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F19AA" w14:textId="53C66999" w:rsidR="00A97111" w:rsidRPr="00064AD5" w:rsidRDefault="00000000" w:rsidP="00064AD5">
      <w:pPr>
        <w:spacing w:line="480" w:lineRule="exact"/>
        <w:jc w:val="center"/>
        <w:rPr>
          <w:rFonts w:ascii="方正小标宋简体" w:eastAsia="方正小标宋简体" w:hAnsi="Times New Roman" w:cs="Times New Roman"/>
          <w:b/>
          <w:sz w:val="32"/>
          <w:szCs w:val="32"/>
        </w:rPr>
      </w:pPr>
      <w:r w:rsidRPr="00064AD5">
        <w:rPr>
          <w:rFonts w:ascii="方正小标宋简体" w:eastAsia="方正小标宋简体" w:hAnsi="Times New Roman" w:cs="Times New Roman" w:hint="eastAsia"/>
          <w:b/>
          <w:sz w:val="32"/>
          <w:szCs w:val="32"/>
        </w:rPr>
        <w:t>山东大学</w:t>
      </w:r>
      <w:r w:rsidR="005300D5" w:rsidRPr="00064AD5">
        <w:rPr>
          <w:rFonts w:ascii="方正小标宋简体" w:eastAsia="方正小标宋简体" w:hAnsi="Times New Roman" w:cs="Times New Roman" w:hint="eastAsia"/>
          <w:b/>
          <w:sz w:val="32"/>
          <w:szCs w:val="32"/>
        </w:rPr>
        <w:t>第二</w:t>
      </w:r>
      <w:r w:rsidRPr="00064AD5">
        <w:rPr>
          <w:rFonts w:ascii="方正小标宋简体" w:eastAsia="方正小标宋简体" w:hAnsi="Times New Roman" w:cs="Times New Roman" w:hint="eastAsia"/>
          <w:b/>
          <w:sz w:val="32"/>
          <w:szCs w:val="32"/>
        </w:rPr>
        <w:t>临床学院202</w:t>
      </w:r>
      <w:r w:rsidR="005300D5" w:rsidRPr="00064AD5">
        <w:rPr>
          <w:rFonts w:ascii="方正小标宋简体" w:eastAsia="方正小标宋简体" w:hAnsi="Times New Roman" w:cs="Times New Roman"/>
          <w:b/>
          <w:sz w:val="32"/>
          <w:szCs w:val="32"/>
        </w:rPr>
        <w:t>2</w:t>
      </w:r>
      <w:r w:rsidRPr="00064AD5">
        <w:rPr>
          <w:rFonts w:ascii="方正小标宋简体" w:eastAsia="方正小标宋简体" w:hAnsi="Times New Roman" w:cs="Times New Roman" w:hint="eastAsia"/>
          <w:b/>
          <w:sz w:val="32"/>
          <w:szCs w:val="32"/>
        </w:rPr>
        <w:t>年宿舍文化节</w:t>
      </w:r>
    </w:p>
    <w:p w14:paraId="62987A34" w14:textId="77777777" w:rsidR="00A97111" w:rsidRPr="00064AD5" w:rsidRDefault="00000000" w:rsidP="00064AD5">
      <w:pPr>
        <w:spacing w:line="480" w:lineRule="exact"/>
        <w:jc w:val="center"/>
        <w:rPr>
          <w:rFonts w:ascii="方正小标宋简体" w:eastAsia="方正小标宋简体" w:hAnsi="Times New Roman" w:cs="Times New Roman"/>
          <w:b/>
          <w:sz w:val="32"/>
          <w:szCs w:val="32"/>
        </w:rPr>
      </w:pPr>
      <w:r w:rsidRPr="00064AD5">
        <w:rPr>
          <w:rFonts w:ascii="方正小标宋简体" w:eastAsia="方正小标宋简体" w:hAnsi="Times New Roman" w:cs="Times New Roman" w:hint="eastAsia"/>
          <w:b/>
          <w:sz w:val="32"/>
          <w:szCs w:val="32"/>
        </w:rPr>
        <w:t>学霸宿舍评比方案</w:t>
      </w:r>
    </w:p>
    <w:p w14:paraId="0E9508DE" w14:textId="77777777"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一、活动目的</w:t>
      </w:r>
    </w:p>
    <w:p w14:paraId="6E2C9BA9"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为助推学校人才培养质量进一步提升，激发学生创新创造活力，发展以学术卓越为价值追求的激励机制和荣誉体系，弘扬优良学术风气，学生公寓从育人出发，开展以宿舍为单位的专业学习评比活动，强化典型示范，激发学生成感、荣誉感、自豪感，不断增强学生努力建设担当中华民族复兴大任的世界一流大学的自信、自省、自觉。</w:t>
      </w:r>
    </w:p>
    <w:p w14:paraId="3E076E3D" w14:textId="58E8986E"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二、活动主题</w:t>
      </w:r>
    </w:p>
    <w:p w14:paraId="3E1CF653" w14:textId="730B5831" w:rsidR="00A97111" w:rsidRPr="00064AD5" w:rsidRDefault="00064A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青春心向党，奋进新征程</w:t>
      </w:r>
    </w:p>
    <w:p w14:paraId="782291A9" w14:textId="77777777"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三、活动时间</w:t>
      </w:r>
    </w:p>
    <w:p w14:paraId="613AF37C" w14:textId="414F1197" w:rsidR="00A97111" w:rsidRPr="00064AD5" w:rsidRDefault="00000000"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1</w:t>
      </w:r>
      <w:r w:rsidR="00064AD5" w:rsidRPr="00064AD5">
        <w:rPr>
          <w:rFonts w:ascii="仿宋_GB2312" w:eastAsia="仿宋_GB2312"/>
          <w:sz w:val="28"/>
          <w:szCs w:val="28"/>
        </w:rPr>
        <w:t>1</w:t>
      </w:r>
      <w:r w:rsidRPr="00064AD5">
        <w:rPr>
          <w:rFonts w:ascii="仿宋_GB2312" w:eastAsia="仿宋_GB2312" w:hint="eastAsia"/>
          <w:sz w:val="28"/>
          <w:szCs w:val="28"/>
        </w:rPr>
        <w:t>月</w:t>
      </w:r>
      <w:r w:rsidR="00064AD5" w:rsidRPr="00064AD5">
        <w:rPr>
          <w:rFonts w:ascii="仿宋_GB2312" w:eastAsia="仿宋_GB2312"/>
          <w:sz w:val="28"/>
          <w:szCs w:val="28"/>
        </w:rPr>
        <w:t>3</w:t>
      </w:r>
      <w:r w:rsidRPr="00064AD5">
        <w:rPr>
          <w:rFonts w:ascii="仿宋_GB2312" w:eastAsia="仿宋_GB2312" w:hint="eastAsia"/>
          <w:sz w:val="28"/>
          <w:szCs w:val="28"/>
        </w:rPr>
        <w:t>日 —11月</w:t>
      </w:r>
      <w:r w:rsidR="005300D5" w:rsidRPr="00064AD5">
        <w:rPr>
          <w:rFonts w:ascii="仿宋_GB2312" w:eastAsia="仿宋_GB2312"/>
          <w:sz w:val="28"/>
          <w:szCs w:val="28"/>
        </w:rPr>
        <w:t>15</w:t>
      </w:r>
      <w:r w:rsidRPr="00064AD5">
        <w:rPr>
          <w:rFonts w:ascii="仿宋_GB2312" w:eastAsia="仿宋_GB2312" w:hint="eastAsia"/>
          <w:sz w:val="28"/>
          <w:szCs w:val="28"/>
        </w:rPr>
        <w:t>日</w:t>
      </w:r>
    </w:p>
    <w:p w14:paraId="2D9BB5E3" w14:textId="77777777"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四、活动对象</w:t>
      </w:r>
    </w:p>
    <w:p w14:paraId="499D9723" w14:textId="7685C008" w:rsidR="00A97111" w:rsidRPr="00064AD5" w:rsidRDefault="00000000"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临床医学院全体全日制本科生，以宿舍为单位参赛</w:t>
      </w:r>
      <w:r w:rsidR="00064AD5" w:rsidRPr="00064AD5">
        <w:rPr>
          <w:rFonts w:ascii="仿宋_GB2312" w:eastAsia="仿宋_GB2312" w:hint="eastAsia"/>
          <w:sz w:val="28"/>
          <w:szCs w:val="28"/>
        </w:rPr>
        <w:t>。</w:t>
      </w:r>
    </w:p>
    <w:p w14:paraId="3DBBF31B" w14:textId="77777777"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五、活动要求</w:t>
      </w:r>
    </w:p>
    <w:p w14:paraId="21669390"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1.加强组织保障。各学院要高度重视学霸宿舍评比在加强学风建设、提高学生综合素质和优化学习生活环境等方面的重要作用，明确要求，做好安排部署，积极创造条件，充分调动学生的积极性。</w:t>
      </w:r>
    </w:p>
    <w:p w14:paraId="7737B887"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2.精心组织活动。各学院要充分发挥主动性和创作性，指导参赛宿舍认真准备参赛材料，确保活动高质量、出实效。</w:t>
      </w:r>
    </w:p>
    <w:p w14:paraId="60102FE7"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3.评选原则。各学院必须本着“公开、公平、公正”的原则，择优推选。</w:t>
      </w:r>
    </w:p>
    <w:p w14:paraId="06C21B5D" w14:textId="670FB142"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六、评选标准</w:t>
      </w:r>
    </w:p>
    <w:p w14:paraId="2EB34EEF"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1.宿舍学风好。宿舍成员学习目标明确，学习态度端正，学习成绩优良，积极参加各类学习竞赛、学术讲座、创新创业等活动，较大比例成员获得各类奖学金或在各类比赛中获奖。</w:t>
      </w:r>
    </w:p>
    <w:p w14:paraId="2FE7EAC9"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2.宿舍舍风好。宿舍成员讲文明，懂礼貌，团结友爱，互帮互学，和睦相处，集体荣誉感强，具有较强的团队协作精神。</w:t>
      </w:r>
    </w:p>
    <w:p w14:paraId="474C93CA"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3.宿舍纪律好。宿舍成员自觉遵章守纪，做到两遵守、两禁止，即遵守文明守纪、刻苦学习，无抄袭舞弊、迟到旷课和早退等扰乱课堂教学秩序的</w:t>
      </w:r>
      <w:r w:rsidRPr="00064AD5">
        <w:rPr>
          <w:rFonts w:ascii="仿宋_GB2312" w:eastAsia="仿宋_GB2312" w:hint="eastAsia"/>
          <w:sz w:val="28"/>
          <w:szCs w:val="28"/>
        </w:rPr>
        <w:lastRenderedPageBreak/>
        <w:t>不良行为；遵守宿舍管理规定，做好文明卫生建设，无夜不归宿、卫生脏乱差（包括宿舍物品杂乱、乱扯电线、乱挂乱贴、地面不净、桌面不洁、床铺不整以及卫生间不洁净等现象）、使用、存放违章电器或违禁物品等违反校规校纪的行为。</w:t>
      </w:r>
    </w:p>
    <w:p w14:paraId="176EC939" w14:textId="43FFCC47"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七、活动程序</w:t>
      </w:r>
    </w:p>
    <w:p w14:paraId="46749959" w14:textId="2391EC5B" w:rsidR="005300D5" w:rsidRPr="006E7F77" w:rsidRDefault="005300D5" w:rsidP="00064AD5">
      <w:pPr>
        <w:spacing w:line="480" w:lineRule="exact"/>
        <w:ind w:firstLineChars="200" w:firstLine="560"/>
        <w:rPr>
          <w:rFonts w:ascii="仿宋_GB2312" w:eastAsia="仿宋_GB2312" w:hint="eastAsia"/>
          <w:sz w:val="28"/>
          <w:szCs w:val="28"/>
        </w:rPr>
      </w:pPr>
      <w:r w:rsidRPr="00064AD5">
        <w:rPr>
          <w:rFonts w:ascii="仿宋_GB2312" w:eastAsia="仿宋_GB2312" w:hint="eastAsia"/>
          <w:sz w:val="28"/>
          <w:szCs w:val="28"/>
        </w:rPr>
        <w:t>1.</w:t>
      </w:r>
      <w:r w:rsidR="006E7F77" w:rsidRPr="006E7F77">
        <w:rPr>
          <w:rFonts w:ascii="仿宋_GB2312" w:eastAsia="仿宋_GB2312" w:hint="eastAsia"/>
          <w:sz w:val="28"/>
          <w:szCs w:val="28"/>
        </w:rPr>
        <w:t xml:space="preserve"> </w:t>
      </w:r>
      <w:r w:rsidR="006E7F77" w:rsidRPr="00064AD5">
        <w:rPr>
          <w:rFonts w:ascii="仿宋_GB2312" w:eastAsia="仿宋_GB2312" w:hint="eastAsia"/>
          <w:sz w:val="28"/>
          <w:szCs w:val="28"/>
        </w:rPr>
        <w:t>请以班级为单位在11月15日14点至17点之间将宿舍《报名表》（见附件一）纸质版交至山东大学第二临床学院文会楼1楼西头学生活动室，咨询电话：0531-85875300。《报名表》电子版请以“参评项目+班级+姓名+联系方式”命名，在11月15日24点前发送至eyshfwb01@163.com，逾期不收。</w:t>
      </w:r>
    </w:p>
    <w:p w14:paraId="022BD523" w14:textId="16BE1141"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2.</w:t>
      </w:r>
      <w:r w:rsidR="006E7F77">
        <w:rPr>
          <w:rFonts w:ascii="仿宋_GB2312" w:eastAsia="仿宋_GB2312" w:hint="eastAsia"/>
          <w:sz w:val="28"/>
          <w:szCs w:val="28"/>
        </w:rPr>
        <w:t>学院将根据</w:t>
      </w:r>
      <w:r w:rsidRPr="00064AD5">
        <w:rPr>
          <w:rFonts w:ascii="仿宋_GB2312" w:eastAsia="仿宋_GB2312" w:hint="eastAsia"/>
          <w:sz w:val="28"/>
          <w:szCs w:val="28"/>
        </w:rPr>
        <w:t>宿舍相关信息（成员姓名、年级、学号、所获奖励、成绩排名等）及事迹材料</w:t>
      </w:r>
      <w:r w:rsidR="006E7F77">
        <w:rPr>
          <w:rFonts w:ascii="仿宋_GB2312" w:eastAsia="仿宋_GB2312" w:hint="eastAsia"/>
          <w:sz w:val="28"/>
          <w:szCs w:val="28"/>
        </w:rPr>
        <w:t>确定推荐宿舍</w:t>
      </w:r>
      <w:r w:rsidRPr="00064AD5">
        <w:rPr>
          <w:rFonts w:ascii="仿宋_GB2312" w:eastAsia="仿宋_GB2312" w:hint="eastAsia"/>
          <w:sz w:val="28"/>
          <w:szCs w:val="28"/>
        </w:rPr>
        <w:t>报学生公寓管理服务中心。</w:t>
      </w:r>
    </w:p>
    <w:p w14:paraId="669C3F1C"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3.学校有关部门对学院推荐材料进行复核。</w:t>
      </w:r>
    </w:p>
    <w:p w14:paraId="652AA583" w14:textId="77777777" w:rsidR="005300D5" w:rsidRPr="00064AD5" w:rsidRDefault="005300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4、“学霸宿舍”评选出后，学生公寓管理服务中心对其挂牌。</w:t>
      </w:r>
    </w:p>
    <w:p w14:paraId="4163C339" w14:textId="14BAFF6B"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八、奖励标准</w:t>
      </w:r>
    </w:p>
    <w:p w14:paraId="64E55F92" w14:textId="0876D44F" w:rsidR="00064AD5" w:rsidRPr="00064AD5" w:rsidRDefault="00064A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参照相关文件给予相应素质发展分加分奖励。</w:t>
      </w:r>
    </w:p>
    <w:p w14:paraId="21DDCDEE" w14:textId="77777777" w:rsidR="00A97111" w:rsidRPr="00064AD5" w:rsidRDefault="00000000" w:rsidP="00064AD5">
      <w:pPr>
        <w:spacing w:line="480" w:lineRule="exact"/>
        <w:ind w:firstLineChars="200" w:firstLine="560"/>
        <w:rPr>
          <w:rFonts w:ascii="黑体" w:eastAsia="黑体" w:hAnsi="黑体"/>
          <w:sz w:val="28"/>
          <w:szCs w:val="28"/>
        </w:rPr>
      </w:pPr>
      <w:r w:rsidRPr="00064AD5">
        <w:rPr>
          <w:rFonts w:ascii="黑体" w:eastAsia="黑体" w:hAnsi="黑体" w:hint="eastAsia"/>
          <w:sz w:val="28"/>
          <w:szCs w:val="28"/>
        </w:rPr>
        <w:t>九、注意事项</w:t>
      </w:r>
    </w:p>
    <w:p w14:paraId="51C78BC3" w14:textId="36C4AEC9" w:rsidR="00064AD5" w:rsidRPr="00064AD5" w:rsidRDefault="00064AD5"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t>请以班级为单位在11月15日14点至17点之间将推荐宿舍《报名表》（见附件一）纸质版交至山东大学第二临床学院文会楼1楼西头学生活动室，咨询电话：0531-85875300。《报名表》电子版请以“参评项目+班级+姓名+联系方式”命名，在11月15日24点前发送至eyshfwb01@163.com，逾期不收。</w:t>
      </w:r>
    </w:p>
    <w:p w14:paraId="69843B2C" w14:textId="77777777" w:rsidR="00684F5D" w:rsidRDefault="00684F5D" w:rsidP="00064AD5">
      <w:pPr>
        <w:spacing w:line="480" w:lineRule="exact"/>
        <w:ind w:firstLineChars="200" w:firstLine="560"/>
        <w:jc w:val="right"/>
        <w:rPr>
          <w:rFonts w:ascii="仿宋_GB2312" w:eastAsia="仿宋_GB2312"/>
          <w:sz w:val="28"/>
          <w:szCs w:val="28"/>
        </w:rPr>
      </w:pPr>
      <w:r w:rsidRPr="00684F5D">
        <w:rPr>
          <w:rFonts w:ascii="仿宋_GB2312" w:eastAsia="仿宋_GB2312" w:hint="eastAsia"/>
          <w:sz w:val="28"/>
          <w:szCs w:val="28"/>
        </w:rPr>
        <w:t>山东大学第二临床学院团总支部委员会</w:t>
      </w:r>
    </w:p>
    <w:p w14:paraId="5BDD74C2" w14:textId="4E45DEE1" w:rsidR="00064AD5" w:rsidRPr="00064AD5" w:rsidRDefault="00064AD5" w:rsidP="00064AD5">
      <w:pPr>
        <w:spacing w:line="480" w:lineRule="exact"/>
        <w:ind w:firstLineChars="200" w:firstLine="560"/>
        <w:jc w:val="right"/>
        <w:rPr>
          <w:rFonts w:ascii="仿宋_GB2312" w:eastAsia="仿宋_GB2312"/>
          <w:sz w:val="28"/>
          <w:szCs w:val="28"/>
        </w:rPr>
      </w:pPr>
      <w:r w:rsidRPr="00064AD5">
        <w:rPr>
          <w:rFonts w:ascii="仿宋_GB2312" w:eastAsia="仿宋_GB2312" w:hint="eastAsia"/>
          <w:sz w:val="28"/>
          <w:szCs w:val="28"/>
        </w:rPr>
        <w:t>山东大学第二临床学院学生会（研究生会）</w:t>
      </w:r>
    </w:p>
    <w:p w14:paraId="2438BB4A" w14:textId="59D51C01" w:rsidR="00064AD5" w:rsidRPr="00064AD5" w:rsidRDefault="00064AD5" w:rsidP="00064AD5">
      <w:pPr>
        <w:spacing w:line="480" w:lineRule="exact"/>
        <w:ind w:firstLineChars="200" w:firstLine="560"/>
        <w:jc w:val="right"/>
        <w:rPr>
          <w:rFonts w:ascii="仿宋_GB2312" w:eastAsia="仿宋_GB2312"/>
          <w:sz w:val="28"/>
          <w:szCs w:val="28"/>
        </w:rPr>
      </w:pPr>
      <w:r w:rsidRPr="00064AD5">
        <w:rPr>
          <w:rFonts w:ascii="仿宋_GB2312" w:eastAsia="仿宋_GB2312" w:hint="eastAsia"/>
          <w:sz w:val="28"/>
          <w:szCs w:val="28"/>
        </w:rPr>
        <w:t>2022年11月3日</w:t>
      </w:r>
    </w:p>
    <w:p w14:paraId="280E0652" w14:textId="77777777" w:rsidR="00014C92" w:rsidRDefault="00014C92">
      <w:pPr>
        <w:widowControl/>
        <w:jc w:val="left"/>
        <w:rPr>
          <w:rFonts w:ascii="仿宋_GB2312" w:eastAsia="仿宋_GB2312"/>
          <w:sz w:val="28"/>
          <w:szCs w:val="28"/>
        </w:rPr>
      </w:pPr>
      <w:r>
        <w:rPr>
          <w:rFonts w:ascii="仿宋_GB2312" w:eastAsia="仿宋_GB2312"/>
          <w:sz w:val="28"/>
          <w:szCs w:val="28"/>
        </w:rPr>
        <w:br w:type="page"/>
      </w:r>
    </w:p>
    <w:p w14:paraId="6BDD97D2" w14:textId="2F714919" w:rsidR="00A97111" w:rsidRPr="00064AD5" w:rsidRDefault="00000000" w:rsidP="00064AD5">
      <w:pPr>
        <w:spacing w:line="480" w:lineRule="exact"/>
        <w:ind w:firstLineChars="200" w:firstLine="560"/>
        <w:rPr>
          <w:rFonts w:ascii="仿宋_GB2312" w:eastAsia="仿宋_GB2312"/>
          <w:sz w:val="28"/>
          <w:szCs w:val="28"/>
        </w:rPr>
      </w:pPr>
      <w:r w:rsidRPr="00064AD5">
        <w:rPr>
          <w:rFonts w:ascii="仿宋_GB2312" w:eastAsia="仿宋_GB2312" w:hint="eastAsia"/>
          <w:sz w:val="28"/>
          <w:szCs w:val="28"/>
        </w:rPr>
        <w:lastRenderedPageBreak/>
        <w:t>附件一：</w:t>
      </w:r>
    </w:p>
    <w:p w14:paraId="2F164F99" w14:textId="18864603" w:rsidR="00A97111" w:rsidRDefault="00000000">
      <w:pPr>
        <w:ind w:firstLineChars="300" w:firstLine="904"/>
        <w:rPr>
          <w:rFonts w:ascii="仿宋" w:eastAsia="仿宋" w:hAnsi="仿宋"/>
          <w:b/>
          <w:sz w:val="30"/>
          <w:szCs w:val="30"/>
        </w:rPr>
      </w:pPr>
      <w:r>
        <w:rPr>
          <w:rFonts w:ascii="仿宋" w:eastAsia="仿宋" w:hAnsi="仿宋" w:hint="eastAsia"/>
          <w:b/>
          <w:sz w:val="30"/>
          <w:szCs w:val="30"/>
        </w:rPr>
        <w:t>202</w:t>
      </w:r>
      <w:r w:rsidR="00123F76">
        <w:rPr>
          <w:rFonts w:ascii="仿宋" w:eastAsia="仿宋" w:hAnsi="仿宋"/>
          <w:b/>
          <w:sz w:val="30"/>
          <w:szCs w:val="30"/>
        </w:rPr>
        <w:t>2</w:t>
      </w:r>
      <w:r>
        <w:rPr>
          <w:rFonts w:ascii="仿宋" w:eastAsia="仿宋" w:hAnsi="仿宋" w:hint="eastAsia"/>
          <w:b/>
          <w:sz w:val="30"/>
          <w:szCs w:val="30"/>
        </w:rPr>
        <w:t>年宿舍文化节</w:t>
      </w:r>
      <w:r w:rsidR="00123F76">
        <w:rPr>
          <w:rFonts w:ascii="仿宋" w:eastAsia="仿宋" w:hAnsi="仿宋" w:hint="eastAsia"/>
          <w:b/>
          <w:sz w:val="30"/>
          <w:szCs w:val="30"/>
        </w:rPr>
        <w:t>第二</w:t>
      </w:r>
      <w:r>
        <w:rPr>
          <w:rFonts w:ascii="仿宋" w:eastAsia="仿宋" w:hAnsi="仿宋" w:hint="eastAsia"/>
          <w:b/>
          <w:sz w:val="30"/>
          <w:szCs w:val="30"/>
        </w:rPr>
        <w:t>临床学院学霸宿舍报名表</w:t>
      </w:r>
    </w:p>
    <w:tbl>
      <w:tblPr>
        <w:tblStyle w:val="a3"/>
        <w:tblpPr w:leftFromText="180" w:rightFromText="180" w:vertAnchor="text" w:horzAnchor="page" w:tblpX="652" w:tblpY="592"/>
        <w:tblOverlap w:val="never"/>
        <w:tblW w:w="11044" w:type="dxa"/>
        <w:tblLayout w:type="fixed"/>
        <w:tblLook w:val="04A0" w:firstRow="1" w:lastRow="0" w:firstColumn="1" w:lastColumn="0" w:noHBand="0" w:noVBand="1"/>
      </w:tblPr>
      <w:tblGrid>
        <w:gridCol w:w="1515"/>
        <w:gridCol w:w="11"/>
        <w:gridCol w:w="1417"/>
        <w:gridCol w:w="851"/>
        <w:gridCol w:w="639"/>
        <w:gridCol w:w="637"/>
        <w:gridCol w:w="992"/>
        <w:gridCol w:w="75"/>
        <w:gridCol w:w="917"/>
        <w:gridCol w:w="705"/>
        <w:gridCol w:w="1138"/>
        <w:gridCol w:w="2147"/>
      </w:tblGrid>
      <w:tr w:rsidR="00A97111" w14:paraId="24B77E5D" w14:textId="77777777">
        <w:tc>
          <w:tcPr>
            <w:tcW w:w="11044" w:type="dxa"/>
            <w:gridSpan w:val="12"/>
            <w:vAlign w:val="center"/>
          </w:tcPr>
          <w:p w14:paraId="05F86140"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宿舍信息</w:t>
            </w:r>
          </w:p>
        </w:tc>
      </w:tr>
      <w:tr w:rsidR="00A97111" w14:paraId="1FC99A46" w14:textId="77777777">
        <w:trPr>
          <w:trHeight w:val="393"/>
        </w:trPr>
        <w:tc>
          <w:tcPr>
            <w:tcW w:w="1515" w:type="dxa"/>
            <w:vAlign w:val="center"/>
          </w:tcPr>
          <w:p w14:paraId="2E776C69"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所属医院</w:t>
            </w:r>
          </w:p>
        </w:tc>
        <w:tc>
          <w:tcPr>
            <w:tcW w:w="1428" w:type="dxa"/>
            <w:gridSpan w:val="2"/>
            <w:vAlign w:val="center"/>
          </w:tcPr>
          <w:p w14:paraId="3686BB95" w14:textId="77777777" w:rsidR="00A97111" w:rsidRDefault="00A97111">
            <w:pPr>
              <w:jc w:val="center"/>
              <w:rPr>
                <w:rFonts w:ascii="仿宋" w:eastAsia="仿宋" w:hAnsi="仿宋" w:cs="仿宋"/>
                <w:kern w:val="0"/>
                <w:sz w:val="24"/>
              </w:rPr>
            </w:pPr>
          </w:p>
        </w:tc>
        <w:tc>
          <w:tcPr>
            <w:tcW w:w="851" w:type="dxa"/>
            <w:vAlign w:val="center"/>
          </w:tcPr>
          <w:p w14:paraId="69D708E3"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班级</w:t>
            </w:r>
          </w:p>
        </w:tc>
        <w:tc>
          <w:tcPr>
            <w:tcW w:w="1276" w:type="dxa"/>
            <w:gridSpan w:val="2"/>
            <w:vAlign w:val="center"/>
          </w:tcPr>
          <w:p w14:paraId="797CCA6C" w14:textId="77777777" w:rsidR="00A97111" w:rsidRDefault="00A97111">
            <w:pPr>
              <w:jc w:val="center"/>
              <w:rPr>
                <w:rFonts w:ascii="仿宋" w:eastAsia="仿宋" w:hAnsi="仿宋" w:cs="仿宋"/>
                <w:kern w:val="0"/>
                <w:sz w:val="24"/>
              </w:rPr>
            </w:pPr>
          </w:p>
        </w:tc>
        <w:tc>
          <w:tcPr>
            <w:tcW w:w="992" w:type="dxa"/>
            <w:vAlign w:val="center"/>
          </w:tcPr>
          <w:p w14:paraId="436E88E5"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宿舍号</w:t>
            </w:r>
          </w:p>
        </w:tc>
        <w:tc>
          <w:tcPr>
            <w:tcW w:w="992" w:type="dxa"/>
            <w:gridSpan w:val="2"/>
            <w:vAlign w:val="center"/>
          </w:tcPr>
          <w:p w14:paraId="0286962E" w14:textId="77777777" w:rsidR="00A97111" w:rsidRDefault="00A97111">
            <w:pPr>
              <w:jc w:val="center"/>
              <w:rPr>
                <w:rFonts w:ascii="仿宋" w:eastAsia="仿宋" w:hAnsi="仿宋" w:cs="仿宋"/>
                <w:kern w:val="0"/>
                <w:sz w:val="24"/>
              </w:rPr>
            </w:pPr>
          </w:p>
        </w:tc>
        <w:tc>
          <w:tcPr>
            <w:tcW w:w="1843" w:type="dxa"/>
            <w:gridSpan w:val="2"/>
            <w:vAlign w:val="center"/>
          </w:tcPr>
          <w:p w14:paraId="003C2627"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舍长联系方式</w:t>
            </w:r>
          </w:p>
        </w:tc>
        <w:tc>
          <w:tcPr>
            <w:tcW w:w="2147" w:type="dxa"/>
            <w:vAlign w:val="center"/>
          </w:tcPr>
          <w:p w14:paraId="1E904591" w14:textId="77777777" w:rsidR="00A97111" w:rsidRDefault="00A97111">
            <w:pPr>
              <w:jc w:val="center"/>
              <w:rPr>
                <w:rFonts w:ascii="仿宋" w:eastAsia="仿宋" w:hAnsi="仿宋" w:cs="仿宋"/>
                <w:kern w:val="0"/>
                <w:sz w:val="24"/>
              </w:rPr>
            </w:pPr>
          </w:p>
        </w:tc>
      </w:tr>
      <w:tr w:rsidR="00A97111" w14:paraId="16646832" w14:textId="77777777">
        <w:tc>
          <w:tcPr>
            <w:tcW w:w="11044" w:type="dxa"/>
            <w:gridSpan w:val="12"/>
            <w:vAlign w:val="center"/>
          </w:tcPr>
          <w:p w14:paraId="14302767"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宿舍成员信息</w:t>
            </w:r>
          </w:p>
        </w:tc>
      </w:tr>
      <w:tr w:rsidR="00A97111" w14:paraId="105529D4" w14:textId="77777777">
        <w:trPr>
          <w:trHeight w:val="317"/>
        </w:trPr>
        <w:tc>
          <w:tcPr>
            <w:tcW w:w="1515" w:type="dxa"/>
            <w:vAlign w:val="center"/>
          </w:tcPr>
          <w:p w14:paraId="24FE0E79"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姓名</w:t>
            </w:r>
          </w:p>
        </w:tc>
        <w:tc>
          <w:tcPr>
            <w:tcW w:w="2918" w:type="dxa"/>
            <w:gridSpan w:val="4"/>
            <w:vAlign w:val="center"/>
          </w:tcPr>
          <w:p w14:paraId="417DF64C"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学号</w:t>
            </w:r>
          </w:p>
        </w:tc>
        <w:tc>
          <w:tcPr>
            <w:tcW w:w="1704" w:type="dxa"/>
            <w:gridSpan w:val="3"/>
            <w:vAlign w:val="center"/>
          </w:tcPr>
          <w:p w14:paraId="185EA03F"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绩点</w:t>
            </w:r>
          </w:p>
        </w:tc>
        <w:tc>
          <w:tcPr>
            <w:tcW w:w="1622" w:type="dxa"/>
            <w:gridSpan w:val="2"/>
            <w:vAlign w:val="center"/>
          </w:tcPr>
          <w:p w14:paraId="0136542D"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班内排名</w:t>
            </w:r>
          </w:p>
        </w:tc>
        <w:tc>
          <w:tcPr>
            <w:tcW w:w="3285" w:type="dxa"/>
            <w:gridSpan w:val="2"/>
            <w:vAlign w:val="center"/>
          </w:tcPr>
          <w:p w14:paraId="1C47FA2C"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奖学金获得情况</w:t>
            </w:r>
          </w:p>
        </w:tc>
      </w:tr>
      <w:tr w:rsidR="00A97111" w14:paraId="3734F557" w14:textId="77777777">
        <w:trPr>
          <w:trHeight w:val="79"/>
        </w:trPr>
        <w:tc>
          <w:tcPr>
            <w:tcW w:w="1515" w:type="dxa"/>
            <w:vAlign w:val="center"/>
          </w:tcPr>
          <w:p w14:paraId="2E325FB4" w14:textId="77777777" w:rsidR="00A97111" w:rsidRDefault="00A97111">
            <w:pPr>
              <w:jc w:val="center"/>
              <w:rPr>
                <w:rFonts w:ascii="仿宋" w:eastAsia="仿宋" w:hAnsi="仿宋" w:cs="仿宋"/>
                <w:kern w:val="0"/>
                <w:sz w:val="24"/>
              </w:rPr>
            </w:pPr>
          </w:p>
        </w:tc>
        <w:tc>
          <w:tcPr>
            <w:tcW w:w="2918" w:type="dxa"/>
            <w:gridSpan w:val="4"/>
            <w:vAlign w:val="center"/>
          </w:tcPr>
          <w:p w14:paraId="5D8E48A1" w14:textId="77777777" w:rsidR="00A97111" w:rsidRDefault="00A97111">
            <w:pPr>
              <w:jc w:val="center"/>
              <w:rPr>
                <w:rFonts w:ascii="仿宋" w:eastAsia="仿宋" w:hAnsi="仿宋" w:cs="仿宋"/>
                <w:kern w:val="0"/>
                <w:sz w:val="24"/>
              </w:rPr>
            </w:pPr>
          </w:p>
        </w:tc>
        <w:tc>
          <w:tcPr>
            <w:tcW w:w="1704" w:type="dxa"/>
            <w:gridSpan w:val="3"/>
            <w:vAlign w:val="center"/>
          </w:tcPr>
          <w:p w14:paraId="36852E94" w14:textId="77777777" w:rsidR="00A97111" w:rsidRDefault="00A97111">
            <w:pPr>
              <w:jc w:val="center"/>
              <w:rPr>
                <w:rFonts w:ascii="仿宋" w:eastAsia="仿宋" w:hAnsi="仿宋" w:cs="仿宋"/>
                <w:kern w:val="0"/>
                <w:sz w:val="24"/>
              </w:rPr>
            </w:pPr>
          </w:p>
        </w:tc>
        <w:tc>
          <w:tcPr>
            <w:tcW w:w="1622" w:type="dxa"/>
            <w:gridSpan w:val="2"/>
            <w:vAlign w:val="center"/>
          </w:tcPr>
          <w:p w14:paraId="2E58BD15" w14:textId="77777777" w:rsidR="00A97111" w:rsidRDefault="00A97111">
            <w:pPr>
              <w:jc w:val="center"/>
              <w:rPr>
                <w:rFonts w:ascii="仿宋" w:eastAsia="仿宋" w:hAnsi="仿宋" w:cs="仿宋"/>
                <w:kern w:val="0"/>
                <w:sz w:val="24"/>
              </w:rPr>
            </w:pPr>
          </w:p>
        </w:tc>
        <w:tc>
          <w:tcPr>
            <w:tcW w:w="3285" w:type="dxa"/>
            <w:gridSpan w:val="2"/>
            <w:vAlign w:val="center"/>
          </w:tcPr>
          <w:p w14:paraId="1D5A95E3" w14:textId="77777777" w:rsidR="00A97111" w:rsidRDefault="00A97111">
            <w:pPr>
              <w:jc w:val="center"/>
              <w:rPr>
                <w:rFonts w:ascii="仿宋" w:eastAsia="仿宋" w:hAnsi="仿宋" w:cs="仿宋"/>
                <w:kern w:val="0"/>
                <w:sz w:val="24"/>
              </w:rPr>
            </w:pPr>
          </w:p>
        </w:tc>
      </w:tr>
      <w:tr w:rsidR="00A97111" w14:paraId="792D8264" w14:textId="77777777">
        <w:trPr>
          <w:trHeight w:val="79"/>
        </w:trPr>
        <w:tc>
          <w:tcPr>
            <w:tcW w:w="1515" w:type="dxa"/>
            <w:vAlign w:val="center"/>
          </w:tcPr>
          <w:p w14:paraId="05B4D636" w14:textId="77777777" w:rsidR="00A97111" w:rsidRDefault="00A97111">
            <w:pPr>
              <w:jc w:val="center"/>
              <w:rPr>
                <w:rFonts w:ascii="仿宋" w:eastAsia="仿宋" w:hAnsi="仿宋" w:cs="仿宋"/>
                <w:kern w:val="0"/>
                <w:sz w:val="24"/>
              </w:rPr>
            </w:pPr>
          </w:p>
        </w:tc>
        <w:tc>
          <w:tcPr>
            <w:tcW w:w="2918" w:type="dxa"/>
            <w:gridSpan w:val="4"/>
            <w:vAlign w:val="center"/>
          </w:tcPr>
          <w:p w14:paraId="058A93A9" w14:textId="77777777" w:rsidR="00A97111" w:rsidRDefault="00A97111">
            <w:pPr>
              <w:jc w:val="center"/>
              <w:rPr>
                <w:rFonts w:ascii="仿宋" w:eastAsia="仿宋" w:hAnsi="仿宋" w:cs="仿宋"/>
                <w:kern w:val="0"/>
                <w:sz w:val="24"/>
              </w:rPr>
            </w:pPr>
          </w:p>
        </w:tc>
        <w:tc>
          <w:tcPr>
            <w:tcW w:w="1704" w:type="dxa"/>
            <w:gridSpan w:val="3"/>
            <w:vAlign w:val="center"/>
          </w:tcPr>
          <w:p w14:paraId="304F7D28" w14:textId="77777777" w:rsidR="00A97111" w:rsidRDefault="00A97111">
            <w:pPr>
              <w:jc w:val="center"/>
              <w:rPr>
                <w:rFonts w:ascii="仿宋" w:eastAsia="仿宋" w:hAnsi="仿宋" w:cs="仿宋"/>
                <w:kern w:val="0"/>
                <w:sz w:val="24"/>
              </w:rPr>
            </w:pPr>
          </w:p>
        </w:tc>
        <w:tc>
          <w:tcPr>
            <w:tcW w:w="1622" w:type="dxa"/>
            <w:gridSpan w:val="2"/>
            <w:vAlign w:val="center"/>
          </w:tcPr>
          <w:p w14:paraId="74813B4C" w14:textId="77777777" w:rsidR="00A97111" w:rsidRDefault="00A97111">
            <w:pPr>
              <w:jc w:val="center"/>
              <w:rPr>
                <w:rFonts w:ascii="仿宋" w:eastAsia="仿宋" w:hAnsi="仿宋" w:cs="仿宋"/>
                <w:kern w:val="0"/>
                <w:sz w:val="24"/>
              </w:rPr>
            </w:pPr>
          </w:p>
        </w:tc>
        <w:tc>
          <w:tcPr>
            <w:tcW w:w="3285" w:type="dxa"/>
            <w:gridSpan w:val="2"/>
            <w:vAlign w:val="center"/>
          </w:tcPr>
          <w:p w14:paraId="1CCCD5A9" w14:textId="77777777" w:rsidR="00A97111" w:rsidRDefault="00A97111">
            <w:pPr>
              <w:jc w:val="center"/>
              <w:rPr>
                <w:rFonts w:ascii="仿宋" w:eastAsia="仿宋" w:hAnsi="仿宋" w:cs="仿宋"/>
                <w:kern w:val="0"/>
                <w:sz w:val="24"/>
              </w:rPr>
            </w:pPr>
          </w:p>
        </w:tc>
      </w:tr>
      <w:tr w:rsidR="00A97111" w14:paraId="433413B3" w14:textId="77777777">
        <w:trPr>
          <w:trHeight w:val="79"/>
        </w:trPr>
        <w:tc>
          <w:tcPr>
            <w:tcW w:w="1515" w:type="dxa"/>
            <w:vAlign w:val="center"/>
          </w:tcPr>
          <w:p w14:paraId="61F039E7" w14:textId="77777777" w:rsidR="00A97111" w:rsidRDefault="00A97111">
            <w:pPr>
              <w:jc w:val="center"/>
              <w:rPr>
                <w:rFonts w:ascii="仿宋" w:eastAsia="仿宋" w:hAnsi="仿宋" w:cs="仿宋"/>
                <w:kern w:val="0"/>
                <w:sz w:val="24"/>
              </w:rPr>
            </w:pPr>
          </w:p>
        </w:tc>
        <w:tc>
          <w:tcPr>
            <w:tcW w:w="2918" w:type="dxa"/>
            <w:gridSpan w:val="4"/>
            <w:vAlign w:val="center"/>
          </w:tcPr>
          <w:p w14:paraId="57EA2B42" w14:textId="77777777" w:rsidR="00A97111" w:rsidRDefault="00A97111">
            <w:pPr>
              <w:jc w:val="center"/>
              <w:rPr>
                <w:rFonts w:ascii="仿宋" w:eastAsia="仿宋" w:hAnsi="仿宋" w:cs="仿宋"/>
                <w:kern w:val="0"/>
                <w:sz w:val="24"/>
              </w:rPr>
            </w:pPr>
          </w:p>
        </w:tc>
        <w:tc>
          <w:tcPr>
            <w:tcW w:w="1704" w:type="dxa"/>
            <w:gridSpan w:val="3"/>
            <w:vAlign w:val="center"/>
          </w:tcPr>
          <w:p w14:paraId="4D8A62BC" w14:textId="77777777" w:rsidR="00A97111" w:rsidRDefault="00A97111">
            <w:pPr>
              <w:jc w:val="center"/>
              <w:rPr>
                <w:rFonts w:ascii="仿宋" w:eastAsia="仿宋" w:hAnsi="仿宋" w:cs="仿宋"/>
                <w:kern w:val="0"/>
                <w:sz w:val="24"/>
              </w:rPr>
            </w:pPr>
          </w:p>
        </w:tc>
        <w:tc>
          <w:tcPr>
            <w:tcW w:w="1622" w:type="dxa"/>
            <w:gridSpan w:val="2"/>
            <w:vAlign w:val="center"/>
          </w:tcPr>
          <w:p w14:paraId="50FAA561" w14:textId="77777777" w:rsidR="00A97111" w:rsidRDefault="00A97111">
            <w:pPr>
              <w:jc w:val="center"/>
              <w:rPr>
                <w:rFonts w:ascii="仿宋" w:eastAsia="仿宋" w:hAnsi="仿宋" w:cs="仿宋"/>
                <w:kern w:val="0"/>
                <w:sz w:val="24"/>
              </w:rPr>
            </w:pPr>
          </w:p>
        </w:tc>
        <w:tc>
          <w:tcPr>
            <w:tcW w:w="3285" w:type="dxa"/>
            <w:gridSpan w:val="2"/>
            <w:vAlign w:val="center"/>
          </w:tcPr>
          <w:p w14:paraId="3AA76756" w14:textId="77777777" w:rsidR="00A97111" w:rsidRDefault="00A97111">
            <w:pPr>
              <w:jc w:val="center"/>
              <w:rPr>
                <w:rFonts w:ascii="仿宋" w:eastAsia="仿宋" w:hAnsi="仿宋" w:cs="仿宋"/>
                <w:kern w:val="0"/>
                <w:sz w:val="24"/>
              </w:rPr>
            </w:pPr>
          </w:p>
        </w:tc>
      </w:tr>
      <w:tr w:rsidR="00A97111" w14:paraId="6558D86F" w14:textId="77777777">
        <w:trPr>
          <w:trHeight w:val="317"/>
        </w:trPr>
        <w:tc>
          <w:tcPr>
            <w:tcW w:w="1515" w:type="dxa"/>
            <w:vAlign w:val="center"/>
          </w:tcPr>
          <w:p w14:paraId="3FE4A27A" w14:textId="77777777" w:rsidR="00A97111" w:rsidRDefault="00A97111">
            <w:pPr>
              <w:jc w:val="center"/>
              <w:rPr>
                <w:rFonts w:ascii="仿宋" w:eastAsia="仿宋" w:hAnsi="仿宋" w:cs="仿宋"/>
                <w:kern w:val="0"/>
                <w:sz w:val="24"/>
              </w:rPr>
            </w:pPr>
          </w:p>
        </w:tc>
        <w:tc>
          <w:tcPr>
            <w:tcW w:w="2918" w:type="dxa"/>
            <w:gridSpan w:val="4"/>
            <w:vAlign w:val="center"/>
          </w:tcPr>
          <w:p w14:paraId="413A041A" w14:textId="77777777" w:rsidR="00A97111" w:rsidRDefault="00A97111">
            <w:pPr>
              <w:jc w:val="center"/>
              <w:rPr>
                <w:rFonts w:ascii="仿宋" w:eastAsia="仿宋" w:hAnsi="仿宋" w:cs="仿宋"/>
                <w:kern w:val="0"/>
                <w:sz w:val="24"/>
              </w:rPr>
            </w:pPr>
          </w:p>
        </w:tc>
        <w:tc>
          <w:tcPr>
            <w:tcW w:w="1704" w:type="dxa"/>
            <w:gridSpan w:val="3"/>
            <w:vAlign w:val="center"/>
          </w:tcPr>
          <w:p w14:paraId="69BC34DB" w14:textId="77777777" w:rsidR="00A97111" w:rsidRDefault="00A97111">
            <w:pPr>
              <w:jc w:val="center"/>
              <w:rPr>
                <w:rFonts w:ascii="仿宋" w:eastAsia="仿宋" w:hAnsi="仿宋" w:cs="仿宋"/>
                <w:kern w:val="0"/>
                <w:sz w:val="24"/>
              </w:rPr>
            </w:pPr>
          </w:p>
        </w:tc>
        <w:tc>
          <w:tcPr>
            <w:tcW w:w="1622" w:type="dxa"/>
            <w:gridSpan w:val="2"/>
            <w:vAlign w:val="center"/>
          </w:tcPr>
          <w:p w14:paraId="7444A679" w14:textId="77777777" w:rsidR="00A97111" w:rsidRDefault="00A97111">
            <w:pPr>
              <w:jc w:val="center"/>
              <w:rPr>
                <w:rFonts w:ascii="仿宋" w:eastAsia="仿宋" w:hAnsi="仿宋" w:cs="仿宋"/>
                <w:kern w:val="0"/>
                <w:sz w:val="24"/>
              </w:rPr>
            </w:pPr>
          </w:p>
        </w:tc>
        <w:tc>
          <w:tcPr>
            <w:tcW w:w="3285" w:type="dxa"/>
            <w:gridSpan w:val="2"/>
            <w:vAlign w:val="center"/>
          </w:tcPr>
          <w:p w14:paraId="08B365E6" w14:textId="77777777" w:rsidR="00A97111" w:rsidRDefault="00A97111">
            <w:pPr>
              <w:jc w:val="center"/>
              <w:rPr>
                <w:rFonts w:ascii="仿宋" w:eastAsia="仿宋" w:hAnsi="仿宋" w:cs="仿宋"/>
                <w:kern w:val="0"/>
                <w:sz w:val="24"/>
              </w:rPr>
            </w:pPr>
          </w:p>
        </w:tc>
      </w:tr>
      <w:tr w:rsidR="00A97111" w14:paraId="608AFD9C" w14:textId="77777777">
        <w:trPr>
          <w:trHeight w:val="79"/>
        </w:trPr>
        <w:tc>
          <w:tcPr>
            <w:tcW w:w="1515" w:type="dxa"/>
            <w:vAlign w:val="center"/>
          </w:tcPr>
          <w:p w14:paraId="1C73F6CA" w14:textId="77777777" w:rsidR="00A97111" w:rsidRDefault="00A97111">
            <w:pPr>
              <w:jc w:val="center"/>
              <w:rPr>
                <w:rFonts w:ascii="仿宋" w:eastAsia="仿宋" w:hAnsi="仿宋" w:cs="仿宋"/>
                <w:kern w:val="0"/>
                <w:sz w:val="24"/>
              </w:rPr>
            </w:pPr>
          </w:p>
        </w:tc>
        <w:tc>
          <w:tcPr>
            <w:tcW w:w="2918" w:type="dxa"/>
            <w:gridSpan w:val="4"/>
            <w:vAlign w:val="center"/>
          </w:tcPr>
          <w:p w14:paraId="27CF5C68" w14:textId="77777777" w:rsidR="00A97111" w:rsidRDefault="00A97111">
            <w:pPr>
              <w:jc w:val="center"/>
              <w:rPr>
                <w:rFonts w:ascii="仿宋" w:eastAsia="仿宋" w:hAnsi="仿宋" w:cs="仿宋"/>
                <w:kern w:val="0"/>
                <w:sz w:val="24"/>
              </w:rPr>
            </w:pPr>
          </w:p>
        </w:tc>
        <w:tc>
          <w:tcPr>
            <w:tcW w:w="1704" w:type="dxa"/>
            <w:gridSpan w:val="3"/>
            <w:vAlign w:val="center"/>
          </w:tcPr>
          <w:p w14:paraId="5918BE06" w14:textId="77777777" w:rsidR="00A97111" w:rsidRDefault="00A97111">
            <w:pPr>
              <w:jc w:val="center"/>
              <w:rPr>
                <w:rFonts w:ascii="仿宋" w:eastAsia="仿宋" w:hAnsi="仿宋" w:cs="仿宋"/>
                <w:kern w:val="0"/>
                <w:sz w:val="24"/>
              </w:rPr>
            </w:pPr>
          </w:p>
        </w:tc>
        <w:tc>
          <w:tcPr>
            <w:tcW w:w="1622" w:type="dxa"/>
            <w:gridSpan w:val="2"/>
            <w:vAlign w:val="center"/>
          </w:tcPr>
          <w:p w14:paraId="253EC785" w14:textId="77777777" w:rsidR="00A97111" w:rsidRDefault="00A97111">
            <w:pPr>
              <w:jc w:val="center"/>
              <w:rPr>
                <w:rFonts w:ascii="仿宋" w:eastAsia="仿宋" w:hAnsi="仿宋" w:cs="仿宋"/>
                <w:kern w:val="0"/>
                <w:sz w:val="24"/>
              </w:rPr>
            </w:pPr>
          </w:p>
        </w:tc>
        <w:tc>
          <w:tcPr>
            <w:tcW w:w="3285" w:type="dxa"/>
            <w:gridSpan w:val="2"/>
            <w:vAlign w:val="center"/>
          </w:tcPr>
          <w:p w14:paraId="7478FCE6" w14:textId="77777777" w:rsidR="00A97111" w:rsidRDefault="00A97111">
            <w:pPr>
              <w:jc w:val="center"/>
              <w:rPr>
                <w:rFonts w:ascii="仿宋" w:eastAsia="仿宋" w:hAnsi="仿宋" w:cs="仿宋"/>
                <w:kern w:val="0"/>
                <w:sz w:val="24"/>
              </w:rPr>
            </w:pPr>
          </w:p>
        </w:tc>
      </w:tr>
      <w:tr w:rsidR="00A97111" w14:paraId="73FEBC6E" w14:textId="77777777">
        <w:trPr>
          <w:trHeight w:val="79"/>
        </w:trPr>
        <w:tc>
          <w:tcPr>
            <w:tcW w:w="1515" w:type="dxa"/>
            <w:vAlign w:val="center"/>
          </w:tcPr>
          <w:p w14:paraId="4F3045D4" w14:textId="77777777" w:rsidR="00A97111" w:rsidRDefault="00A97111">
            <w:pPr>
              <w:jc w:val="center"/>
              <w:rPr>
                <w:rFonts w:ascii="仿宋" w:eastAsia="仿宋" w:hAnsi="仿宋" w:cs="仿宋"/>
                <w:kern w:val="0"/>
                <w:sz w:val="24"/>
              </w:rPr>
            </w:pPr>
          </w:p>
        </w:tc>
        <w:tc>
          <w:tcPr>
            <w:tcW w:w="2918" w:type="dxa"/>
            <w:gridSpan w:val="4"/>
            <w:vAlign w:val="center"/>
          </w:tcPr>
          <w:p w14:paraId="09F3AF09" w14:textId="77777777" w:rsidR="00A97111" w:rsidRDefault="00A97111">
            <w:pPr>
              <w:jc w:val="center"/>
              <w:rPr>
                <w:rFonts w:ascii="仿宋" w:eastAsia="仿宋" w:hAnsi="仿宋" w:cs="仿宋"/>
                <w:kern w:val="0"/>
                <w:sz w:val="24"/>
              </w:rPr>
            </w:pPr>
          </w:p>
        </w:tc>
        <w:tc>
          <w:tcPr>
            <w:tcW w:w="1704" w:type="dxa"/>
            <w:gridSpan w:val="3"/>
            <w:vAlign w:val="center"/>
          </w:tcPr>
          <w:p w14:paraId="648E97A7" w14:textId="77777777" w:rsidR="00A97111" w:rsidRDefault="00A97111">
            <w:pPr>
              <w:jc w:val="center"/>
              <w:rPr>
                <w:rFonts w:ascii="仿宋" w:eastAsia="仿宋" w:hAnsi="仿宋" w:cs="仿宋"/>
                <w:kern w:val="0"/>
                <w:sz w:val="24"/>
              </w:rPr>
            </w:pPr>
          </w:p>
        </w:tc>
        <w:tc>
          <w:tcPr>
            <w:tcW w:w="1622" w:type="dxa"/>
            <w:gridSpan w:val="2"/>
            <w:vAlign w:val="center"/>
          </w:tcPr>
          <w:p w14:paraId="4D5CC206" w14:textId="77777777" w:rsidR="00A97111" w:rsidRDefault="00A97111">
            <w:pPr>
              <w:jc w:val="center"/>
              <w:rPr>
                <w:rFonts w:ascii="仿宋" w:eastAsia="仿宋" w:hAnsi="仿宋" w:cs="仿宋"/>
                <w:kern w:val="0"/>
                <w:sz w:val="24"/>
              </w:rPr>
            </w:pPr>
          </w:p>
        </w:tc>
        <w:tc>
          <w:tcPr>
            <w:tcW w:w="3285" w:type="dxa"/>
            <w:gridSpan w:val="2"/>
            <w:vAlign w:val="center"/>
          </w:tcPr>
          <w:p w14:paraId="7A8C50A5" w14:textId="77777777" w:rsidR="00A97111" w:rsidRDefault="00A97111">
            <w:pPr>
              <w:jc w:val="center"/>
              <w:rPr>
                <w:rFonts w:ascii="仿宋" w:eastAsia="仿宋" w:hAnsi="仿宋" w:cs="仿宋"/>
                <w:kern w:val="0"/>
                <w:sz w:val="24"/>
              </w:rPr>
            </w:pPr>
          </w:p>
        </w:tc>
      </w:tr>
      <w:tr w:rsidR="00A97111" w14:paraId="0FF750F7" w14:textId="77777777">
        <w:trPr>
          <w:trHeight w:val="79"/>
        </w:trPr>
        <w:tc>
          <w:tcPr>
            <w:tcW w:w="1515" w:type="dxa"/>
            <w:vAlign w:val="center"/>
          </w:tcPr>
          <w:p w14:paraId="0E8FB6C9" w14:textId="77777777" w:rsidR="00A97111" w:rsidRDefault="00A97111">
            <w:pPr>
              <w:jc w:val="center"/>
              <w:rPr>
                <w:rFonts w:ascii="仿宋" w:eastAsia="仿宋" w:hAnsi="仿宋" w:cs="仿宋"/>
                <w:kern w:val="0"/>
                <w:sz w:val="24"/>
              </w:rPr>
            </w:pPr>
          </w:p>
        </w:tc>
        <w:tc>
          <w:tcPr>
            <w:tcW w:w="2918" w:type="dxa"/>
            <w:gridSpan w:val="4"/>
            <w:vAlign w:val="center"/>
          </w:tcPr>
          <w:p w14:paraId="3A63E302" w14:textId="77777777" w:rsidR="00A97111" w:rsidRDefault="00A97111">
            <w:pPr>
              <w:jc w:val="center"/>
              <w:rPr>
                <w:rFonts w:ascii="仿宋" w:eastAsia="仿宋" w:hAnsi="仿宋" w:cs="仿宋"/>
                <w:kern w:val="0"/>
                <w:sz w:val="24"/>
              </w:rPr>
            </w:pPr>
          </w:p>
        </w:tc>
        <w:tc>
          <w:tcPr>
            <w:tcW w:w="1704" w:type="dxa"/>
            <w:gridSpan w:val="3"/>
            <w:vAlign w:val="center"/>
          </w:tcPr>
          <w:p w14:paraId="2508A117" w14:textId="77777777" w:rsidR="00A97111" w:rsidRDefault="00A97111">
            <w:pPr>
              <w:jc w:val="center"/>
              <w:rPr>
                <w:rFonts w:ascii="仿宋" w:eastAsia="仿宋" w:hAnsi="仿宋" w:cs="仿宋"/>
                <w:kern w:val="0"/>
                <w:sz w:val="24"/>
              </w:rPr>
            </w:pPr>
          </w:p>
        </w:tc>
        <w:tc>
          <w:tcPr>
            <w:tcW w:w="1622" w:type="dxa"/>
            <w:gridSpan w:val="2"/>
            <w:vAlign w:val="center"/>
          </w:tcPr>
          <w:p w14:paraId="5718AF45" w14:textId="77777777" w:rsidR="00A97111" w:rsidRDefault="00A97111">
            <w:pPr>
              <w:jc w:val="center"/>
              <w:rPr>
                <w:rFonts w:ascii="仿宋" w:eastAsia="仿宋" w:hAnsi="仿宋" w:cs="仿宋"/>
                <w:kern w:val="0"/>
                <w:sz w:val="24"/>
              </w:rPr>
            </w:pPr>
          </w:p>
        </w:tc>
        <w:tc>
          <w:tcPr>
            <w:tcW w:w="3285" w:type="dxa"/>
            <w:gridSpan w:val="2"/>
            <w:vAlign w:val="center"/>
          </w:tcPr>
          <w:p w14:paraId="6908C195" w14:textId="77777777" w:rsidR="00A97111" w:rsidRDefault="00A97111">
            <w:pPr>
              <w:jc w:val="center"/>
              <w:rPr>
                <w:rFonts w:ascii="仿宋" w:eastAsia="仿宋" w:hAnsi="仿宋" w:cs="仿宋"/>
                <w:kern w:val="0"/>
                <w:sz w:val="24"/>
              </w:rPr>
            </w:pPr>
          </w:p>
        </w:tc>
      </w:tr>
      <w:tr w:rsidR="00A97111" w14:paraId="3136E6D2" w14:textId="77777777">
        <w:trPr>
          <w:trHeight w:val="79"/>
        </w:trPr>
        <w:tc>
          <w:tcPr>
            <w:tcW w:w="1515" w:type="dxa"/>
            <w:vAlign w:val="center"/>
          </w:tcPr>
          <w:p w14:paraId="1DE9D36C" w14:textId="77777777" w:rsidR="00A97111" w:rsidRDefault="00A97111">
            <w:pPr>
              <w:jc w:val="center"/>
              <w:rPr>
                <w:rFonts w:ascii="仿宋" w:eastAsia="仿宋" w:hAnsi="仿宋" w:cs="仿宋"/>
                <w:kern w:val="0"/>
                <w:sz w:val="24"/>
              </w:rPr>
            </w:pPr>
          </w:p>
        </w:tc>
        <w:tc>
          <w:tcPr>
            <w:tcW w:w="2918" w:type="dxa"/>
            <w:gridSpan w:val="4"/>
            <w:vAlign w:val="center"/>
          </w:tcPr>
          <w:p w14:paraId="2E6098D9" w14:textId="77777777" w:rsidR="00A97111" w:rsidRDefault="00A97111">
            <w:pPr>
              <w:jc w:val="center"/>
              <w:rPr>
                <w:rFonts w:ascii="仿宋" w:eastAsia="仿宋" w:hAnsi="仿宋" w:cs="仿宋"/>
                <w:kern w:val="0"/>
                <w:sz w:val="24"/>
              </w:rPr>
            </w:pPr>
          </w:p>
        </w:tc>
        <w:tc>
          <w:tcPr>
            <w:tcW w:w="1704" w:type="dxa"/>
            <w:gridSpan w:val="3"/>
            <w:vAlign w:val="center"/>
          </w:tcPr>
          <w:p w14:paraId="4AD482AA" w14:textId="77777777" w:rsidR="00A97111" w:rsidRDefault="00A97111">
            <w:pPr>
              <w:jc w:val="center"/>
              <w:rPr>
                <w:rFonts w:ascii="仿宋" w:eastAsia="仿宋" w:hAnsi="仿宋" w:cs="仿宋"/>
                <w:kern w:val="0"/>
                <w:sz w:val="24"/>
              </w:rPr>
            </w:pPr>
          </w:p>
        </w:tc>
        <w:tc>
          <w:tcPr>
            <w:tcW w:w="1622" w:type="dxa"/>
            <w:gridSpan w:val="2"/>
            <w:vAlign w:val="center"/>
          </w:tcPr>
          <w:p w14:paraId="55A598AF" w14:textId="77777777" w:rsidR="00A97111" w:rsidRDefault="00A97111">
            <w:pPr>
              <w:jc w:val="center"/>
              <w:rPr>
                <w:rFonts w:ascii="仿宋" w:eastAsia="仿宋" w:hAnsi="仿宋" w:cs="仿宋"/>
                <w:kern w:val="0"/>
                <w:sz w:val="24"/>
              </w:rPr>
            </w:pPr>
          </w:p>
        </w:tc>
        <w:tc>
          <w:tcPr>
            <w:tcW w:w="3285" w:type="dxa"/>
            <w:gridSpan w:val="2"/>
            <w:vAlign w:val="center"/>
          </w:tcPr>
          <w:p w14:paraId="4CDF651D" w14:textId="77777777" w:rsidR="00A97111" w:rsidRDefault="00A97111">
            <w:pPr>
              <w:jc w:val="center"/>
              <w:rPr>
                <w:rFonts w:ascii="仿宋" w:eastAsia="仿宋" w:hAnsi="仿宋" w:cs="仿宋"/>
                <w:kern w:val="0"/>
                <w:sz w:val="24"/>
              </w:rPr>
            </w:pPr>
          </w:p>
        </w:tc>
      </w:tr>
      <w:tr w:rsidR="00A97111" w14:paraId="2DB915CE" w14:textId="77777777">
        <w:trPr>
          <w:trHeight w:val="7428"/>
        </w:trPr>
        <w:tc>
          <w:tcPr>
            <w:tcW w:w="1526" w:type="dxa"/>
            <w:gridSpan w:val="2"/>
            <w:vAlign w:val="center"/>
          </w:tcPr>
          <w:p w14:paraId="2241E59A"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t>宿舍成员所获荣誉奖项</w:t>
            </w:r>
          </w:p>
        </w:tc>
        <w:tc>
          <w:tcPr>
            <w:tcW w:w="9518" w:type="dxa"/>
            <w:gridSpan w:val="10"/>
            <w:vAlign w:val="center"/>
          </w:tcPr>
          <w:p w14:paraId="5511FA38" w14:textId="77777777" w:rsidR="00A97111" w:rsidRDefault="00A97111">
            <w:pPr>
              <w:rPr>
                <w:rFonts w:ascii="仿宋" w:eastAsia="仿宋" w:hAnsi="仿宋" w:cs="仿宋"/>
                <w:kern w:val="0"/>
                <w:sz w:val="24"/>
              </w:rPr>
            </w:pPr>
          </w:p>
        </w:tc>
      </w:tr>
      <w:tr w:rsidR="00A97111" w14:paraId="5187C3BA" w14:textId="77777777">
        <w:trPr>
          <w:trHeight w:val="12368"/>
        </w:trPr>
        <w:tc>
          <w:tcPr>
            <w:tcW w:w="1526" w:type="dxa"/>
            <w:gridSpan w:val="2"/>
            <w:vAlign w:val="center"/>
          </w:tcPr>
          <w:p w14:paraId="3086430C" w14:textId="77777777" w:rsidR="00A97111" w:rsidRDefault="00000000">
            <w:pPr>
              <w:jc w:val="center"/>
              <w:rPr>
                <w:rFonts w:ascii="仿宋" w:eastAsia="仿宋" w:hAnsi="仿宋" w:cs="仿宋"/>
                <w:kern w:val="0"/>
                <w:sz w:val="24"/>
              </w:rPr>
            </w:pPr>
            <w:r>
              <w:rPr>
                <w:rFonts w:ascii="仿宋" w:eastAsia="仿宋" w:hAnsi="仿宋" w:cs="仿宋" w:hint="eastAsia"/>
                <w:kern w:val="0"/>
                <w:sz w:val="24"/>
              </w:rPr>
              <w:lastRenderedPageBreak/>
              <w:t>宿舍成员 事迹材料</w:t>
            </w:r>
          </w:p>
        </w:tc>
        <w:tc>
          <w:tcPr>
            <w:tcW w:w="9518" w:type="dxa"/>
            <w:gridSpan w:val="10"/>
            <w:vAlign w:val="center"/>
          </w:tcPr>
          <w:p w14:paraId="29C6FA94" w14:textId="77777777" w:rsidR="00A97111" w:rsidRDefault="00A97111">
            <w:pPr>
              <w:rPr>
                <w:rFonts w:ascii="仿宋" w:eastAsia="仿宋" w:hAnsi="仿宋" w:cs="仿宋"/>
                <w:kern w:val="0"/>
                <w:sz w:val="24"/>
              </w:rPr>
            </w:pPr>
          </w:p>
        </w:tc>
      </w:tr>
    </w:tbl>
    <w:p w14:paraId="606C86BE" w14:textId="77777777" w:rsidR="00A97111" w:rsidRDefault="00A97111">
      <w:pPr>
        <w:spacing w:line="540" w:lineRule="exact"/>
        <w:rPr>
          <w:rFonts w:ascii="仿宋" w:eastAsia="仿宋" w:hAnsi="仿宋"/>
          <w:sz w:val="30"/>
          <w:szCs w:val="30"/>
        </w:rPr>
      </w:pPr>
    </w:p>
    <w:p w14:paraId="3E7A0E80" w14:textId="77777777" w:rsidR="00A97111" w:rsidRDefault="00A97111"/>
    <w:sectPr w:rsidR="00A97111" w:rsidSect="00064AD5">
      <w:footerReference w:type="default" r:id="rId7"/>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5B9AB" w14:textId="77777777" w:rsidR="003907F4" w:rsidRDefault="003907F4" w:rsidP="00064AD5">
      <w:r>
        <w:separator/>
      </w:r>
    </w:p>
  </w:endnote>
  <w:endnote w:type="continuationSeparator" w:id="0">
    <w:p w14:paraId="78B63AF7" w14:textId="77777777" w:rsidR="003907F4" w:rsidRDefault="003907F4" w:rsidP="0006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14440"/>
      <w:docPartObj>
        <w:docPartGallery w:val="Page Numbers (Bottom of Page)"/>
        <w:docPartUnique/>
      </w:docPartObj>
    </w:sdtPr>
    <w:sdtContent>
      <w:p w14:paraId="06C80265" w14:textId="12D33823" w:rsidR="00014C92" w:rsidRDefault="00014C92">
        <w:pPr>
          <w:pStyle w:val="a7"/>
          <w:jc w:val="center"/>
        </w:pPr>
        <w:r>
          <w:fldChar w:fldCharType="begin"/>
        </w:r>
        <w:r>
          <w:instrText>PAGE   \* MERGEFORMAT</w:instrText>
        </w:r>
        <w:r>
          <w:fldChar w:fldCharType="separate"/>
        </w:r>
        <w:r>
          <w:rPr>
            <w:lang w:val="zh-CN"/>
          </w:rPr>
          <w:t>2</w:t>
        </w:r>
        <w:r>
          <w:fldChar w:fldCharType="end"/>
        </w:r>
      </w:p>
    </w:sdtContent>
  </w:sdt>
  <w:p w14:paraId="1D07E537" w14:textId="77777777" w:rsidR="00014C92" w:rsidRDefault="00014C9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070AE" w14:textId="77777777" w:rsidR="003907F4" w:rsidRDefault="003907F4" w:rsidP="00064AD5">
      <w:r>
        <w:separator/>
      </w:r>
    </w:p>
  </w:footnote>
  <w:footnote w:type="continuationSeparator" w:id="0">
    <w:p w14:paraId="4D7488F1" w14:textId="77777777" w:rsidR="003907F4" w:rsidRDefault="003907F4" w:rsidP="00064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392742"/>
    <w:rsid w:val="00014C92"/>
    <w:rsid w:val="00064AD5"/>
    <w:rsid w:val="00123F76"/>
    <w:rsid w:val="003907F4"/>
    <w:rsid w:val="005300D5"/>
    <w:rsid w:val="00584AAC"/>
    <w:rsid w:val="00684F5D"/>
    <w:rsid w:val="006E7F77"/>
    <w:rsid w:val="008A0E9A"/>
    <w:rsid w:val="00A248DB"/>
    <w:rsid w:val="00A97111"/>
    <w:rsid w:val="00C53516"/>
    <w:rsid w:val="00D055A1"/>
    <w:rsid w:val="00DF4422"/>
    <w:rsid w:val="00FC24DD"/>
    <w:rsid w:val="058E5D50"/>
    <w:rsid w:val="124826F0"/>
    <w:rsid w:val="38C333BA"/>
    <w:rsid w:val="3C294258"/>
    <w:rsid w:val="5D5C23F7"/>
    <w:rsid w:val="65D125F6"/>
    <w:rsid w:val="6F604598"/>
    <w:rsid w:val="700C3743"/>
    <w:rsid w:val="77A4743D"/>
    <w:rsid w:val="7F392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4AB7E"/>
  <w15:docId w15:val="{4F2DE667-3273-4B5B-95B3-3F2E0E5F7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uiPriority w:val="34"/>
    <w:qFormat/>
    <w:pPr>
      <w:widowControl w:val="0"/>
      <w:ind w:firstLineChars="200" w:firstLine="420"/>
      <w:jc w:val="both"/>
    </w:pPr>
    <w:rPr>
      <w:kern w:val="2"/>
      <w:sz w:val="21"/>
      <w:szCs w:val="22"/>
    </w:rPr>
  </w:style>
  <w:style w:type="paragraph" w:styleId="a5">
    <w:name w:val="header"/>
    <w:basedOn w:val="a"/>
    <w:link w:val="a6"/>
    <w:rsid w:val="00064AD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64AD5"/>
    <w:rPr>
      <w:kern w:val="2"/>
      <w:sz w:val="18"/>
      <w:szCs w:val="18"/>
    </w:rPr>
  </w:style>
  <w:style w:type="paragraph" w:styleId="a7">
    <w:name w:val="footer"/>
    <w:basedOn w:val="a"/>
    <w:link w:val="a8"/>
    <w:uiPriority w:val="99"/>
    <w:rsid w:val="00064AD5"/>
    <w:pPr>
      <w:tabs>
        <w:tab w:val="center" w:pos="4153"/>
        <w:tab w:val="right" w:pos="8306"/>
      </w:tabs>
      <w:snapToGrid w:val="0"/>
      <w:jc w:val="left"/>
    </w:pPr>
    <w:rPr>
      <w:sz w:val="18"/>
      <w:szCs w:val="18"/>
    </w:rPr>
  </w:style>
  <w:style w:type="character" w:customStyle="1" w:styleId="a8">
    <w:name w:val="页脚 字符"/>
    <w:basedOn w:val="a0"/>
    <w:link w:val="a7"/>
    <w:uiPriority w:val="99"/>
    <w:rsid w:val="00064AD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遥安</dc:creator>
  <cp:lastModifiedBy>Xv Kai</cp:lastModifiedBy>
  <cp:revision>6</cp:revision>
  <dcterms:created xsi:type="dcterms:W3CDTF">2022-11-03T02:42:00Z</dcterms:created>
  <dcterms:modified xsi:type="dcterms:W3CDTF">2022-11-03T12:54:00Z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