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ascii="华文中宋" w:hAnsi="华文中宋" w:eastAsia="华文中宋" w:cs="华文中宋"/>
          <w:highlight w:val="none"/>
        </w:rPr>
      </w:pPr>
    </w:p>
    <w:p>
      <w:pPr>
        <w:shd w:val="clear"/>
        <w:rPr>
          <w:rFonts w:ascii="华文中宋" w:hAnsi="华文中宋" w:eastAsia="华文中宋" w:cs="华文中宋"/>
          <w:highlight w:val="none"/>
        </w:rPr>
      </w:pPr>
    </w:p>
    <w:p>
      <w:pPr>
        <w:shd w:val="clear"/>
        <w:rPr>
          <w:rFonts w:ascii="华文中宋" w:hAnsi="华文中宋" w:eastAsia="华文中宋" w:cs="华文中宋"/>
          <w:highlight w:val="none"/>
        </w:rPr>
      </w:pPr>
    </w:p>
    <w:p>
      <w:pPr>
        <w:shd w:val="clea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山东大学第二医院速干手消毒</w:t>
      </w:r>
      <w:r>
        <w:rPr>
          <w:rFonts w:hint="eastAsia" w:ascii="华文中宋" w:hAnsi="华文中宋" w:eastAsia="华文中宋" w:cs="华文中宋"/>
          <w:spacing w:val="11"/>
          <w:sz w:val="40"/>
          <w:szCs w:val="40"/>
          <w:highlight w:val="none"/>
          <w:lang w:val="en-US" w:eastAsia="zh-CN"/>
        </w:rPr>
        <w:t>液</w:t>
      </w:r>
      <w:r>
        <w:rPr>
          <w:rFonts w:hint="eastAsia" w:ascii="华文中宋" w:hAnsi="华文中宋" w:eastAsia="华文中宋" w:cs="华文中宋"/>
          <w:spacing w:val="11"/>
          <w:sz w:val="40"/>
          <w:szCs w:val="40"/>
          <w:highlight w:val="none"/>
          <w:lang w:eastAsia="zh-CN"/>
        </w:rPr>
        <w:t>招标采购</w:t>
      </w:r>
    </w:p>
    <w:p>
      <w:pPr>
        <w:shd w:val="clear"/>
        <w:jc w:val="center"/>
        <w:rPr>
          <w:rFonts w:ascii="华文中宋" w:hAnsi="华文中宋" w:eastAsia="华文中宋" w:cs="华文中宋"/>
          <w:sz w:val="52"/>
          <w:szCs w:val="52"/>
          <w:highlight w:val="none"/>
        </w:rPr>
      </w:pPr>
    </w:p>
    <w:p>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shd w:val="clear"/>
        <w:jc w:val="center"/>
        <w:rPr>
          <w:rFonts w:hint="default" w:ascii="华文中宋" w:hAnsi="华文中宋" w:eastAsia="华文中宋" w:cs="华文中宋"/>
          <w:sz w:val="28"/>
          <w:szCs w:val="28"/>
          <w:highlight w:val="none"/>
          <w:lang w:val="en-US"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TCZX-HW-2022-04</w:t>
      </w:r>
      <w:r>
        <w:rPr>
          <w:rFonts w:hint="eastAsia" w:ascii="华文中宋" w:hAnsi="华文中宋" w:eastAsia="华文中宋" w:cs="华文中宋"/>
          <w:sz w:val="28"/>
          <w:szCs w:val="28"/>
          <w:highlight w:val="none"/>
          <w:lang w:val="en-US" w:eastAsia="zh-CN"/>
        </w:rPr>
        <w:t>7</w:t>
      </w: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shd w:val="clea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w:t>
      </w:r>
      <w:r>
        <w:rPr>
          <w:rFonts w:hint="default" w:ascii="华文中宋" w:hAnsi="华文中宋" w:eastAsia="华文中宋" w:cs="华文中宋"/>
          <w:spacing w:val="11"/>
          <w:sz w:val="32"/>
          <w:szCs w:val="32"/>
          <w:highlight w:val="none"/>
          <w:lang w:val="en-US"/>
        </w:rPr>
        <w:t>3</w:t>
      </w:r>
      <w:r>
        <w:rPr>
          <w:rFonts w:hint="eastAsia" w:ascii="华文中宋" w:hAnsi="华文中宋" w:eastAsia="华文中宋" w:cs="华文中宋"/>
          <w:spacing w:val="11"/>
          <w:sz w:val="32"/>
          <w:szCs w:val="32"/>
          <w:highlight w:val="none"/>
        </w:rPr>
        <w:t>年</w:t>
      </w:r>
      <w:r>
        <w:rPr>
          <w:rFonts w:hint="default" w:ascii="华文中宋" w:hAnsi="华文中宋" w:eastAsia="华文中宋" w:cs="华文中宋"/>
          <w:spacing w:val="11"/>
          <w:sz w:val="32"/>
          <w:szCs w:val="32"/>
          <w:highlight w:val="none"/>
          <w:lang w:val="en-US"/>
        </w:rPr>
        <w:t>03</w:t>
      </w:r>
      <w:r>
        <w:rPr>
          <w:rFonts w:hint="eastAsia" w:ascii="华文中宋" w:hAnsi="华文中宋" w:eastAsia="华文中宋" w:cs="华文中宋"/>
          <w:spacing w:val="11"/>
          <w:sz w:val="32"/>
          <w:szCs w:val="32"/>
          <w:highlight w:val="none"/>
        </w:rPr>
        <w:t>月</w:t>
      </w:r>
    </w:p>
    <w:p>
      <w:pPr>
        <w:shd w:val="clea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hd w:val="clear"/>
        <w:spacing w:afterLines="100"/>
        <w:jc w:val="center"/>
        <w:rPr>
          <w:b/>
          <w:bCs/>
          <w:sz w:val="44"/>
          <w:szCs w:val="44"/>
          <w:highlight w:val="none"/>
        </w:rPr>
      </w:pPr>
      <w:r>
        <w:rPr>
          <w:rFonts w:ascii="宋体" w:hAnsi="宋体" w:eastAsia="宋体"/>
          <w:b/>
          <w:bCs/>
          <w:sz w:val="44"/>
          <w:szCs w:val="44"/>
          <w:highlight w:val="none"/>
        </w:rPr>
        <w:t>目录</w:t>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TOC \o "1-3" \h \u </w:instrText>
      </w:r>
      <w:r>
        <w:rPr>
          <w:rFonts w:eastAsia="仿宋"/>
          <w:sz w:val="24"/>
          <w:szCs w:val="24"/>
          <w:highlight w:val="none"/>
        </w:rPr>
        <w:fldChar w:fldCharType="separate"/>
      </w:r>
      <w:r>
        <w:rPr>
          <w:rFonts w:eastAsia="仿宋"/>
          <w:sz w:val="24"/>
          <w:szCs w:val="24"/>
          <w:highlight w:val="none"/>
        </w:rPr>
        <w:fldChar w:fldCharType="begin"/>
      </w:r>
      <w:r>
        <w:rPr>
          <w:rFonts w:eastAsia="仿宋"/>
          <w:sz w:val="24"/>
          <w:szCs w:val="24"/>
          <w:highlight w:val="none"/>
        </w:rPr>
        <w:instrText xml:space="preserve"> HYPERLINK \l _Toc6546 </w:instrText>
      </w:r>
      <w:r>
        <w:rPr>
          <w:rFonts w:eastAsia="仿宋"/>
          <w:sz w:val="24"/>
          <w:szCs w:val="24"/>
          <w:highlight w:val="none"/>
        </w:rPr>
        <w:fldChar w:fldCharType="separate"/>
      </w:r>
      <w:r>
        <w:rPr>
          <w:rFonts w:hint="eastAsia" w:eastAsia="仿宋"/>
          <w:sz w:val="24"/>
          <w:highlight w:val="none"/>
        </w:rPr>
        <w:t>第一部分 招标公告</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_Toc6546 \h </w:instrText>
      </w:r>
      <w:r>
        <w:rPr>
          <w:rFonts w:eastAsia="仿宋"/>
          <w:sz w:val="24"/>
          <w:highlight w:val="none"/>
        </w:rPr>
        <w:fldChar w:fldCharType="separate"/>
      </w:r>
      <w:r>
        <w:rPr>
          <w:rFonts w:eastAsia="仿宋"/>
          <w:sz w:val="24"/>
          <w:highlight w:val="none"/>
        </w:rPr>
        <w:t>- 3 -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_Toc9851 </w:instrText>
      </w:r>
      <w:r>
        <w:rPr>
          <w:rFonts w:eastAsia="仿宋"/>
          <w:sz w:val="24"/>
          <w:szCs w:val="24"/>
          <w:highlight w:val="none"/>
        </w:rPr>
        <w:fldChar w:fldCharType="separate"/>
      </w:r>
      <w:r>
        <w:rPr>
          <w:rFonts w:hint="eastAsia" w:eastAsia="仿宋"/>
          <w:sz w:val="24"/>
          <w:highlight w:val="none"/>
        </w:rPr>
        <w:t>第二章 投标须知</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_Toc9851 \h </w:instrText>
      </w:r>
      <w:r>
        <w:rPr>
          <w:rFonts w:eastAsia="仿宋"/>
          <w:sz w:val="24"/>
          <w:highlight w:val="none"/>
        </w:rPr>
        <w:fldChar w:fldCharType="separate"/>
      </w:r>
      <w:r>
        <w:rPr>
          <w:rFonts w:eastAsia="仿宋"/>
          <w:sz w:val="24"/>
          <w:highlight w:val="none"/>
        </w:rPr>
        <w:t>- 7 -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_Toc30581 </w:instrText>
      </w:r>
      <w:r>
        <w:rPr>
          <w:rFonts w:eastAsia="仿宋"/>
          <w:sz w:val="24"/>
          <w:szCs w:val="24"/>
          <w:highlight w:val="none"/>
        </w:rPr>
        <w:fldChar w:fldCharType="separate"/>
      </w:r>
      <w:r>
        <w:rPr>
          <w:rFonts w:hint="eastAsia" w:ascii="仿宋" w:hAnsi="仿宋" w:eastAsia="仿宋" w:cs="仿宋"/>
          <w:bCs/>
          <w:sz w:val="24"/>
          <w:szCs w:val="32"/>
          <w:highlight w:val="none"/>
        </w:rPr>
        <w:t>供应商须知前附表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_Toc30581 \h </w:instrText>
      </w:r>
      <w:r>
        <w:rPr>
          <w:rFonts w:eastAsia="仿宋"/>
          <w:sz w:val="24"/>
          <w:highlight w:val="none"/>
        </w:rPr>
        <w:fldChar w:fldCharType="separate"/>
      </w:r>
      <w:r>
        <w:rPr>
          <w:rFonts w:eastAsia="仿宋"/>
          <w:sz w:val="24"/>
          <w:highlight w:val="none"/>
        </w:rPr>
        <w:t>- 7 -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_Toc18722 </w:instrText>
      </w:r>
      <w:r>
        <w:rPr>
          <w:rFonts w:eastAsia="仿宋"/>
          <w:sz w:val="24"/>
          <w:szCs w:val="24"/>
          <w:highlight w:val="none"/>
        </w:rPr>
        <w:fldChar w:fldCharType="separate"/>
      </w:r>
      <w:r>
        <w:rPr>
          <w:rFonts w:hint="eastAsia" w:ascii="宋体" w:hAnsi="宋体" w:eastAsia="仿宋" w:cs="宋体"/>
          <w:sz w:val="24"/>
          <w:szCs w:val="44"/>
          <w:highlight w:val="none"/>
        </w:rPr>
        <w:t>供应商须知正文</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_Toc18722 \h </w:instrText>
      </w:r>
      <w:r>
        <w:rPr>
          <w:rFonts w:eastAsia="仿宋"/>
          <w:sz w:val="24"/>
          <w:highlight w:val="none"/>
        </w:rPr>
        <w:fldChar w:fldCharType="separate"/>
      </w:r>
      <w:r>
        <w:rPr>
          <w:rFonts w:eastAsia="仿宋"/>
          <w:sz w:val="24"/>
          <w:highlight w:val="none"/>
        </w:rPr>
        <w:t>- 16 -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_Toc27579 </w:instrText>
      </w:r>
      <w:r>
        <w:rPr>
          <w:rFonts w:eastAsia="仿宋"/>
          <w:sz w:val="24"/>
          <w:szCs w:val="24"/>
          <w:highlight w:val="none"/>
        </w:rPr>
        <w:fldChar w:fldCharType="separate"/>
      </w:r>
      <w:r>
        <w:rPr>
          <w:rFonts w:hint="eastAsia" w:ascii="黑体" w:hAnsi="黑体" w:eastAsia="仿宋" w:cs="黑体"/>
          <w:bCs/>
          <w:sz w:val="24"/>
          <w:szCs w:val="36"/>
          <w:highlight w:val="none"/>
        </w:rPr>
        <w:t>一、 说明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_Toc27579 \h </w:instrText>
      </w:r>
      <w:r>
        <w:rPr>
          <w:rFonts w:eastAsia="仿宋"/>
          <w:sz w:val="24"/>
          <w:highlight w:val="none"/>
        </w:rPr>
        <w:fldChar w:fldCharType="separate"/>
      </w:r>
      <w:r>
        <w:rPr>
          <w:rFonts w:eastAsia="仿宋"/>
          <w:sz w:val="24"/>
          <w:highlight w:val="none"/>
        </w:rPr>
        <w:t>- 16 -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_Toc19649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二、 </w:t>
      </w:r>
      <w:r>
        <w:rPr>
          <w:rFonts w:ascii="黑体" w:hAnsi="黑体" w:eastAsia="仿宋" w:cs="黑体"/>
          <w:bCs/>
          <w:sz w:val="24"/>
          <w:szCs w:val="36"/>
          <w:highlight w:val="none"/>
        </w:rPr>
        <w:t>招标文件</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_Toc19649 \h </w:instrText>
      </w:r>
      <w:r>
        <w:rPr>
          <w:rFonts w:eastAsia="仿宋"/>
          <w:sz w:val="24"/>
          <w:highlight w:val="none"/>
        </w:rPr>
        <w:fldChar w:fldCharType="separate"/>
      </w:r>
      <w:r>
        <w:rPr>
          <w:rFonts w:eastAsia="仿宋"/>
          <w:sz w:val="24"/>
          <w:highlight w:val="none"/>
        </w:rPr>
        <w:t>- 18 -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_Toc24625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三、 </w:t>
      </w:r>
      <w:r>
        <w:rPr>
          <w:rFonts w:ascii="黑体" w:hAnsi="黑体" w:eastAsia="仿宋" w:cs="黑体"/>
          <w:bCs/>
          <w:sz w:val="24"/>
          <w:szCs w:val="36"/>
          <w:highlight w:val="none"/>
        </w:rPr>
        <w:t>投标文件编写</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_Toc24625 \h </w:instrText>
      </w:r>
      <w:r>
        <w:rPr>
          <w:rFonts w:eastAsia="仿宋"/>
          <w:sz w:val="24"/>
          <w:highlight w:val="none"/>
        </w:rPr>
        <w:fldChar w:fldCharType="separate"/>
      </w:r>
      <w:r>
        <w:rPr>
          <w:rFonts w:eastAsia="仿宋"/>
          <w:sz w:val="24"/>
          <w:highlight w:val="none"/>
        </w:rPr>
        <w:t>- 19 -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_Toc3979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四、 </w:t>
      </w:r>
      <w:r>
        <w:rPr>
          <w:rFonts w:ascii="黑体" w:hAnsi="黑体" w:eastAsia="仿宋" w:cs="黑体"/>
          <w:bCs/>
          <w:sz w:val="24"/>
          <w:szCs w:val="36"/>
          <w:highlight w:val="none"/>
        </w:rPr>
        <w:t>投标文件递交</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_Toc3979 \h </w:instrText>
      </w:r>
      <w:r>
        <w:rPr>
          <w:rFonts w:eastAsia="仿宋"/>
          <w:sz w:val="24"/>
          <w:highlight w:val="none"/>
        </w:rPr>
        <w:fldChar w:fldCharType="separate"/>
      </w:r>
      <w:r>
        <w:rPr>
          <w:rFonts w:eastAsia="仿宋"/>
          <w:sz w:val="24"/>
          <w:highlight w:val="none"/>
        </w:rPr>
        <w:t>- 27 -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_Toc23786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五、 </w:t>
      </w:r>
      <w:r>
        <w:rPr>
          <w:rFonts w:ascii="黑体" w:hAnsi="黑体" w:eastAsia="仿宋" w:cs="黑体"/>
          <w:bCs/>
          <w:sz w:val="24"/>
          <w:szCs w:val="36"/>
          <w:highlight w:val="none"/>
        </w:rPr>
        <w:t>开标与评标</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_Toc23786 \h </w:instrText>
      </w:r>
      <w:r>
        <w:rPr>
          <w:rFonts w:eastAsia="仿宋"/>
          <w:sz w:val="24"/>
          <w:highlight w:val="none"/>
        </w:rPr>
        <w:fldChar w:fldCharType="separate"/>
      </w:r>
      <w:r>
        <w:rPr>
          <w:rFonts w:eastAsia="仿宋"/>
          <w:sz w:val="24"/>
          <w:highlight w:val="none"/>
        </w:rPr>
        <w:t>- 27 -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_Toc22835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六、 </w:t>
      </w:r>
      <w:r>
        <w:rPr>
          <w:rFonts w:ascii="黑体" w:hAnsi="黑体" w:eastAsia="仿宋" w:cs="黑体"/>
          <w:bCs/>
          <w:sz w:val="24"/>
          <w:szCs w:val="36"/>
          <w:highlight w:val="none"/>
        </w:rPr>
        <w:t>询问和质疑</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_Toc22835 \h </w:instrText>
      </w:r>
      <w:r>
        <w:rPr>
          <w:rFonts w:eastAsia="仿宋"/>
          <w:sz w:val="24"/>
          <w:highlight w:val="none"/>
        </w:rPr>
        <w:fldChar w:fldCharType="separate"/>
      </w:r>
      <w:r>
        <w:rPr>
          <w:rFonts w:eastAsia="仿宋"/>
          <w:sz w:val="24"/>
          <w:highlight w:val="none"/>
        </w:rPr>
        <w:t>- 41 -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_Toc4885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七、 </w:t>
      </w:r>
      <w:r>
        <w:rPr>
          <w:rFonts w:ascii="黑体" w:hAnsi="黑体" w:eastAsia="仿宋" w:cs="黑体"/>
          <w:bCs/>
          <w:sz w:val="24"/>
          <w:szCs w:val="36"/>
          <w:highlight w:val="none"/>
        </w:rPr>
        <w:t>授予合同</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_Toc4885 \h </w:instrText>
      </w:r>
      <w:r>
        <w:rPr>
          <w:rFonts w:eastAsia="仿宋"/>
          <w:sz w:val="24"/>
          <w:highlight w:val="none"/>
        </w:rPr>
        <w:fldChar w:fldCharType="separate"/>
      </w:r>
      <w:r>
        <w:rPr>
          <w:rFonts w:eastAsia="仿宋"/>
          <w:sz w:val="24"/>
          <w:highlight w:val="none"/>
        </w:rPr>
        <w:t>- 44 -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_Toc1383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八、 </w:t>
      </w:r>
      <w:r>
        <w:rPr>
          <w:rFonts w:ascii="黑体" w:hAnsi="黑体" w:eastAsia="仿宋" w:cs="黑体"/>
          <w:bCs/>
          <w:sz w:val="24"/>
          <w:szCs w:val="36"/>
          <w:highlight w:val="none"/>
        </w:rPr>
        <w:t>中标服务费</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_Toc1383 \h </w:instrText>
      </w:r>
      <w:r>
        <w:rPr>
          <w:rFonts w:eastAsia="仿宋"/>
          <w:sz w:val="24"/>
          <w:highlight w:val="none"/>
        </w:rPr>
        <w:fldChar w:fldCharType="separate"/>
      </w:r>
      <w:r>
        <w:rPr>
          <w:rFonts w:eastAsia="仿宋"/>
          <w:sz w:val="24"/>
          <w:highlight w:val="none"/>
        </w:rPr>
        <w:t>- 44 -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_Toc2553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九、 </w:t>
      </w:r>
      <w:r>
        <w:rPr>
          <w:rFonts w:ascii="黑体" w:hAnsi="黑体" w:eastAsia="仿宋" w:cs="黑体"/>
          <w:bCs/>
          <w:sz w:val="24"/>
          <w:szCs w:val="36"/>
          <w:highlight w:val="none"/>
        </w:rPr>
        <w:t>其他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_Toc2553 \h </w:instrText>
      </w:r>
      <w:r>
        <w:rPr>
          <w:rFonts w:eastAsia="仿宋"/>
          <w:sz w:val="24"/>
          <w:highlight w:val="none"/>
        </w:rPr>
        <w:fldChar w:fldCharType="separate"/>
      </w:r>
      <w:r>
        <w:rPr>
          <w:rFonts w:eastAsia="仿宋"/>
          <w:sz w:val="24"/>
          <w:highlight w:val="none"/>
        </w:rPr>
        <w:t>- 44 -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_Toc30557 </w:instrText>
      </w:r>
      <w:r>
        <w:rPr>
          <w:rFonts w:eastAsia="仿宋"/>
          <w:sz w:val="24"/>
          <w:szCs w:val="24"/>
          <w:highlight w:val="none"/>
        </w:rPr>
        <w:fldChar w:fldCharType="separate"/>
      </w:r>
      <w:r>
        <w:rPr>
          <w:rFonts w:hint="eastAsia" w:ascii="黑体" w:hAnsi="黑体" w:eastAsia="仿宋" w:cs="黑体"/>
          <w:bCs/>
          <w:sz w:val="24"/>
          <w:szCs w:val="36"/>
          <w:highlight w:val="none"/>
        </w:rPr>
        <w:t xml:space="preserve">十、 </w:t>
      </w:r>
      <w:r>
        <w:rPr>
          <w:rFonts w:ascii="黑体" w:hAnsi="黑体" w:eastAsia="仿宋" w:cs="黑体"/>
          <w:bCs/>
          <w:sz w:val="24"/>
          <w:szCs w:val="36"/>
          <w:highlight w:val="none"/>
        </w:rPr>
        <w:t>解释权</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_Toc30557 \h </w:instrText>
      </w:r>
      <w:r>
        <w:rPr>
          <w:rFonts w:eastAsia="仿宋"/>
          <w:sz w:val="24"/>
          <w:highlight w:val="none"/>
        </w:rPr>
        <w:fldChar w:fldCharType="separate"/>
      </w:r>
      <w:r>
        <w:rPr>
          <w:rFonts w:eastAsia="仿宋"/>
          <w:sz w:val="24"/>
          <w:highlight w:val="none"/>
        </w:rPr>
        <w:t>- 45 -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_Toc21718 </w:instrText>
      </w:r>
      <w:r>
        <w:rPr>
          <w:rFonts w:eastAsia="仿宋"/>
          <w:sz w:val="24"/>
          <w:szCs w:val="24"/>
          <w:highlight w:val="none"/>
        </w:rPr>
        <w:fldChar w:fldCharType="separate"/>
      </w:r>
      <w:r>
        <w:rPr>
          <w:rFonts w:hint="eastAsia" w:eastAsia="仿宋"/>
          <w:sz w:val="24"/>
          <w:highlight w:val="none"/>
        </w:rPr>
        <w:t>第三章 评分办法</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_Toc21718 \h </w:instrText>
      </w:r>
      <w:r>
        <w:rPr>
          <w:rFonts w:eastAsia="仿宋"/>
          <w:sz w:val="24"/>
          <w:highlight w:val="none"/>
        </w:rPr>
        <w:fldChar w:fldCharType="separate"/>
      </w:r>
      <w:r>
        <w:rPr>
          <w:rFonts w:eastAsia="仿宋"/>
          <w:sz w:val="24"/>
          <w:highlight w:val="none"/>
        </w:rPr>
        <w:t>- 46 -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_Toc18093 </w:instrText>
      </w:r>
      <w:r>
        <w:rPr>
          <w:rFonts w:eastAsia="仿宋"/>
          <w:sz w:val="24"/>
          <w:szCs w:val="24"/>
          <w:highlight w:val="none"/>
        </w:rPr>
        <w:fldChar w:fldCharType="separate"/>
      </w:r>
      <w:r>
        <w:rPr>
          <w:rFonts w:hint="eastAsia" w:eastAsia="仿宋"/>
          <w:sz w:val="24"/>
          <w:szCs w:val="28"/>
          <w:highlight w:val="none"/>
        </w:rPr>
        <w:t xml:space="preserve">一、 </w:t>
      </w:r>
      <w:r>
        <w:rPr>
          <w:rFonts w:eastAsia="仿宋"/>
          <w:sz w:val="24"/>
          <w:szCs w:val="28"/>
          <w:highlight w:val="none"/>
        </w:rPr>
        <w:t>评标方法</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_Toc18093 \h </w:instrText>
      </w:r>
      <w:r>
        <w:rPr>
          <w:rFonts w:eastAsia="仿宋"/>
          <w:sz w:val="24"/>
          <w:highlight w:val="none"/>
        </w:rPr>
        <w:fldChar w:fldCharType="separate"/>
      </w:r>
      <w:r>
        <w:rPr>
          <w:rFonts w:eastAsia="仿宋"/>
          <w:sz w:val="24"/>
          <w:highlight w:val="none"/>
        </w:rPr>
        <w:t>- 46 -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_Toc8405 </w:instrText>
      </w:r>
      <w:r>
        <w:rPr>
          <w:rFonts w:eastAsia="仿宋"/>
          <w:sz w:val="24"/>
          <w:szCs w:val="24"/>
          <w:highlight w:val="none"/>
        </w:rPr>
        <w:fldChar w:fldCharType="separate"/>
      </w:r>
      <w:r>
        <w:rPr>
          <w:rFonts w:hint="eastAsia" w:eastAsia="仿宋"/>
          <w:sz w:val="24"/>
          <w:szCs w:val="28"/>
          <w:highlight w:val="none"/>
        </w:rPr>
        <w:t>二、 评审细则</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_Toc8405 \h </w:instrText>
      </w:r>
      <w:r>
        <w:rPr>
          <w:rFonts w:eastAsia="仿宋"/>
          <w:sz w:val="24"/>
          <w:highlight w:val="none"/>
        </w:rPr>
        <w:fldChar w:fldCharType="separate"/>
      </w:r>
      <w:r>
        <w:rPr>
          <w:rFonts w:eastAsia="仿宋"/>
          <w:sz w:val="24"/>
          <w:highlight w:val="none"/>
        </w:rPr>
        <w:t>- 46 -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_Toc22534 </w:instrText>
      </w:r>
      <w:r>
        <w:rPr>
          <w:rFonts w:eastAsia="仿宋"/>
          <w:sz w:val="24"/>
          <w:szCs w:val="24"/>
          <w:highlight w:val="none"/>
        </w:rPr>
        <w:fldChar w:fldCharType="separate"/>
      </w:r>
      <w:r>
        <w:rPr>
          <w:rFonts w:hint="eastAsia" w:eastAsia="仿宋"/>
          <w:sz w:val="24"/>
          <w:szCs w:val="28"/>
          <w:highlight w:val="none"/>
        </w:rPr>
        <w:t xml:space="preserve">三、 </w:t>
      </w:r>
      <w:r>
        <w:rPr>
          <w:rFonts w:eastAsia="仿宋"/>
          <w:sz w:val="24"/>
          <w:szCs w:val="28"/>
          <w:highlight w:val="none"/>
        </w:rPr>
        <w:t>评审执行的政府采购政策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_Toc22534 \h </w:instrText>
      </w:r>
      <w:r>
        <w:rPr>
          <w:rFonts w:eastAsia="仿宋"/>
          <w:sz w:val="24"/>
          <w:highlight w:val="none"/>
        </w:rPr>
        <w:fldChar w:fldCharType="separate"/>
      </w:r>
      <w:r>
        <w:rPr>
          <w:rFonts w:eastAsia="仿宋"/>
          <w:sz w:val="24"/>
          <w:highlight w:val="none"/>
        </w:rPr>
        <w:t>- 48 -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_Toc9066 </w:instrText>
      </w:r>
      <w:r>
        <w:rPr>
          <w:rFonts w:eastAsia="仿宋"/>
          <w:sz w:val="24"/>
          <w:szCs w:val="24"/>
          <w:highlight w:val="none"/>
        </w:rPr>
        <w:fldChar w:fldCharType="separate"/>
      </w:r>
      <w:r>
        <w:rPr>
          <w:rFonts w:hint="eastAsia" w:eastAsia="仿宋"/>
          <w:sz w:val="24"/>
          <w:szCs w:val="28"/>
          <w:highlight w:val="none"/>
        </w:rPr>
        <w:t xml:space="preserve">（一） </w:t>
      </w:r>
      <w:r>
        <w:rPr>
          <w:rFonts w:eastAsia="仿宋"/>
          <w:sz w:val="24"/>
          <w:szCs w:val="28"/>
          <w:highlight w:val="none"/>
        </w:rPr>
        <w:t>中小微型企业政府采购政策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_Toc9066 \h </w:instrText>
      </w:r>
      <w:r>
        <w:rPr>
          <w:rFonts w:eastAsia="仿宋"/>
          <w:sz w:val="24"/>
          <w:highlight w:val="none"/>
        </w:rPr>
        <w:fldChar w:fldCharType="separate"/>
      </w:r>
      <w:r>
        <w:rPr>
          <w:rFonts w:eastAsia="仿宋"/>
          <w:sz w:val="24"/>
          <w:highlight w:val="none"/>
        </w:rPr>
        <w:t>- 48 -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_Toc26755 </w:instrText>
      </w:r>
      <w:r>
        <w:rPr>
          <w:rFonts w:eastAsia="仿宋"/>
          <w:sz w:val="24"/>
          <w:szCs w:val="24"/>
          <w:highlight w:val="none"/>
        </w:rPr>
        <w:fldChar w:fldCharType="separate"/>
      </w:r>
      <w:r>
        <w:rPr>
          <w:rFonts w:hint="eastAsia" w:eastAsia="仿宋"/>
          <w:sz w:val="24"/>
          <w:szCs w:val="28"/>
          <w:highlight w:val="none"/>
        </w:rPr>
        <w:t xml:space="preserve">（二） </w:t>
      </w:r>
      <w:r>
        <w:rPr>
          <w:rFonts w:eastAsia="仿宋"/>
          <w:sz w:val="24"/>
          <w:szCs w:val="28"/>
          <w:highlight w:val="none"/>
        </w:rPr>
        <w:t>监狱企业政府采购政策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_Toc26755 \h </w:instrText>
      </w:r>
      <w:r>
        <w:rPr>
          <w:rFonts w:eastAsia="仿宋"/>
          <w:sz w:val="24"/>
          <w:highlight w:val="none"/>
        </w:rPr>
        <w:fldChar w:fldCharType="separate"/>
      </w:r>
      <w:r>
        <w:rPr>
          <w:rFonts w:eastAsia="仿宋"/>
          <w:sz w:val="24"/>
          <w:highlight w:val="none"/>
        </w:rPr>
        <w:t>- 49 -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_Toc29913 </w:instrText>
      </w:r>
      <w:r>
        <w:rPr>
          <w:rFonts w:eastAsia="仿宋"/>
          <w:sz w:val="24"/>
          <w:szCs w:val="24"/>
          <w:highlight w:val="none"/>
        </w:rPr>
        <w:fldChar w:fldCharType="separate"/>
      </w:r>
      <w:r>
        <w:rPr>
          <w:rFonts w:hint="eastAsia" w:eastAsia="仿宋"/>
          <w:sz w:val="24"/>
          <w:szCs w:val="28"/>
          <w:highlight w:val="none"/>
        </w:rPr>
        <w:t xml:space="preserve">（三） </w:t>
      </w:r>
      <w:r>
        <w:rPr>
          <w:rFonts w:eastAsia="仿宋"/>
          <w:sz w:val="24"/>
          <w:szCs w:val="28"/>
          <w:highlight w:val="none"/>
        </w:rPr>
        <w:t>残疾人福利性单位政府采购政策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_Toc29913 \h </w:instrText>
      </w:r>
      <w:r>
        <w:rPr>
          <w:rFonts w:eastAsia="仿宋"/>
          <w:sz w:val="24"/>
          <w:highlight w:val="none"/>
        </w:rPr>
        <w:fldChar w:fldCharType="separate"/>
      </w:r>
      <w:r>
        <w:rPr>
          <w:rFonts w:eastAsia="仿宋"/>
          <w:sz w:val="24"/>
          <w:highlight w:val="none"/>
        </w:rPr>
        <w:t>- 49 -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_Toc2216 </w:instrText>
      </w:r>
      <w:r>
        <w:rPr>
          <w:rFonts w:eastAsia="仿宋"/>
          <w:sz w:val="24"/>
          <w:szCs w:val="24"/>
          <w:highlight w:val="none"/>
        </w:rPr>
        <w:fldChar w:fldCharType="separate"/>
      </w:r>
      <w:r>
        <w:rPr>
          <w:rFonts w:hint="eastAsia" w:eastAsia="仿宋"/>
          <w:sz w:val="24"/>
          <w:szCs w:val="28"/>
          <w:highlight w:val="none"/>
        </w:rPr>
        <w:t>（四） 优采、强采、节能、环境标志产品</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_Toc2216 \h </w:instrText>
      </w:r>
      <w:r>
        <w:rPr>
          <w:rFonts w:eastAsia="仿宋"/>
          <w:sz w:val="24"/>
          <w:highlight w:val="none"/>
        </w:rPr>
        <w:fldChar w:fldCharType="separate"/>
      </w:r>
      <w:r>
        <w:rPr>
          <w:rFonts w:eastAsia="仿宋"/>
          <w:sz w:val="24"/>
          <w:highlight w:val="none"/>
        </w:rPr>
        <w:t>- 49 -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_Toc32693 </w:instrText>
      </w:r>
      <w:r>
        <w:rPr>
          <w:rFonts w:eastAsia="仿宋"/>
          <w:sz w:val="24"/>
          <w:szCs w:val="24"/>
          <w:highlight w:val="none"/>
        </w:rPr>
        <w:fldChar w:fldCharType="separate"/>
      </w:r>
      <w:r>
        <w:rPr>
          <w:rFonts w:hint="eastAsia" w:ascii="仿宋" w:hAnsi="仿宋" w:eastAsia="仿宋" w:cs="仿宋"/>
          <w:sz w:val="24"/>
          <w:highlight w:val="none"/>
        </w:rPr>
        <w:t>第四章 采购内容及项目要求</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_Toc32693 \h </w:instrText>
      </w:r>
      <w:r>
        <w:rPr>
          <w:rFonts w:eastAsia="仿宋"/>
          <w:sz w:val="24"/>
          <w:highlight w:val="none"/>
        </w:rPr>
        <w:fldChar w:fldCharType="separate"/>
      </w:r>
      <w:r>
        <w:rPr>
          <w:rFonts w:eastAsia="仿宋"/>
          <w:sz w:val="24"/>
          <w:highlight w:val="none"/>
        </w:rPr>
        <w:t>- 51 -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_Toc11347 </w:instrText>
      </w:r>
      <w:r>
        <w:rPr>
          <w:rFonts w:eastAsia="仿宋"/>
          <w:sz w:val="24"/>
          <w:szCs w:val="24"/>
          <w:highlight w:val="none"/>
        </w:rPr>
        <w:fldChar w:fldCharType="separate"/>
      </w:r>
      <w:r>
        <w:rPr>
          <w:rFonts w:hint="eastAsia" w:eastAsia="仿宋"/>
          <w:sz w:val="24"/>
          <w:highlight w:val="none"/>
        </w:rPr>
        <w:t>第五章 合同格式</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_Toc11347 \h </w:instrText>
      </w:r>
      <w:r>
        <w:rPr>
          <w:rFonts w:eastAsia="仿宋"/>
          <w:sz w:val="24"/>
          <w:highlight w:val="none"/>
        </w:rPr>
        <w:fldChar w:fldCharType="separate"/>
      </w:r>
      <w:r>
        <w:rPr>
          <w:rFonts w:eastAsia="仿宋"/>
          <w:sz w:val="24"/>
          <w:highlight w:val="none"/>
        </w:rPr>
        <w:t>- 53 -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_Toc13719 </w:instrText>
      </w:r>
      <w:r>
        <w:rPr>
          <w:rFonts w:eastAsia="仿宋"/>
          <w:sz w:val="24"/>
          <w:szCs w:val="24"/>
          <w:highlight w:val="none"/>
        </w:rPr>
        <w:fldChar w:fldCharType="separate"/>
      </w:r>
      <w:r>
        <w:rPr>
          <w:rFonts w:eastAsia="仿宋"/>
          <w:sz w:val="24"/>
          <w:szCs w:val="28"/>
          <w:highlight w:val="none"/>
        </w:rPr>
        <w:t>一、合同文件</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_Toc13719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_Toc24355 </w:instrText>
      </w:r>
      <w:r>
        <w:rPr>
          <w:rFonts w:eastAsia="仿宋"/>
          <w:sz w:val="24"/>
          <w:szCs w:val="24"/>
          <w:highlight w:val="none"/>
        </w:rPr>
        <w:fldChar w:fldCharType="separate"/>
      </w:r>
      <w:r>
        <w:rPr>
          <w:rFonts w:eastAsia="仿宋"/>
          <w:sz w:val="24"/>
          <w:szCs w:val="28"/>
          <w:highlight w:val="none"/>
        </w:rPr>
        <w:t>二、合同的范围和条件</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_Toc24355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_Toc31333 </w:instrText>
      </w:r>
      <w:r>
        <w:rPr>
          <w:rFonts w:eastAsia="仿宋"/>
          <w:sz w:val="24"/>
          <w:szCs w:val="24"/>
          <w:highlight w:val="none"/>
        </w:rPr>
        <w:fldChar w:fldCharType="separate"/>
      </w:r>
      <w:r>
        <w:rPr>
          <w:rFonts w:eastAsia="仿宋"/>
          <w:sz w:val="24"/>
          <w:szCs w:val="28"/>
          <w:highlight w:val="none"/>
        </w:rPr>
        <w:t>三、货物、数量及规格</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_Toc31333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_Toc26912 </w:instrText>
      </w:r>
      <w:r>
        <w:rPr>
          <w:rFonts w:eastAsia="仿宋"/>
          <w:sz w:val="24"/>
          <w:szCs w:val="24"/>
          <w:highlight w:val="none"/>
        </w:rPr>
        <w:fldChar w:fldCharType="separate"/>
      </w:r>
      <w:r>
        <w:rPr>
          <w:rFonts w:eastAsia="仿宋"/>
          <w:sz w:val="24"/>
          <w:szCs w:val="28"/>
          <w:highlight w:val="none"/>
        </w:rPr>
        <w:t>四、合同金额</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_Toc26912 \h </w:instrText>
      </w:r>
      <w:r>
        <w:rPr>
          <w:rFonts w:eastAsia="仿宋"/>
          <w:sz w:val="24"/>
          <w:highlight w:val="none"/>
        </w:rPr>
        <w:fldChar w:fldCharType="separate"/>
      </w:r>
      <w:r>
        <w:rPr>
          <w:rFonts w:eastAsia="仿宋"/>
          <w:sz w:val="24"/>
          <w:highlight w:val="none"/>
        </w:rPr>
        <w:t>- 54 -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_Toc726 </w:instrText>
      </w:r>
      <w:r>
        <w:rPr>
          <w:rFonts w:eastAsia="仿宋"/>
          <w:sz w:val="24"/>
          <w:szCs w:val="24"/>
          <w:highlight w:val="none"/>
        </w:rPr>
        <w:fldChar w:fldCharType="separate"/>
      </w:r>
      <w:r>
        <w:rPr>
          <w:rFonts w:eastAsia="仿宋"/>
          <w:sz w:val="24"/>
          <w:szCs w:val="28"/>
          <w:highlight w:val="none"/>
        </w:rPr>
        <w:t>五、付款途径</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_Toc726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_Toc19889 </w:instrText>
      </w:r>
      <w:r>
        <w:rPr>
          <w:rFonts w:eastAsia="仿宋"/>
          <w:sz w:val="24"/>
          <w:szCs w:val="24"/>
          <w:highlight w:val="none"/>
        </w:rPr>
        <w:fldChar w:fldCharType="separate"/>
      </w:r>
      <w:r>
        <w:rPr>
          <w:rFonts w:eastAsia="仿宋"/>
          <w:sz w:val="24"/>
          <w:szCs w:val="28"/>
          <w:highlight w:val="none"/>
        </w:rPr>
        <w:t>六、付款方式</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_Toc19889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_Toc2075 </w:instrText>
      </w:r>
      <w:r>
        <w:rPr>
          <w:rFonts w:eastAsia="仿宋"/>
          <w:sz w:val="24"/>
          <w:szCs w:val="24"/>
          <w:highlight w:val="none"/>
        </w:rPr>
        <w:fldChar w:fldCharType="separate"/>
      </w:r>
      <w:r>
        <w:rPr>
          <w:rFonts w:eastAsia="仿宋"/>
          <w:sz w:val="24"/>
          <w:szCs w:val="28"/>
          <w:highlight w:val="none"/>
        </w:rPr>
        <w:t>七、交货日期、地点</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_Toc2075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_Toc7963 </w:instrText>
      </w:r>
      <w:r>
        <w:rPr>
          <w:rFonts w:eastAsia="仿宋"/>
          <w:sz w:val="24"/>
          <w:szCs w:val="24"/>
          <w:highlight w:val="none"/>
        </w:rPr>
        <w:fldChar w:fldCharType="separate"/>
      </w:r>
      <w:r>
        <w:rPr>
          <w:rFonts w:eastAsia="仿宋"/>
          <w:sz w:val="24"/>
          <w:szCs w:val="28"/>
          <w:highlight w:val="none"/>
        </w:rPr>
        <w:t>八、质量标准和验收</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_Toc7963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_Toc471 </w:instrText>
      </w:r>
      <w:r>
        <w:rPr>
          <w:rFonts w:eastAsia="仿宋"/>
          <w:sz w:val="24"/>
          <w:szCs w:val="24"/>
          <w:highlight w:val="none"/>
        </w:rPr>
        <w:fldChar w:fldCharType="separate"/>
      </w:r>
      <w:r>
        <w:rPr>
          <w:rFonts w:eastAsia="仿宋"/>
          <w:sz w:val="24"/>
          <w:szCs w:val="28"/>
          <w:highlight w:val="none"/>
        </w:rPr>
        <w:t>九、履约保证金</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_Toc471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_Toc13085 </w:instrText>
      </w:r>
      <w:r>
        <w:rPr>
          <w:rFonts w:eastAsia="仿宋"/>
          <w:sz w:val="24"/>
          <w:szCs w:val="24"/>
          <w:highlight w:val="none"/>
        </w:rPr>
        <w:fldChar w:fldCharType="separate"/>
      </w:r>
      <w:r>
        <w:rPr>
          <w:rFonts w:eastAsia="仿宋"/>
          <w:sz w:val="24"/>
          <w:szCs w:val="28"/>
          <w:highlight w:val="none"/>
        </w:rPr>
        <w:t>十、违约责任</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_Toc13085 \h </w:instrText>
      </w:r>
      <w:r>
        <w:rPr>
          <w:rFonts w:eastAsia="仿宋"/>
          <w:sz w:val="24"/>
          <w:highlight w:val="none"/>
        </w:rPr>
        <w:fldChar w:fldCharType="separate"/>
      </w:r>
      <w:r>
        <w:rPr>
          <w:rFonts w:eastAsia="仿宋"/>
          <w:sz w:val="24"/>
          <w:highlight w:val="none"/>
        </w:rPr>
        <w:t>- 55 -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_Toc24779 </w:instrText>
      </w:r>
      <w:r>
        <w:rPr>
          <w:rFonts w:eastAsia="仿宋"/>
          <w:sz w:val="24"/>
          <w:szCs w:val="24"/>
          <w:highlight w:val="none"/>
        </w:rPr>
        <w:fldChar w:fldCharType="separate"/>
      </w:r>
      <w:r>
        <w:rPr>
          <w:rFonts w:eastAsia="仿宋"/>
          <w:sz w:val="24"/>
          <w:szCs w:val="28"/>
          <w:highlight w:val="none"/>
        </w:rPr>
        <w:t>十一、争议解决</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_Toc24779 \h </w:instrText>
      </w:r>
      <w:r>
        <w:rPr>
          <w:rFonts w:eastAsia="仿宋"/>
          <w:sz w:val="24"/>
          <w:highlight w:val="none"/>
        </w:rPr>
        <w:fldChar w:fldCharType="separate"/>
      </w:r>
      <w:r>
        <w:rPr>
          <w:rFonts w:eastAsia="仿宋"/>
          <w:sz w:val="24"/>
          <w:highlight w:val="none"/>
        </w:rPr>
        <w:t>- 56 -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_Toc26993 </w:instrText>
      </w:r>
      <w:r>
        <w:rPr>
          <w:rFonts w:eastAsia="仿宋"/>
          <w:sz w:val="24"/>
          <w:szCs w:val="24"/>
          <w:highlight w:val="none"/>
        </w:rPr>
        <w:fldChar w:fldCharType="separate"/>
      </w:r>
      <w:r>
        <w:rPr>
          <w:rFonts w:eastAsia="仿宋"/>
          <w:sz w:val="24"/>
          <w:szCs w:val="28"/>
          <w:highlight w:val="none"/>
        </w:rPr>
        <w:t>十二、合同生效</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_Toc26993 \h </w:instrText>
      </w:r>
      <w:r>
        <w:rPr>
          <w:rFonts w:eastAsia="仿宋"/>
          <w:sz w:val="24"/>
          <w:highlight w:val="none"/>
        </w:rPr>
        <w:fldChar w:fldCharType="separate"/>
      </w:r>
      <w:r>
        <w:rPr>
          <w:rFonts w:eastAsia="仿宋"/>
          <w:sz w:val="24"/>
          <w:highlight w:val="none"/>
        </w:rPr>
        <w:t>- 56 -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_Toc22493 </w:instrText>
      </w:r>
      <w:r>
        <w:rPr>
          <w:rFonts w:eastAsia="仿宋"/>
          <w:sz w:val="24"/>
          <w:szCs w:val="24"/>
          <w:highlight w:val="none"/>
        </w:rPr>
        <w:fldChar w:fldCharType="separate"/>
      </w:r>
      <w:r>
        <w:rPr>
          <w:rFonts w:eastAsia="仿宋"/>
          <w:sz w:val="24"/>
          <w:szCs w:val="28"/>
          <w:highlight w:val="none"/>
        </w:rPr>
        <w:t>十三、其他</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_Toc22493 \h </w:instrText>
      </w:r>
      <w:r>
        <w:rPr>
          <w:rFonts w:eastAsia="仿宋"/>
          <w:sz w:val="24"/>
          <w:highlight w:val="none"/>
        </w:rPr>
        <w:fldChar w:fldCharType="separate"/>
      </w:r>
      <w:r>
        <w:rPr>
          <w:rFonts w:eastAsia="仿宋"/>
          <w:sz w:val="24"/>
          <w:highlight w:val="none"/>
        </w:rPr>
        <w:t>- 56 -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_Toc31536 </w:instrText>
      </w:r>
      <w:r>
        <w:rPr>
          <w:rFonts w:eastAsia="仿宋"/>
          <w:sz w:val="24"/>
          <w:szCs w:val="24"/>
          <w:highlight w:val="none"/>
        </w:rPr>
        <w:fldChar w:fldCharType="separate"/>
      </w:r>
      <w:r>
        <w:rPr>
          <w:rFonts w:eastAsia="仿宋"/>
          <w:sz w:val="24"/>
          <w:szCs w:val="28"/>
          <w:highlight w:val="none"/>
        </w:rPr>
        <w:t>十四、合同保存</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_Toc31536 \h </w:instrText>
      </w:r>
      <w:r>
        <w:rPr>
          <w:rFonts w:eastAsia="仿宋"/>
          <w:sz w:val="24"/>
          <w:highlight w:val="none"/>
        </w:rPr>
        <w:fldChar w:fldCharType="separate"/>
      </w:r>
      <w:r>
        <w:rPr>
          <w:rFonts w:eastAsia="仿宋"/>
          <w:sz w:val="24"/>
          <w:highlight w:val="none"/>
        </w:rPr>
        <w:t>- 56 -</w:t>
      </w:r>
      <w:r>
        <w:rPr>
          <w:rFonts w:eastAsia="仿宋"/>
          <w:sz w:val="24"/>
          <w:highlight w:val="none"/>
        </w:rPr>
        <w:fldChar w:fldCharType="end"/>
      </w:r>
      <w:r>
        <w:rPr>
          <w:rFonts w:eastAsia="仿宋"/>
          <w:sz w:val="24"/>
          <w:szCs w:val="24"/>
          <w:highlight w:val="none"/>
        </w:rPr>
        <w:fldChar w:fldCharType="end"/>
      </w:r>
    </w:p>
    <w:p>
      <w:pPr>
        <w:pStyle w:val="15"/>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_Toc28261 </w:instrText>
      </w:r>
      <w:r>
        <w:rPr>
          <w:rFonts w:eastAsia="仿宋"/>
          <w:sz w:val="24"/>
          <w:szCs w:val="24"/>
          <w:highlight w:val="none"/>
        </w:rPr>
        <w:fldChar w:fldCharType="separate"/>
      </w:r>
      <w:r>
        <w:rPr>
          <w:rFonts w:hint="eastAsia" w:eastAsia="仿宋"/>
          <w:sz w:val="24"/>
          <w:highlight w:val="none"/>
        </w:rPr>
        <w:t>第六章 投标文件格式</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_Toc28261 \h </w:instrText>
      </w:r>
      <w:r>
        <w:rPr>
          <w:rFonts w:eastAsia="仿宋"/>
          <w:sz w:val="24"/>
          <w:highlight w:val="none"/>
        </w:rPr>
        <w:fldChar w:fldCharType="separate"/>
      </w:r>
      <w:r>
        <w:rPr>
          <w:rFonts w:eastAsia="仿宋"/>
          <w:sz w:val="24"/>
          <w:highlight w:val="none"/>
        </w:rPr>
        <w:t>- 58 -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_Toc17000 </w:instrText>
      </w:r>
      <w:r>
        <w:rPr>
          <w:rFonts w:eastAsia="仿宋"/>
          <w:sz w:val="24"/>
          <w:szCs w:val="24"/>
          <w:highlight w:val="none"/>
        </w:rPr>
        <w:fldChar w:fldCharType="separate"/>
      </w:r>
      <w:r>
        <w:rPr>
          <w:rFonts w:hint="eastAsia" w:eastAsia="仿宋"/>
          <w:sz w:val="24"/>
          <w:szCs w:val="28"/>
          <w:highlight w:val="none"/>
        </w:rPr>
        <w:t>附件一：投标函</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_Toc17000 \h </w:instrText>
      </w:r>
      <w:r>
        <w:rPr>
          <w:rFonts w:eastAsia="仿宋"/>
          <w:sz w:val="24"/>
          <w:highlight w:val="none"/>
        </w:rPr>
        <w:fldChar w:fldCharType="separate"/>
      </w:r>
      <w:r>
        <w:rPr>
          <w:rFonts w:eastAsia="仿宋"/>
          <w:sz w:val="24"/>
          <w:highlight w:val="none"/>
        </w:rPr>
        <w:t>- 59 -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_Toc11755 </w:instrText>
      </w:r>
      <w:r>
        <w:rPr>
          <w:rFonts w:eastAsia="仿宋"/>
          <w:sz w:val="24"/>
          <w:szCs w:val="24"/>
          <w:highlight w:val="none"/>
        </w:rPr>
        <w:fldChar w:fldCharType="separate"/>
      </w:r>
      <w:r>
        <w:rPr>
          <w:rFonts w:hint="eastAsia" w:eastAsia="仿宋"/>
          <w:sz w:val="24"/>
          <w:szCs w:val="28"/>
          <w:highlight w:val="none"/>
        </w:rPr>
        <w:t>附件二：法定代表人身份证明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_Toc11755 \h </w:instrText>
      </w:r>
      <w:r>
        <w:rPr>
          <w:rFonts w:eastAsia="仿宋"/>
          <w:sz w:val="24"/>
          <w:highlight w:val="none"/>
        </w:rPr>
        <w:fldChar w:fldCharType="separate"/>
      </w:r>
      <w:r>
        <w:rPr>
          <w:rFonts w:eastAsia="仿宋"/>
          <w:sz w:val="24"/>
          <w:highlight w:val="none"/>
        </w:rPr>
        <w:t>- 60 -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_Toc9069 </w:instrText>
      </w:r>
      <w:r>
        <w:rPr>
          <w:rFonts w:eastAsia="仿宋"/>
          <w:sz w:val="24"/>
          <w:szCs w:val="24"/>
          <w:highlight w:val="none"/>
        </w:rPr>
        <w:fldChar w:fldCharType="separate"/>
      </w:r>
      <w:r>
        <w:rPr>
          <w:rFonts w:hint="eastAsia" w:eastAsia="仿宋"/>
          <w:sz w:val="24"/>
          <w:szCs w:val="28"/>
          <w:highlight w:val="none"/>
        </w:rPr>
        <w:t>附件三：法定代表人授权委托书</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_Toc9069 \h </w:instrText>
      </w:r>
      <w:r>
        <w:rPr>
          <w:rFonts w:eastAsia="仿宋"/>
          <w:sz w:val="24"/>
          <w:highlight w:val="none"/>
        </w:rPr>
        <w:fldChar w:fldCharType="separate"/>
      </w:r>
      <w:r>
        <w:rPr>
          <w:rFonts w:eastAsia="仿宋"/>
          <w:sz w:val="24"/>
          <w:highlight w:val="none"/>
        </w:rPr>
        <w:t>- 61 -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_Toc3765 </w:instrText>
      </w:r>
      <w:r>
        <w:rPr>
          <w:rFonts w:eastAsia="仿宋"/>
          <w:sz w:val="24"/>
          <w:szCs w:val="24"/>
          <w:highlight w:val="none"/>
        </w:rPr>
        <w:fldChar w:fldCharType="separate"/>
      </w:r>
      <w:r>
        <w:rPr>
          <w:rFonts w:hint="eastAsia" w:eastAsia="仿宋"/>
          <w:sz w:val="24"/>
          <w:szCs w:val="28"/>
          <w:highlight w:val="none"/>
        </w:rPr>
        <w:t>附件四：开标一览表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_Toc3765 \h </w:instrText>
      </w:r>
      <w:r>
        <w:rPr>
          <w:rFonts w:eastAsia="仿宋"/>
          <w:sz w:val="24"/>
          <w:highlight w:val="none"/>
        </w:rPr>
        <w:fldChar w:fldCharType="separate"/>
      </w:r>
      <w:r>
        <w:rPr>
          <w:rFonts w:eastAsia="仿宋"/>
          <w:sz w:val="24"/>
          <w:highlight w:val="none"/>
        </w:rPr>
        <w:t>- 62 -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_Toc19882 </w:instrText>
      </w:r>
      <w:r>
        <w:rPr>
          <w:rFonts w:eastAsia="仿宋"/>
          <w:sz w:val="24"/>
          <w:szCs w:val="24"/>
          <w:highlight w:val="none"/>
        </w:rPr>
        <w:fldChar w:fldCharType="separate"/>
      </w:r>
      <w:r>
        <w:rPr>
          <w:rFonts w:hint="eastAsia" w:eastAsia="仿宋"/>
          <w:sz w:val="24"/>
          <w:szCs w:val="28"/>
          <w:highlight w:val="none"/>
        </w:rPr>
        <w:t>附件五：报价明细表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_Toc19882 \h </w:instrText>
      </w:r>
      <w:r>
        <w:rPr>
          <w:rFonts w:eastAsia="仿宋"/>
          <w:sz w:val="24"/>
          <w:highlight w:val="none"/>
        </w:rPr>
        <w:fldChar w:fldCharType="separate"/>
      </w:r>
      <w:r>
        <w:rPr>
          <w:rFonts w:eastAsia="仿宋"/>
          <w:sz w:val="24"/>
          <w:highlight w:val="none"/>
        </w:rPr>
        <w:t>- 63 -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_Toc8656 </w:instrText>
      </w:r>
      <w:r>
        <w:rPr>
          <w:rFonts w:eastAsia="仿宋"/>
          <w:sz w:val="24"/>
          <w:szCs w:val="24"/>
          <w:highlight w:val="none"/>
        </w:rPr>
        <w:fldChar w:fldCharType="separate"/>
      </w:r>
      <w:r>
        <w:rPr>
          <w:rFonts w:hint="eastAsia" w:eastAsia="仿宋"/>
          <w:sz w:val="24"/>
          <w:szCs w:val="28"/>
          <w:highlight w:val="none"/>
        </w:rPr>
        <w:t>附件</w:t>
      </w:r>
      <w:r>
        <w:rPr>
          <w:rFonts w:hint="eastAsia" w:eastAsia="仿宋"/>
          <w:sz w:val="24"/>
          <w:szCs w:val="28"/>
          <w:highlight w:val="none"/>
          <w:lang w:val="en-US" w:eastAsia="zh-CN"/>
        </w:rPr>
        <w:t>六</w:t>
      </w:r>
      <w:r>
        <w:rPr>
          <w:rFonts w:hint="eastAsia" w:eastAsia="仿宋"/>
          <w:sz w:val="24"/>
          <w:szCs w:val="28"/>
          <w:highlight w:val="none"/>
        </w:rPr>
        <w:t>：商务响应一览表/偏离表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_Toc8656 \h </w:instrText>
      </w:r>
      <w:r>
        <w:rPr>
          <w:rFonts w:eastAsia="仿宋"/>
          <w:sz w:val="24"/>
          <w:highlight w:val="none"/>
        </w:rPr>
        <w:fldChar w:fldCharType="separate"/>
      </w:r>
      <w:r>
        <w:rPr>
          <w:rFonts w:eastAsia="仿宋"/>
          <w:sz w:val="24"/>
          <w:highlight w:val="none"/>
        </w:rPr>
        <w:t>- 64 -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_Toc30718 </w:instrText>
      </w:r>
      <w:r>
        <w:rPr>
          <w:rFonts w:eastAsia="仿宋"/>
          <w:sz w:val="24"/>
          <w:szCs w:val="24"/>
          <w:highlight w:val="none"/>
        </w:rPr>
        <w:fldChar w:fldCharType="separate"/>
      </w:r>
      <w:r>
        <w:rPr>
          <w:rFonts w:hint="eastAsia" w:eastAsia="仿宋"/>
          <w:sz w:val="24"/>
          <w:szCs w:val="28"/>
          <w:highlight w:val="none"/>
        </w:rPr>
        <w:t>附件</w:t>
      </w:r>
      <w:r>
        <w:rPr>
          <w:rFonts w:hint="eastAsia" w:eastAsia="仿宋"/>
          <w:sz w:val="24"/>
          <w:szCs w:val="28"/>
          <w:highlight w:val="none"/>
          <w:lang w:val="en-US" w:eastAsia="zh-CN"/>
        </w:rPr>
        <w:t>七</w:t>
      </w:r>
      <w:r>
        <w:rPr>
          <w:rFonts w:hint="eastAsia" w:eastAsia="仿宋"/>
          <w:sz w:val="24"/>
          <w:szCs w:val="28"/>
          <w:highlight w:val="none"/>
        </w:rPr>
        <w:t>：技术响应一览表/偏离表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_Toc30718 \h </w:instrText>
      </w:r>
      <w:r>
        <w:rPr>
          <w:rFonts w:eastAsia="仿宋"/>
          <w:sz w:val="24"/>
          <w:highlight w:val="none"/>
        </w:rPr>
        <w:fldChar w:fldCharType="separate"/>
      </w:r>
      <w:r>
        <w:rPr>
          <w:rFonts w:eastAsia="仿宋"/>
          <w:sz w:val="24"/>
          <w:highlight w:val="none"/>
        </w:rPr>
        <w:t>- 65 -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_Toc11400 </w:instrText>
      </w:r>
      <w:r>
        <w:rPr>
          <w:rFonts w:eastAsia="仿宋"/>
          <w:sz w:val="24"/>
          <w:szCs w:val="24"/>
          <w:highlight w:val="none"/>
        </w:rPr>
        <w:fldChar w:fldCharType="separate"/>
      </w:r>
      <w:r>
        <w:rPr>
          <w:rFonts w:hint="eastAsia" w:eastAsia="仿宋"/>
          <w:sz w:val="24"/>
          <w:szCs w:val="28"/>
          <w:highlight w:val="none"/>
        </w:rPr>
        <w:t>附件</w:t>
      </w:r>
      <w:r>
        <w:rPr>
          <w:rFonts w:hint="eastAsia" w:eastAsia="仿宋"/>
          <w:sz w:val="24"/>
          <w:szCs w:val="28"/>
          <w:highlight w:val="none"/>
          <w:lang w:val="en-US" w:eastAsia="zh-CN"/>
        </w:rPr>
        <w:t>八</w:t>
      </w:r>
      <w:r>
        <w:rPr>
          <w:rFonts w:hint="eastAsia" w:eastAsia="仿宋"/>
          <w:sz w:val="24"/>
          <w:szCs w:val="28"/>
          <w:highlight w:val="none"/>
        </w:rPr>
        <w:t>：近年业绩一览表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_Toc11400 \h </w:instrText>
      </w:r>
      <w:r>
        <w:rPr>
          <w:rFonts w:eastAsia="仿宋"/>
          <w:sz w:val="24"/>
          <w:highlight w:val="none"/>
        </w:rPr>
        <w:fldChar w:fldCharType="separate"/>
      </w:r>
      <w:r>
        <w:rPr>
          <w:rFonts w:eastAsia="仿宋"/>
          <w:sz w:val="24"/>
          <w:highlight w:val="none"/>
        </w:rPr>
        <w:t>- 66 -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_Toc7392 </w:instrText>
      </w:r>
      <w:r>
        <w:rPr>
          <w:rFonts w:eastAsia="仿宋"/>
          <w:sz w:val="24"/>
          <w:szCs w:val="24"/>
          <w:highlight w:val="none"/>
        </w:rPr>
        <w:fldChar w:fldCharType="separate"/>
      </w:r>
      <w:r>
        <w:rPr>
          <w:rFonts w:hint="eastAsia" w:eastAsia="仿宋"/>
          <w:sz w:val="24"/>
          <w:szCs w:val="28"/>
          <w:highlight w:val="none"/>
        </w:rPr>
        <w:t>附件</w:t>
      </w:r>
      <w:r>
        <w:rPr>
          <w:rFonts w:hint="eastAsia" w:eastAsia="仿宋"/>
          <w:sz w:val="24"/>
          <w:szCs w:val="28"/>
          <w:highlight w:val="none"/>
          <w:lang w:val="en-US" w:eastAsia="zh-CN"/>
        </w:rPr>
        <w:t>九</w:t>
      </w:r>
      <w:r>
        <w:rPr>
          <w:rFonts w:hint="eastAsia" w:eastAsia="仿宋"/>
          <w:sz w:val="24"/>
          <w:szCs w:val="28"/>
          <w:highlight w:val="none"/>
        </w:rPr>
        <w:t>：中小企业声明函（如有）</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_Toc7392 \h </w:instrText>
      </w:r>
      <w:r>
        <w:rPr>
          <w:rFonts w:eastAsia="仿宋"/>
          <w:sz w:val="24"/>
          <w:highlight w:val="none"/>
        </w:rPr>
        <w:fldChar w:fldCharType="separate"/>
      </w:r>
      <w:r>
        <w:rPr>
          <w:rFonts w:eastAsia="仿宋"/>
          <w:sz w:val="24"/>
          <w:highlight w:val="none"/>
        </w:rPr>
        <w:t>- 67 -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_Toc18529 </w:instrText>
      </w:r>
      <w:r>
        <w:rPr>
          <w:rFonts w:eastAsia="仿宋"/>
          <w:sz w:val="24"/>
          <w:szCs w:val="24"/>
          <w:highlight w:val="none"/>
        </w:rPr>
        <w:fldChar w:fldCharType="separate"/>
      </w:r>
      <w:r>
        <w:rPr>
          <w:rFonts w:hint="eastAsia" w:eastAsia="仿宋"/>
          <w:sz w:val="24"/>
          <w:szCs w:val="28"/>
          <w:highlight w:val="none"/>
        </w:rPr>
        <w:t>附件十：残疾人福利性单位声明函（如有）</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_Toc18529 \h </w:instrText>
      </w:r>
      <w:r>
        <w:rPr>
          <w:rFonts w:eastAsia="仿宋"/>
          <w:sz w:val="24"/>
          <w:highlight w:val="none"/>
        </w:rPr>
        <w:fldChar w:fldCharType="separate"/>
      </w:r>
      <w:r>
        <w:rPr>
          <w:rFonts w:eastAsia="仿宋"/>
          <w:sz w:val="24"/>
          <w:highlight w:val="none"/>
        </w:rPr>
        <w:t>- 68 -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_Toc7405 </w:instrText>
      </w:r>
      <w:r>
        <w:rPr>
          <w:rFonts w:eastAsia="仿宋"/>
          <w:sz w:val="24"/>
          <w:szCs w:val="24"/>
          <w:highlight w:val="none"/>
        </w:rPr>
        <w:fldChar w:fldCharType="separate"/>
      </w:r>
      <w:r>
        <w:rPr>
          <w:rFonts w:hint="eastAsia" w:eastAsia="仿宋"/>
          <w:sz w:val="24"/>
          <w:szCs w:val="28"/>
          <w:highlight w:val="none"/>
        </w:rPr>
        <w:t>附件十</w:t>
      </w:r>
      <w:r>
        <w:rPr>
          <w:rFonts w:hint="eastAsia" w:eastAsia="仿宋"/>
          <w:sz w:val="24"/>
          <w:szCs w:val="28"/>
          <w:highlight w:val="none"/>
          <w:lang w:val="en-US" w:eastAsia="zh-CN"/>
        </w:rPr>
        <w:t>一</w:t>
      </w:r>
      <w:r>
        <w:rPr>
          <w:rFonts w:hint="eastAsia" w:eastAsia="仿宋"/>
          <w:sz w:val="24"/>
          <w:szCs w:val="28"/>
          <w:highlight w:val="none"/>
        </w:rPr>
        <w:t>：环境标志产品明细表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_Toc7405 \h </w:instrText>
      </w:r>
      <w:r>
        <w:rPr>
          <w:rFonts w:eastAsia="仿宋"/>
          <w:sz w:val="24"/>
          <w:highlight w:val="none"/>
        </w:rPr>
        <w:fldChar w:fldCharType="separate"/>
      </w:r>
      <w:r>
        <w:rPr>
          <w:rFonts w:eastAsia="仿宋"/>
          <w:sz w:val="24"/>
          <w:highlight w:val="none"/>
        </w:rPr>
        <w:t>- 69 -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_Toc29712 </w:instrText>
      </w:r>
      <w:r>
        <w:rPr>
          <w:rFonts w:eastAsia="仿宋"/>
          <w:sz w:val="24"/>
          <w:szCs w:val="24"/>
          <w:highlight w:val="none"/>
        </w:rPr>
        <w:fldChar w:fldCharType="separate"/>
      </w:r>
      <w:r>
        <w:rPr>
          <w:rFonts w:hint="eastAsia" w:eastAsia="仿宋"/>
          <w:sz w:val="24"/>
          <w:szCs w:val="28"/>
          <w:highlight w:val="none"/>
        </w:rPr>
        <w:t>附件十</w:t>
      </w:r>
      <w:r>
        <w:rPr>
          <w:rFonts w:hint="eastAsia" w:eastAsia="仿宋"/>
          <w:sz w:val="24"/>
          <w:szCs w:val="28"/>
          <w:highlight w:val="none"/>
          <w:lang w:val="en-US" w:eastAsia="zh-CN"/>
        </w:rPr>
        <w:t>二</w:t>
      </w:r>
      <w:r>
        <w:rPr>
          <w:rFonts w:hint="eastAsia" w:eastAsia="仿宋"/>
          <w:sz w:val="24"/>
          <w:szCs w:val="28"/>
          <w:highlight w:val="none"/>
        </w:rPr>
        <w:t>：节能产品明细表</w:t>
      </w:r>
      <w:r>
        <w:rPr>
          <w:rFonts w:hint="eastAsia" w:eastAsia="仿宋"/>
          <w:sz w:val="24"/>
          <w:szCs w:val="28"/>
          <w:highlight w:val="none"/>
          <w:lang w:eastAsia="zh-CN"/>
        </w:rPr>
        <w:t>（</w:t>
      </w:r>
      <w:r>
        <w:rPr>
          <w:rFonts w:hint="eastAsia" w:eastAsia="仿宋"/>
          <w:sz w:val="24"/>
          <w:szCs w:val="28"/>
          <w:highlight w:val="none"/>
          <w:lang w:val="en-US" w:eastAsia="zh-CN"/>
        </w:rPr>
        <w:t>非强制节能产品）</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_Toc29712 \h </w:instrText>
      </w:r>
      <w:r>
        <w:rPr>
          <w:rFonts w:eastAsia="仿宋"/>
          <w:sz w:val="24"/>
          <w:highlight w:val="none"/>
        </w:rPr>
        <w:fldChar w:fldCharType="separate"/>
      </w:r>
      <w:r>
        <w:rPr>
          <w:rFonts w:eastAsia="仿宋"/>
          <w:sz w:val="24"/>
          <w:highlight w:val="none"/>
        </w:rPr>
        <w:t>- 70 -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_Toc8835 </w:instrText>
      </w:r>
      <w:r>
        <w:rPr>
          <w:rFonts w:eastAsia="仿宋"/>
          <w:sz w:val="24"/>
          <w:szCs w:val="24"/>
          <w:highlight w:val="none"/>
        </w:rPr>
        <w:fldChar w:fldCharType="separate"/>
      </w:r>
      <w:r>
        <w:rPr>
          <w:rFonts w:hint="eastAsia" w:eastAsia="仿宋"/>
          <w:sz w:val="24"/>
          <w:szCs w:val="28"/>
          <w:highlight w:val="none"/>
        </w:rPr>
        <w:t>附件十</w:t>
      </w:r>
      <w:r>
        <w:rPr>
          <w:rFonts w:hint="eastAsia" w:eastAsia="仿宋"/>
          <w:sz w:val="24"/>
          <w:szCs w:val="28"/>
          <w:highlight w:val="none"/>
          <w:lang w:val="en-US" w:eastAsia="zh-CN"/>
        </w:rPr>
        <w:t>三</w:t>
      </w:r>
      <w:r>
        <w:rPr>
          <w:rFonts w:hint="eastAsia" w:eastAsia="仿宋"/>
          <w:sz w:val="24"/>
          <w:szCs w:val="28"/>
          <w:highlight w:val="none"/>
        </w:rPr>
        <w:t>：政府强制采购节能产品明细表</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_Toc8835 \h </w:instrText>
      </w:r>
      <w:r>
        <w:rPr>
          <w:rFonts w:eastAsia="仿宋"/>
          <w:sz w:val="24"/>
          <w:highlight w:val="none"/>
        </w:rPr>
        <w:fldChar w:fldCharType="separate"/>
      </w:r>
      <w:r>
        <w:rPr>
          <w:rFonts w:eastAsia="仿宋"/>
          <w:sz w:val="24"/>
          <w:highlight w:val="none"/>
        </w:rPr>
        <w:t>- 71 -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_Toc9478 </w:instrText>
      </w:r>
      <w:r>
        <w:rPr>
          <w:rFonts w:eastAsia="仿宋"/>
          <w:sz w:val="24"/>
          <w:szCs w:val="24"/>
          <w:highlight w:val="none"/>
        </w:rPr>
        <w:fldChar w:fldCharType="separate"/>
      </w:r>
      <w:r>
        <w:rPr>
          <w:rFonts w:hint="eastAsia" w:eastAsia="仿宋"/>
          <w:sz w:val="24"/>
          <w:szCs w:val="28"/>
          <w:highlight w:val="none"/>
        </w:rPr>
        <w:t>附件十</w:t>
      </w:r>
      <w:r>
        <w:rPr>
          <w:rFonts w:hint="eastAsia" w:eastAsia="仿宋"/>
          <w:sz w:val="24"/>
          <w:szCs w:val="28"/>
          <w:highlight w:val="none"/>
          <w:lang w:val="en-US" w:eastAsia="zh-CN"/>
        </w:rPr>
        <w:t>四</w:t>
      </w:r>
      <w:r>
        <w:rPr>
          <w:rFonts w:hint="eastAsia" w:eastAsia="仿宋"/>
          <w:sz w:val="24"/>
          <w:szCs w:val="28"/>
          <w:highlight w:val="none"/>
        </w:rPr>
        <w:t>：资格证明材料格式（参考）</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_Toc9478 \h </w:instrText>
      </w:r>
      <w:r>
        <w:rPr>
          <w:rFonts w:eastAsia="仿宋"/>
          <w:sz w:val="24"/>
          <w:highlight w:val="none"/>
        </w:rPr>
        <w:fldChar w:fldCharType="separate"/>
      </w:r>
      <w:r>
        <w:rPr>
          <w:rFonts w:eastAsia="仿宋"/>
          <w:sz w:val="24"/>
          <w:highlight w:val="none"/>
        </w:rPr>
        <w:t>- 81 -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_Toc14231 </w:instrText>
      </w:r>
      <w:r>
        <w:rPr>
          <w:rFonts w:eastAsia="仿宋"/>
          <w:sz w:val="24"/>
          <w:szCs w:val="24"/>
          <w:highlight w:val="none"/>
        </w:rPr>
        <w:fldChar w:fldCharType="separate"/>
      </w:r>
      <w:r>
        <w:rPr>
          <w:rFonts w:eastAsia="仿宋"/>
          <w:sz w:val="24"/>
          <w:szCs w:val="28"/>
          <w:highlight w:val="none"/>
        </w:rPr>
        <w:t xml:space="preserve">1、 </w:t>
      </w:r>
      <w:r>
        <w:rPr>
          <w:rFonts w:hint="eastAsia" w:eastAsia="仿宋"/>
          <w:sz w:val="24"/>
          <w:szCs w:val="28"/>
          <w:highlight w:val="none"/>
        </w:rPr>
        <w:t>参加政府采购活动前三年内在经营活动中没有重大违法记录的书面声明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_Toc14231 \h </w:instrText>
      </w:r>
      <w:r>
        <w:rPr>
          <w:rFonts w:eastAsia="仿宋"/>
          <w:sz w:val="24"/>
          <w:highlight w:val="none"/>
        </w:rPr>
        <w:fldChar w:fldCharType="separate"/>
      </w:r>
      <w:r>
        <w:rPr>
          <w:rFonts w:eastAsia="仿宋"/>
          <w:sz w:val="24"/>
          <w:highlight w:val="none"/>
        </w:rPr>
        <w:t>- 84 -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_Toc9865 </w:instrText>
      </w:r>
      <w:r>
        <w:rPr>
          <w:rFonts w:eastAsia="仿宋"/>
          <w:sz w:val="24"/>
          <w:szCs w:val="24"/>
          <w:highlight w:val="none"/>
        </w:rPr>
        <w:fldChar w:fldCharType="separate"/>
      </w:r>
      <w:r>
        <w:rPr>
          <w:rFonts w:eastAsia="仿宋"/>
          <w:sz w:val="24"/>
          <w:szCs w:val="28"/>
          <w:highlight w:val="none"/>
        </w:rPr>
        <w:t xml:space="preserve">2、 </w:t>
      </w:r>
      <w:r>
        <w:rPr>
          <w:rFonts w:hint="eastAsia" w:eastAsia="仿宋"/>
          <w:sz w:val="24"/>
          <w:szCs w:val="28"/>
          <w:highlight w:val="none"/>
        </w:rPr>
        <w:t>供应商不存在关联关系声明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_Toc9865 \h </w:instrText>
      </w:r>
      <w:r>
        <w:rPr>
          <w:rFonts w:eastAsia="仿宋"/>
          <w:sz w:val="24"/>
          <w:highlight w:val="none"/>
        </w:rPr>
        <w:fldChar w:fldCharType="separate"/>
      </w:r>
      <w:r>
        <w:rPr>
          <w:rFonts w:eastAsia="仿宋"/>
          <w:sz w:val="24"/>
          <w:highlight w:val="none"/>
        </w:rPr>
        <w:t>- 85 -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_Toc18159 </w:instrText>
      </w:r>
      <w:r>
        <w:rPr>
          <w:rFonts w:eastAsia="仿宋"/>
          <w:sz w:val="24"/>
          <w:szCs w:val="24"/>
          <w:highlight w:val="none"/>
        </w:rPr>
        <w:fldChar w:fldCharType="separate"/>
      </w:r>
      <w:r>
        <w:rPr>
          <w:rFonts w:eastAsia="仿宋"/>
          <w:sz w:val="24"/>
          <w:szCs w:val="28"/>
          <w:highlight w:val="none"/>
        </w:rPr>
        <w:t>3、 不存在禁止参加政府采购活动情形的书面声明</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_Toc18159 \h </w:instrText>
      </w:r>
      <w:r>
        <w:rPr>
          <w:rFonts w:eastAsia="仿宋"/>
          <w:sz w:val="24"/>
          <w:highlight w:val="none"/>
        </w:rPr>
        <w:fldChar w:fldCharType="separate"/>
      </w:r>
      <w:r>
        <w:rPr>
          <w:rFonts w:eastAsia="仿宋"/>
          <w:sz w:val="24"/>
          <w:highlight w:val="none"/>
        </w:rPr>
        <w:t>- 86 -</w:t>
      </w:r>
      <w:r>
        <w:rPr>
          <w:rFonts w:eastAsia="仿宋"/>
          <w:sz w:val="24"/>
          <w:highlight w:val="none"/>
        </w:rPr>
        <w:fldChar w:fldCharType="end"/>
      </w:r>
      <w:r>
        <w:rPr>
          <w:rFonts w:eastAsia="仿宋"/>
          <w:sz w:val="24"/>
          <w:szCs w:val="24"/>
          <w:highlight w:val="none"/>
        </w:rPr>
        <w:fldChar w:fldCharType="end"/>
      </w:r>
    </w:p>
    <w:p>
      <w:pPr>
        <w:pStyle w:val="11"/>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_Toc14968 </w:instrText>
      </w:r>
      <w:r>
        <w:rPr>
          <w:rFonts w:eastAsia="仿宋"/>
          <w:sz w:val="24"/>
          <w:szCs w:val="24"/>
          <w:highlight w:val="none"/>
        </w:rPr>
        <w:fldChar w:fldCharType="separate"/>
      </w:r>
      <w:r>
        <w:rPr>
          <w:rFonts w:hint="eastAsia" w:eastAsia="仿宋"/>
          <w:sz w:val="24"/>
          <w:szCs w:val="28"/>
          <w:highlight w:val="none"/>
        </w:rPr>
        <w:t>4、 具备履行合同所必需的设备和专业技术能力承诺书</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_Toc14968 \h </w:instrText>
      </w:r>
      <w:r>
        <w:rPr>
          <w:rFonts w:eastAsia="仿宋"/>
          <w:sz w:val="24"/>
          <w:highlight w:val="none"/>
        </w:rPr>
        <w:fldChar w:fldCharType="separate"/>
      </w:r>
      <w:r>
        <w:rPr>
          <w:rFonts w:eastAsia="仿宋"/>
          <w:sz w:val="24"/>
          <w:highlight w:val="none"/>
        </w:rPr>
        <w:t>- 87 -</w:t>
      </w:r>
      <w:r>
        <w:rPr>
          <w:rFonts w:eastAsia="仿宋"/>
          <w:sz w:val="24"/>
          <w:highlight w:val="none"/>
        </w:rPr>
        <w:fldChar w:fldCharType="end"/>
      </w:r>
      <w:r>
        <w:rPr>
          <w:rFonts w:eastAsia="仿宋"/>
          <w:sz w:val="24"/>
          <w:szCs w:val="24"/>
          <w:highlight w:val="none"/>
        </w:rPr>
        <w:fldChar w:fldCharType="end"/>
      </w:r>
    </w:p>
    <w:p>
      <w:pPr>
        <w:pStyle w:val="16"/>
        <w:shd w:val="clear"/>
        <w:tabs>
          <w:tab w:val="right" w:leader="dot" w:pos="8306"/>
        </w:tabs>
        <w:rPr>
          <w:rFonts w:eastAsia="仿宋"/>
          <w:sz w:val="24"/>
          <w:highlight w:val="none"/>
        </w:rPr>
      </w:pPr>
      <w:r>
        <w:rPr>
          <w:rFonts w:eastAsia="仿宋"/>
          <w:sz w:val="24"/>
          <w:szCs w:val="24"/>
          <w:highlight w:val="none"/>
        </w:rPr>
        <w:fldChar w:fldCharType="begin"/>
      </w:r>
      <w:r>
        <w:rPr>
          <w:rFonts w:eastAsia="仿宋"/>
          <w:sz w:val="24"/>
          <w:szCs w:val="24"/>
          <w:highlight w:val="none"/>
        </w:rPr>
        <w:instrText xml:space="preserve"> HYPERLINK \l _Toc19550 </w:instrText>
      </w:r>
      <w:r>
        <w:rPr>
          <w:rFonts w:eastAsia="仿宋"/>
          <w:sz w:val="24"/>
          <w:szCs w:val="24"/>
          <w:highlight w:val="none"/>
        </w:rPr>
        <w:fldChar w:fldCharType="separate"/>
      </w:r>
      <w:r>
        <w:rPr>
          <w:rFonts w:hint="eastAsia" w:ascii="仿宋" w:hAnsi="仿宋" w:eastAsia="仿宋" w:cs="仿宋"/>
          <w:sz w:val="24"/>
          <w:szCs w:val="28"/>
          <w:highlight w:val="none"/>
        </w:rPr>
        <w:t>附件十</w:t>
      </w:r>
      <w:r>
        <w:rPr>
          <w:rFonts w:hint="eastAsia" w:ascii="仿宋" w:hAnsi="仿宋" w:eastAsia="仿宋" w:cs="仿宋"/>
          <w:sz w:val="24"/>
          <w:szCs w:val="28"/>
          <w:highlight w:val="none"/>
          <w:lang w:val="en-US" w:eastAsia="zh-CN"/>
        </w:rPr>
        <w:t>五</w:t>
      </w:r>
      <w:r>
        <w:rPr>
          <w:rFonts w:hint="eastAsia" w:ascii="仿宋" w:hAnsi="仿宋" w:eastAsia="仿宋" w:cs="仿宋"/>
          <w:sz w:val="24"/>
          <w:szCs w:val="28"/>
          <w:highlight w:val="none"/>
        </w:rPr>
        <w:t>：投标文件密封封套标记格式</w:t>
      </w:r>
      <w:r>
        <w:rPr>
          <w:rFonts w:eastAsia="仿宋"/>
          <w:sz w:val="24"/>
          <w:highlight w:val="none"/>
        </w:rPr>
        <w:tab/>
      </w:r>
      <w:r>
        <w:rPr>
          <w:rFonts w:eastAsia="仿宋"/>
          <w:sz w:val="24"/>
          <w:highlight w:val="none"/>
        </w:rPr>
        <w:fldChar w:fldCharType="begin"/>
      </w:r>
      <w:r>
        <w:rPr>
          <w:rFonts w:eastAsia="仿宋"/>
          <w:sz w:val="24"/>
          <w:highlight w:val="none"/>
        </w:rPr>
        <w:instrText xml:space="preserve"> PAGEREF _Toc19550 \h </w:instrText>
      </w:r>
      <w:r>
        <w:rPr>
          <w:rFonts w:eastAsia="仿宋"/>
          <w:sz w:val="24"/>
          <w:highlight w:val="none"/>
        </w:rPr>
        <w:fldChar w:fldCharType="separate"/>
      </w:r>
      <w:r>
        <w:rPr>
          <w:rFonts w:eastAsia="仿宋"/>
          <w:sz w:val="24"/>
          <w:highlight w:val="none"/>
        </w:rPr>
        <w:t>- 88 -</w:t>
      </w:r>
      <w:r>
        <w:rPr>
          <w:rFonts w:eastAsia="仿宋"/>
          <w:sz w:val="24"/>
          <w:highlight w:val="none"/>
        </w:rPr>
        <w:fldChar w:fldCharType="end"/>
      </w:r>
      <w:r>
        <w:rPr>
          <w:rFonts w:eastAsia="仿宋"/>
          <w:sz w:val="24"/>
          <w:szCs w:val="24"/>
          <w:highlight w:val="none"/>
        </w:rPr>
        <w:fldChar w:fldCharType="end"/>
      </w:r>
    </w:p>
    <w:p>
      <w:pPr>
        <w:shd w:val="clear"/>
        <w:rPr>
          <w:highlight w:val="none"/>
        </w:rPr>
      </w:pPr>
      <w:r>
        <w:rPr>
          <w:rFonts w:eastAsia="仿宋"/>
          <w:sz w:val="24"/>
          <w:szCs w:val="24"/>
          <w:highlight w:val="none"/>
        </w:rPr>
        <w:fldChar w:fldCharType="end"/>
      </w: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p>
    <w:p>
      <w:pPr>
        <w:shd w:val="clear"/>
        <w:tabs>
          <w:tab w:val="left" w:pos="6580"/>
        </w:tabs>
        <w:bidi w:val="0"/>
        <w:jc w:val="left"/>
        <w:rPr>
          <w:rFonts w:hint="eastAsia"/>
          <w:highlight w:val="none"/>
          <w:lang w:eastAsia="zh-CN"/>
        </w:rPr>
      </w:pPr>
      <w:r>
        <w:rPr>
          <w:rFonts w:hint="eastAsia"/>
          <w:highlight w:val="none"/>
          <w:lang w:eastAsia="zh-CN"/>
        </w:rPr>
        <w:tab/>
      </w:r>
    </w:p>
    <w:p>
      <w:pPr>
        <w:shd w:val="clear"/>
        <w:rPr>
          <w:highlight w:val="none"/>
        </w:rPr>
      </w:pPr>
      <w:bookmarkStart w:id="0" w:name="_Toc6546"/>
      <w:bookmarkStart w:id="1" w:name="_Toc16040"/>
      <w:bookmarkStart w:id="2" w:name="_Toc12214"/>
      <w:r>
        <w:rPr>
          <w:rFonts w:hint="eastAsia"/>
          <w:highlight w:val="none"/>
        </w:rPr>
        <w:br w:type="page"/>
      </w:r>
    </w:p>
    <w:p>
      <w:pPr>
        <w:pStyle w:val="4"/>
        <w:numPr>
          <w:ilvl w:val="0"/>
          <w:numId w:val="1"/>
        </w:numPr>
        <w:shd w:val="clear"/>
        <w:spacing w:after="312"/>
        <w:rPr>
          <w:highlight w:val="none"/>
        </w:rPr>
      </w:pPr>
      <w:r>
        <w:rPr>
          <w:rFonts w:hint="eastAsia"/>
          <w:highlight w:val="none"/>
        </w:rPr>
        <w:t>招标公告</w:t>
      </w:r>
      <w:bookmarkEnd w:id="0"/>
      <w:bookmarkEnd w:id="1"/>
      <w:bookmarkEnd w:id="2"/>
    </w:p>
    <w:p>
      <w:pPr>
        <w:shd w:val="clear"/>
        <w:spacing w:afterLines="100"/>
        <w:jc w:val="center"/>
        <w:rPr>
          <w:sz w:val="40"/>
          <w:szCs w:val="40"/>
          <w:highlight w:val="none"/>
        </w:rPr>
      </w:pPr>
      <w:r>
        <w:rPr>
          <w:rFonts w:hint="eastAsia"/>
          <w:sz w:val="40"/>
          <w:szCs w:val="40"/>
          <w:highlight w:val="none"/>
          <w:lang w:eastAsia="zh-CN"/>
        </w:rPr>
        <w:t>山东大学第二医院速干手消毒</w:t>
      </w:r>
      <w:r>
        <w:rPr>
          <w:rFonts w:hint="eastAsia"/>
          <w:sz w:val="40"/>
          <w:szCs w:val="40"/>
          <w:highlight w:val="none"/>
          <w:lang w:val="en-US" w:eastAsia="zh-CN"/>
        </w:rPr>
        <w:t>液</w:t>
      </w:r>
      <w:r>
        <w:rPr>
          <w:rFonts w:hint="eastAsia"/>
          <w:sz w:val="40"/>
          <w:szCs w:val="40"/>
          <w:highlight w:val="none"/>
          <w:lang w:eastAsia="zh-CN"/>
        </w:rPr>
        <w:t>招标采购</w:t>
      </w:r>
      <w:r>
        <w:rPr>
          <w:rFonts w:hint="eastAsia"/>
          <w:sz w:val="40"/>
          <w:szCs w:val="40"/>
          <w:highlight w:val="none"/>
        </w:rPr>
        <w:t>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w:t>
            </w:r>
            <w:r>
              <w:rPr>
                <w:rFonts w:hint="eastAsia" w:ascii="仿宋" w:hAnsi="仿宋" w:eastAsia="仿宋" w:cs="仿宋"/>
                <w:sz w:val="28"/>
                <w:szCs w:val="28"/>
                <w:highlight w:val="none"/>
                <w:u w:val="single"/>
              </w:rPr>
              <w:t>速干手消毒</w:t>
            </w:r>
            <w:r>
              <w:rPr>
                <w:rFonts w:hint="eastAsia" w:ascii="仿宋" w:hAnsi="仿宋" w:eastAsia="仿宋" w:cs="仿宋"/>
                <w:sz w:val="28"/>
                <w:szCs w:val="28"/>
                <w:highlight w:val="none"/>
                <w:u w:val="single"/>
                <w:lang w:val="en-US" w:eastAsia="zh-CN"/>
              </w:rPr>
              <w:t>液</w:t>
            </w:r>
            <w:r>
              <w:rPr>
                <w:rFonts w:hint="eastAsia" w:ascii="仿宋" w:hAnsi="仿宋" w:eastAsia="仿宋" w:cs="仿宋"/>
                <w:sz w:val="28"/>
                <w:szCs w:val="28"/>
                <w:highlight w:val="none"/>
                <w:u w:val="single"/>
              </w:rPr>
              <w:t>招标</w:t>
            </w:r>
            <w:r>
              <w:rPr>
                <w:rFonts w:hint="eastAsia" w:ascii="仿宋" w:hAnsi="仿宋" w:eastAsia="仿宋" w:cs="仿宋"/>
                <w:sz w:val="28"/>
                <w:szCs w:val="28"/>
                <w:highlight w:val="none"/>
                <w:u w:val="single"/>
                <w:lang w:eastAsia="zh-CN"/>
              </w:rPr>
              <w:t>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25</w:t>
            </w:r>
            <w:r>
              <w:rPr>
                <w:rFonts w:hint="eastAsia" w:ascii="仿宋" w:hAnsi="仿宋" w:eastAsia="仿宋" w:cs="仿宋"/>
                <w:sz w:val="28"/>
                <w:szCs w:val="28"/>
                <w:highlight w:val="none"/>
              </w:rPr>
              <w:t>日9点00 分（北京时间）前提交投标文件。</w:t>
            </w:r>
          </w:p>
        </w:tc>
      </w:tr>
    </w:tbl>
    <w:p>
      <w:pPr>
        <w:pStyle w:val="5"/>
        <w:numPr>
          <w:ilvl w:val="0"/>
          <w:numId w:val="2"/>
        </w:numPr>
        <w:shd w:val="clear"/>
        <w:spacing w:before="156" w:after="156"/>
        <w:rPr>
          <w:sz w:val="36"/>
          <w:szCs w:val="28"/>
          <w:highlight w:val="none"/>
        </w:rPr>
      </w:pPr>
      <w:bookmarkStart w:id="3" w:name="_Toc19692"/>
      <w:bookmarkStart w:id="4" w:name="_Toc25958"/>
      <w:r>
        <w:rPr>
          <w:rFonts w:hint="eastAsia"/>
          <w:sz w:val="36"/>
          <w:szCs w:val="28"/>
          <w:highlight w:val="none"/>
        </w:rPr>
        <w:t>项目基本情况</w:t>
      </w:r>
      <w:bookmarkEnd w:id="3"/>
      <w:bookmarkEnd w:id="4"/>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TCZX-HW-2022-04</w:t>
      </w:r>
      <w:r>
        <w:rPr>
          <w:rFonts w:hint="eastAsia" w:ascii="仿宋" w:hAnsi="仿宋" w:eastAsia="仿宋" w:cs="仿宋"/>
          <w:sz w:val="28"/>
          <w:szCs w:val="28"/>
          <w:highlight w:val="none"/>
          <w:lang w:val="en-US" w:eastAsia="zh-CN"/>
        </w:rPr>
        <w:t>7</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山东大学第二医院速干手消毒</w:t>
      </w:r>
      <w:r>
        <w:rPr>
          <w:rFonts w:hint="eastAsia" w:ascii="仿宋" w:hAnsi="仿宋" w:eastAsia="仿宋" w:cs="仿宋"/>
          <w:sz w:val="28"/>
          <w:szCs w:val="28"/>
          <w:highlight w:val="none"/>
          <w:lang w:val="en-US" w:eastAsia="zh-CN"/>
        </w:rPr>
        <w:t>液</w:t>
      </w:r>
      <w:r>
        <w:rPr>
          <w:rFonts w:hint="eastAsia" w:ascii="仿宋" w:hAnsi="仿宋" w:eastAsia="仿宋" w:cs="仿宋"/>
          <w:sz w:val="28"/>
          <w:szCs w:val="28"/>
          <w:highlight w:val="none"/>
          <w:lang w:eastAsia="zh-CN"/>
        </w:rPr>
        <w:t>招标采购</w:t>
      </w:r>
    </w:p>
    <w:p>
      <w:pPr>
        <w:shd w:val="clea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225</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225</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w:t>
      </w:r>
      <w:r>
        <w:rPr>
          <w:rFonts w:hint="eastAsia" w:ascii="仿宋" w:hAnsi="仿宋" w:eastAsia="仿宋" w:cs="仿宋"/>
          <w:sz w:val="28"/>
          <w:szCs w:val="28"/>
          <w:highlight w:val="none"/>
          <w:lang w:val="en-US" w:eastAsia="zh-CN"/>
        </w:rPr>
        <w:t>根据需要需采购速干手消毒液，用于药学部</w:t>
      </w:r>
      <w:r>
        <w:rPr>
          <w:rFonts w:hint="eastAsia" w:ascii="仿宋" w:hAnsi="仿宋" w:eastAsia="仿宋" w:cs="仿宋"/>
          <w:sz w:val="28"/>
          <w:szCs w:val="28"/>
          <w:highlight w:val="none"/>
        </w:rPr>
        <w:t>；详见招标文件“第四章 采购内容及项目要求”。</w:t>
      </w:r>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合同履行期限：供货（安装）期：</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5"/>
        <w:numPr>
          <w:ilvl w:val="0"/>
          <w:numId w:val="2"/>
        </w:numPr>
        <w:shd w:val="clear"/>
        <w:spacing w:before="156" w:after="156"/>
        <w:rPr>
          <w:sz w:val="36"/>
          <w:szCs w:val="28"/>
          <w:highlight w:val="none"/>
        </w:rPr>
      </w:pPr>
      <w:bookmarkStart w:id="5" w:name="_Toc8715"/>
      <w:bookmarkStart w:id="6" w:name="_Toc23673"/>
      <w:r>
        <w:rPr>
          <w:rFonts w:hint="eastAsia"/>
          <w:sz w:val="36"/>
          <w:szCs w:val="28"/>
          <w:highlight w:val="none"/>
        </w:rPr>
        <w:t>申请人的资格要求</w:t>
      </w:r>
      <w:bookmarkEnd w:id="5"/>
      <w:bookmarkEnd w:id="6"/>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投标人须是在中华人民共和国境内依法注册，具有独立法人资格的生产或经营企业</w:t>
      </w:r>
      <w:r>
        <w:rPr>
          <w:rFonts w:hint="eastAsia" w:ascii="仿宋" w:hAnsi="仿宋" w:eastAsia="仿宋" w:cs="仿宋"/>
          <w:sz w:val="28"/>
          <w:szCs w:val="28"/>
          <w:highlight w:val="none"/>
          <w:lang w:val="en-US" w:eastAsia="zh-CN"/>
        </w:rPr>
        <w:t>；</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lang w:val="en-US" w:eastAsia="zh-CN"/>
        </w:rPr>
        <w:t>所投产品的生产厂家须取得卫生行政部门发放《消毒产品生产企业卫生许可证》、所投产品须取得合格的安全评价报告</w:t>
      </w:r>
      <w:r>
        <w:rPr>
          <w:rFonts w:hint="eastAsia" w:ascii="仿宋" w:hAnsi="仿宋" w:eastAsia="仿宋" w:cs="仿宋"/>
          <w:sz w:val="28"/>
          <w:szCs w:val="28"/>
          <w:highlight w:val="none"/>
        </w:rPr>
        <w:t>。</w:t>
      </w:r>
    </w:p>
    <w:p>
      <w:pPr>
        <w:pStyle w:val="5"/>
        <w:numPr>
          <w:ilvl w:val="0"/>
          <w:numId w:val="2"/>
        </w:numPr>
        <w:shd w:val="clear"/>
        <w:spacing w:before="156" w:after="156"/>
        <w:rPr>
          <w:sz w:val="36"/>
          <w:szCs w:val="28"/>
          <w:highlight w:val="none"/>
        </w:rPr>
      </w:pPr>
      <w:bookmarkStart w:id="7" w:name="_Toc16954"/>
      <w:bookmarkStart w:id="8" w:name="_Toc9369"/>
      <w:r>
        <w:rPr>
          <w:rFonts w:hint="eastAsia"/>
          <w:sz w:val="36"/>
          <w:szCs w:val="28"/>
          <w:highlight w:val="none"/>
        </w:rPr>
        <w:t>获取招标文件</w:t>
      </w:r>
      <w:bookmarkEnd w:id="7"/>
      <w:bookmarkEnd w:id="8"/>
    </w:p>
    <w:p>
      <w:pPr>
        <w:shd w:val="clea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03</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30</w:t>
      </w:r>
      <w:r>
        <w:rPr>
          <w:rFonts w:hint="eastAsia" w:ascii="仿宋" w:hAnsi="仿宋" w:eastAsia="仿宋" w:cs="仿宋"/>
          <w:sz w:val="28"/>
          <w:szCs w:val="28"/>
          <w:highlight w:val="none"/>
        </w:rPr>
        <w:t>日09:00至202</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04</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06</w:t>
      </w:r>
      <w:r>
        <w:rPr>
          <w:rFonts w:hint="eastAsia" w:ascii="仿宋" w:hAnsi="仿宋" w:eastAsia="仿宋" w:cs="仿宋"/>
          <w:sz w:val="28"/>
          <w:szCs w:val="28"/>
          <w:highlight w:val="none"/>
        </w:rPr>
        <w:t>日17:00止。</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地点：同诚工程咨询集团股份有限公司（济南市历城区万科海右府8号102），疫情期间招标文件采用邮寄方式，不需现场领取。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18954549093）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生产厂家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《消毒产品生产企业卫生许可证》扫描件、所投产品的安全评价报告扫描件。（3）与本项目相关事宜联系人、联系电话；（4）招标文件费汇款凭证。</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5"/>
        <w:numPr>
          <w:ilvl w:val="0"/>
          <w:numId w:val="2"/>
        </w:numPr>
        <w:shd w:val="clear"/>
        <w:spacing w:before="156" w:after="156"/>
        <w:rPr>
          <w:sz w:val="36"/>
          <w:szCs w:val="28"/>
          <w:highlight w:val="none"/>
        </w:rPr>
      </w:pPr>
      <w:bookmarkStart w:id="9" w:name="_Toc8125"/>
      <w:bookmarkStart w:id="10" w:name="_Toc26852"/>
      <w:r>
        <w:rPr>
          <w:rFonts w:hint="eastAsia"/>
          <w:sz w:val="36"/>
          <w:szCs w:val="28"/>
          <w:highlight w:val="none"/>
        </w:rPr>
        <w:t>提交投标文件</w:t>
      </w:r>
      <w:bookmarkEnd w:id="9"/>
      <w:r>
        <w:rPr>
          <w:rFonts w:hint="eastAsia"/>
          <w:sz w:val="36"/>
          <w:szCs w:val="28"/>
          <w:highlight w:val="none"/>
        </w:rPr>
        <w:t>截止时间、开标时间和地点</w:t>
      </w:r>
      <w:bookmarkEnd w:id="10"/>
    </w:p>
    <w:p>
      <w:pPr>
        <w:numPr>
          <w:ilvl w:val="0"/>
          <w:numId w:val="5"/>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年</w:t>
      </w:r>
      <w:r>
        <w:rPr>
          <w:rFonts w:hint="default" w:ascii="仿宋" w:hAnsi="仿宋" w:eastAsia="仿宋" w:cs="仿宋"/>
          <w:sz w:val="28"/>
          <w:szCs w:val="28"/>
          <w:highlight w:val="none"/>
          <w:u w:val="single"/>
          <w:lang w:val="en-US" w:eastAsia="zh-CN"/>
        </w:rPr>
        <w:t>04</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u w:val="single"/>
        </w:rPr>
        <w:t>日9点00分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投标文件递交的地点：山东大学第二医院文会学堂一楼会议室（地址：济南市天桥区北园大街247号），逾期送达的或者未送达指定地点的投标文件，采购人不予受理。</w:t>
      </w:r>
    </w:p>
    <w:p>
      <w:pPr>
        <w:pStyle w:val="5"/>
        <w:numPr>
          <w:ilvl w:val="0"/>
          <w:numId w:val="2"/>
        </w:numPr>
        <w:shd w:val="clear"/>
        <w:spacing w:before="156" w:after="156"/>
        <w:rPr>
          <w:sz w:val="36"/>
          <w:szCs w:val="28"/>
          <w:highlight w:val="none"/>
        </w:rPr>
      </w:pPr>
      <w:bookmarkStart w:id="11" w:name="_Toc19407"/>
      <w:bookmarkStart w:id="12" w:name="_Toc784"/>
      <w:r>
        <w:rPr>
          <w:rFonts w:hint="eastAsia"/>
          <w:sz w:val="36"/>
          <w:szCs w:val="28"/>
          <w:highlight w:val="none"/>
        </w:rPr>
        <w:t>公告期限</w:t>
      </w:r>
      <w:bookmarkEnd w:id="11"/>
      <w:bookmarkEnd w:id="12"/>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5"/>
        <w:numPr>
          <w:ilvl w:val="0"/>
          <w:numId w:val="2"/>
        </w:numPr>
        <w:shd w:val="clear"/>
        <w:spacing w:before="156" w:after="156"/>
        <w:rPr>
          <w:sz w:val="36"/>
          <w:szCs w:val="28"/>
          <w:highlight w:val="none"/>
        </w:rPr>
      </w:pPr>
      <w:bookmarkStart w:id="13" w:name="_Toc26363"/>
      <w:bookmarkStart w:id="14" w:name="_Toc24211"/>
      <w:r>
        <w:rPr>
          <w:rFonts w:hint="eastAsia"/>
          <w:sz w:val="36"/>
          <w:szCs w:val="28"/>
          <w:highlight w:val="none"/>
        </w:rPr>
        <w:t>其他补充事宜</w:t>
      </w:r>
      <w:bookmarkEnd w:id="13"/>
      <w:bookmarkEnd w:id="14"/>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5"/>
        <w:numPr>
          <w:ilvl w:val="0"/>
          <w:numId w:val="2"/>
        </w:numPr>
        <w:shd w:val="clear"/>
        <w:spacing w:before="156" w:after="156"/>
        <w:rPr>
          <w:sz w:val="36"/>
          <w:szCs w:val="28"/>
          <w:highlight w:val="none"/>
        </w:rPr>
      </w:pPr>
      <w:bookmarkStart w:id="15" w:name="_Toc28777"/>
      <w:bookmarkStart w:id="16" w:name="_Toc12221"/>
      <w:r>
        <w:rPr>
          <w:rFonts w:hint="eastAsia"/>
          <w:sz w:val="36"/>
          <w:szCs w:val="28"/>
          <w:highlight w:val="none"/>
        </w:rPr>
        <w:t>对本次招标提出询问，请按以下方式联系</w:t>
      </w:r>
      <w:bookmarkEnd w:id="15"/>
      <w:bookmarkEnd w:id="16"/>
    </w:p>
    <w:p>
      <w:pPr>
        <w:shd w:val="clea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hd w:val="clea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4"/>
        <w:numPr>
          <w:ilvl w:val="0"/>
          <w:numId w:val="6"/>
        </w:numPr>
        <w:shd w:val="clear"/>
        <w:spacing w:after="312"/>
        <w:rPr>
          <w:highlight w:val="none"/>
        </w:rPr>
      </w:pPr>
      <w:bookmarkStart w:id="17" w:name="_Toc9851"/>
      <w:r>
        <w:rPr>
          <w:rFonts w:hint="eastAsia"/>
          <w:highlight w:val="none"/>
        </w:rPr>
        <w:t>投标须知</w:t>
      </w:r>
      <w:bookmarkEnd w:id="17"/>
    </w:p>
    <w:p>
      <w:pPr>
        <w:pStyle w:val="5"/>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8" w:name="_Toc30581"/>
      <w:r>
        <w:rPr>
          <w:rFonts w:hint="eastAsia" w:ascii="仿宋" w:hAnsi="仿宋" w:eastAsia="仿宋" w:cs="仿宋"/>
          <w:b/>
          <w:bCs/>
          <w:sz w:val="32"/>
          <w:szCs w:val="32"/>
          <w:highlight w:val="none"/>
        </w:rPr>
        <w:t>供应商须知前附表</w:t>
      </w:r>
      <w:bookmarkEnd w:id="18"/>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153"/>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153"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499"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499" w:type="dxa"/>
            <w:vAlign w:val="center"/>
          </w:tcPr>
          <w:p>
            <w:pPr>
              <w:shd w:val="clear"/>
              <w:snapToGrid w:val="0"/>
              <w:spacing w:line="30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TCZX-HW-2022-04</w:t>
            </w:r>
            <w:r>
              <w:rPr>
                <w:rFonts w:hint="eastAsia" w:ascii="仿宋" w:hAnsi="仿宋" w:eastAsia="仿宋" w:cs="仿宋"/>
                <w:sz w:val="28"/>
                <w:szCs w:val="28"/>
                <w:highlight w:val="none"/>
                <w:lang w:val="en-US" w:eastAsia="zh-CN"/>
              </w:rPr>
              <w:t>7</w:t>
            </w:r>
          </w:p>
          <w:p>
            <w:pPr>
              <w:shd w:val="clea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山东大学第二医院速干手消毒</w:t>
            </w:r>
            <w:r>
              <w:rPr>
                <w:rFonts w:hint="eastAsia" w:ascii="仿宋" w:hAnsi="仿宋" w:eastAsia="仿宋" w:cs="仿宋"/>
                <w:sz w:val="28"/>
                <w:szCs w:val="28"/>
                <w:highlight w:val="none"/>
                <w:lang w:val="en-US" w:eastAsia="zh-CN"/>
              </w:rPr>
              <w:t>液</w:t>
            </w:r>
            <w:r>
              <w:rPr>
                <w:rFonts w:hint="eastAsia" w:ascii="仿宋" w:hAnsi="仿宋" w:eastAsia="仿宋" w:cs="仿宋"/>
                <w:sz w:val="28"/>
                <w:szCs w:val="28"/>
                <w:highlight w:val="none"/>
                <w:lang w:eastAsia="zh-CN"/>
              </w:rPr>
              <w:t>招标采购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最高限价：</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hd w:val="clea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499" w:type="dxa"/>
            <w:vAlign w:val="center"/>
          </w:tcPr>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（8）生产厂家有效的卫生行政部门发放《消毒产品生产企业卫生许可证》复印件，所投产品具有</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的安全评价报告复印件；</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（9）供应商符合法律、行政法规规定的其它要求。本项目实行资格后审，资格审查未通过，不进入下一步评审。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04</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07</w:t>
            </w:r>
            <w:r>
              <w:rPr>
                <w:rFonts w:hint="eastAsia" w:ascii="仿宋" w:hAnsi="仿宋" w:eastAsia="仿宋" w:cs="仿宋"/>
                <w:sz w:val="28"/>
                <w:szCs w:val="28"/>
                <w:highlight w:val="none"/>
              </w:rPr>
              <w:t>日上午11:00前。</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万元整）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499" w:type="dxa"/>
            <w:vAlign w:val="center"/>
          </w:tcPr>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注：疫情期间如无法进入开标室，我方将根据具体情况另行通知。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499" w:type="dxa"/>
            <w:vAlign w:val="center"/>
          </w:tcPr>
          <w:p>
            <w:pPr>
              <w:numPr>
                <w:ilvl w:val="0"/>
                <w:numId w:val="9"/>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eastAsia="仿宋" w:cs="仿宋"/>
                <w:sz w:val="28"/>
                <w:szCs w:val="28"/>
                <w:highlight w:val="none"/>
                <w:lang w:val="en-US"/>
              </w:rPr>
              <w:t>20</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rPr>
              <w:t>4</w:t>
            </w:r>
            <w:r>
              <w:rPr>
                <w:rFonts w:hint="eastAsia" w:ascii="仿宋" w:hAnsi="仿宋" w:eastAsia="仿宋" w:cs="仿宋"/>
                <w:sz w:val="28"/>
                <w:szCs w:val="28"/>
                <w:highlight w:val="none"/>
              </w:rPr>
              <w:t>月1日至今；</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eastAsia="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供</w:t>
            </w:r>
            <w:r>
              <w:rPr>
                <w:rFonts w:hint="eastAsia" w:ascii="仿宋" w:hAnsi="仿宋" w:eastAsia="仿宋" w:cs="仿宋"/>
                <w:sz w:val="28"/>
                <w:szCs w:val="28"/>
                <w:highlight w:val="none"/>
              </w:rPr>
              <w:t>货期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lang w:eastAsia="zh-CN"/>
              </w:rPr>
              <w:t>距离产品失效期大于6个月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499" w:type="dxa"/>
            <w:vAlign w:val="center"/>
          </w:tcPr>
          <w:p>
            <w:pPr>
              <w:shd w:val="clear"/>
              <w:snapToGrid w:val="0"/>
              <w:spacing w:line="300" w:lineRule="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根据医院实际采购消毒液的情况，与</w:t>
            </w:r>
            <w:r>
              <w:rPr>
                <w:rFonts w:hint="eastAsia" w:ascii="仿宋" w:hAnsi="仿宋" w:eastAsia="仿宋" w:cs="仿宋"/>
                <w:sz w:val="28"/>
                <w:szCs w:val="28"/>
                <w:highlight w:val="none"/>
                <w:lang w:val="en-US" w:eastAsia="zh-CN"/>
              </w:rPr>
              <w:t>中标厂商</w:t>
            </w:r>
            <w:r>
              <w:rPr>
                <w:rFonts w:hint="default" w:ascii="仿宋" w:hAnsi="仿宋" w:eastAsia="仿宋" w:cs="仿宋"/>
                <w:sz w:val="28"/>
                <w:szCs w:val="28"/>
                <w:highlight w:val="none"/>
                <w:lang w:val="en-US"/>
              </w:rPr>
              <w:t>就上月的实际采购情况对账确认无误后，在</w:t>
            </w:r>
            <w:r>
              <w:rPr>
                <w:rFonts w:hint="eastAsia" w:ascii="仿宋" w:hAnsi="仿宋" w:eastAsia="仿宋" w:cs="仿宋"/>
                <w:sz w:val="28"/>
                <w:szCs w:val="28"/>
                <w:highlight w:val="none"/>
                <w:lang w:val="en-US" w:eastAsia="zh-CN"/>
              </w:rPr>
              <w:t>医院</w:t>
            </w:r>
            <w:r>
              <w:rPr>
                <w:rFonts w:hint="default" w:ascii="仿宋" w:hAnsi="仿宋" w:eastAsia="仿宋" w:cs="仿宋"/>
                <w:sz w:val="28"/>
                <w:szCs w:val="28"/>
                <w:highlight w:val="none"/>
                <w:lang w:val="en-US"/>
              </w:rPr>
              <w:t>财务入账后根据医院规定进行付款</w:t>
            </w:r>
            <w:r>
              <w:rPr>
                <w:rFonts w:hint="eastAsia" w:ascii="仿宋" w:hAnsi="仿宋" w:eastAsia="仿宋" w:cs="仿宋"/>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499" w:type="dxa"/>
            <w:vAlign w:val="center"/>
          </w:tcPr>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shd w:val="clear"/>
        <w:rPr>
          <w:sz w:val="22"/>
          <w:szCs w:val="28"/>
          <w:highlight w:val="none"/>
        </w:rPr>
      </w:pPr>
      <w:r>
        <w:rPr>
          <w:sz w:val="22"/>
          <w:szCs w:val="28"/>
          <w:highlight w:val="none"/>
        </w:rPr>
        <w:br w:type="page"/>
      </w:r>
    </w:p>
    <w:p>
      <w:pPr>
        <w:pStyle w:val="5"/>
        <w:shd w:val="clear"/>
        <w:spacing w:before="156" w:after="156"/>
        <w:jc w:val="center"/>
        <w:rPr>
          <w:rFonts w:ascii="宋体" w:hAnsi="宋体" w:eastAsia="宋体" w:cs="宋体"/>
          <w:sz w:val="44"/>
          <w:szCs w:val="44"/>
          <w:highlight w:val="none"/>
        </w:rPr>
      </w:pPr>
      <w:bookmarkStart w:id="19" w:name="_Toc18722"/>
      <w:r>
        <w:rPr>
          <w:rFonts w:hint="eastAsia" w:ascii="宋体" w:hAnsi="宋体" w:eastAsia="宋体" w:cs="宋体"/>
          <w:sz w:val="44"/>
          <w:szCs w:val="44"/>
          <w:highlight w:val="none"/>
        </w:rPr>
        <w:t>供应商须知正文</w:t>
      </w:r>
      <w:bookmarkEnd w:id="19"/>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0" w:name="_Toc27579"/>
      <w:bookmarkStart w:id="21" w:name="_Toc7569"/>
      <w:r>
        <w:rPr>
          <w:rFonts w:hint="eastAsia" w:ascii="黑体" w:hAnsi="黑体" w:eastAsia="黑体" w:cs="黑体"/>
          <w:b w:val="0"/>
          <w:bCs/>
          <w:sz w:val="36"/>
          <w:szCs w:val="36"/>
          <w:highlight w:val="none"/>
        </w:rPr>
        <w:t>说明</w:t>
      </w:r>
      <w:bookmarkEnd w:id="20"/>
      <w:bookmarkEnd w:id="21"/>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shd w:val="clea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2" w:name="_Toc18768"/>
      <w:bookmarkStart w:id="23" w:name="_Toc19649"/>
      <w:r>
        <w:rPr>
          <w:rFonts w:ascii="黑体" w:hAnsi="黑体" w:eastAsia="黑体" w:cs="黑体"/>
          <w:b w:val="0"/>
          <w:bCs/>
          <w:sz w:val="36"/>
          <w:szCs w:val="36"/>
          <w:highlight w:val="none"/>
        </w:rPr>
        <w:t>招标文件</w:t>
      </w:r>
      <w:bookmarkEnd w:id="22"/>
      <w:bookmarkEnd w:id="23"/>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4" w:name="_Toc8401"/>
      <w:bookmarkStart w:id="25" w:name="_Toc24625"/>
      <w:r>
        <w:rPr>
          <w:rFonts w:ascii="黑体" w:hAnsi="黑体" w:eastAsia="黑体" w:cs="黑体"/>
          <w:b w:val="0"/>
          <w:bCs/>
          <w:sz w:val="36"/>
          <w:szCs w:val="36"/>
          <w:highlight w:val="none"/>
        </w:rPr>
        <w:t>投标文件编写</w:t>
      </w:r>
      <w:bookmarkEnd w:id="24"/>
      <w:bookmarkEnd w:id="25"/>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产品主要技术指标和性能的详细说明，包括制造商公开发布的印刷文献、产品技术白皮书、产品使用手册、检测报告等</w:t>
      </w:r>
      <w:r>
        <w:rPr>
          <w:rFonts w:hint="eastAsia" w:ascii="仿宋" w:hAnsi="仿宋" w:eastAsia="仿宋" w:cs="仿宋"/>
          <w:sz w:val="28"/>
          <w:szCs w:val="28"/>
          <w:highlight w:val="none"/>
          <w:lang w:val="en-US" w:eastAsia="zh-CN"/>
        </w:rPr>
        <w:t>资料</w:t>
      </w:r>
      <w:r>
        <w:rPr>
          <w:rFonts w:hint="eastAsia" w:ascii="仿宋" w:hAnsi="仿宋" w:eastAsia="仿宋" w:cs="仿宋"/>
          <w:sz w:val="28"/>
          <w:szCs w:val="28"/>
          <w:highlight w:val="none"/>
        </w:rPr>
        <w:t>（供应商修改、遮掩、涂改原始证明材料或提供虚假翻译本谋取成交的，采购人可上报主管部门）</w:t>
      </w:r>
      <w:r>
        <w:rPr>
          <w:rFonts w:ascii="仿宋" w:hAnsi="仿宋" w:eastAsia="仿宋" w:cs="仿宋"/>
          <w:sz w:val="28"/>
          <w:szCs w:val="28"/>
          <w:highlight w:val="none"/>
        </w:rPr>
        <w:t>及技术响应一览表；</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w:t>
      </w:r>
      <w:r>
        <w:rPr>
          <w:rFonts w:hint="eastAsia" w:ascii="仿宋" w:hAnsi="仿宋" w:eastAsia="仿宋" w:cs="仿宋"/>
          <w:sz w:val="28"/>
          <w:szCs w:val="28"/>
          <w:highlight w:val="none"/>
          <w:lang w:val="en-US" w:eastAsia="zh-CN"/>
        </w:rPr>
        <w:t>生产</w:t>
      </w:r>
      <w:r>
        <w:rPr>
          <w:rFonts w:ascii="仿宋" w:hAnsi="仿宋" w:eastAsia="仿宋" w:cs="仿宋"/>
          <w:sz w:val="28"/>
          <w:szCs w:val="28"/>
          <w:highlight w:val="none"/>
        </w:rPr>
        <w:t>、</w:t>
      </w:r>
      <w:r>
        <w:rPr>
          <w:rFonts w:hint="eastAsia" w:ascii="仿宋" w:hAnsi="仿宋" w:eastAsia="仿宋" w:cs="仿宋"/>
          <w:sz w:val="28"/>
          <w:szCs w:val="28"/>
          <w:highlight w:val="none"/>
          <w:lang w:val="en-US" w:eastAsia="zh-CN"/>
        </w:rPr>
        <w:t>供货</w:t>
      </w:r>
      <w:r>
        <w:rPr>
          <w:rFonts w:ascii="仿宋" w:hAnsi="仿宋" w:eastAsia="仿宋" w:cs="仿宋"/>
          <w:sz w:val="28"/>
          <w:szCs w:val="28"/>
          <w:highlight w:val="none"/>
        </w:rPr>
        <w:t>计划；</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质量</w:t>
      </w:r>
      <w:r>
        <w:rPr>
          <w:rFonts w:hint="eastAsia" w:ascii="仿宋" w:hAnsi="仿宋" w:eastAsia="仿宋" w:cs="仿宋"/>
          <w:sz w:val="28"/>
          <w:szCs w:val="28"/>
          <w:highlight w:val="none"/>
          <w:lang w:val="en-US" w:eastAsia="zh-CN"/>
        </w:rPr>
        <w:t>及生产工艺</w:t>
      </w:r>
      <w:r>
        <w:rPr>
          <w:rFonts w:hint="eastAsia" w:ascii="仿宋" w:hAnsi="仿宋" w:eastAsia="仿宋" w:cs="仿宋"/>
          <w:sz w:val="28"/>
          <w:szCs w:val="28"/>
          <w:highlight w:val="none"/>
        </w:rPr>
        <w:t>；</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残次品退换方案；</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对中标货物的售后服务具体内容及承诺，机构设置和人员配置情况；</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应急供货保障措施</w:t>
      </w:r>
      <w:r>
        <w:rPr>
          <w:rFonts w:ascii="仿宋" w:hAnsi="仿宋" w:eastAsia="仿宋" w:cs="仿宋"/>
          <w:sz w:val="28"/>
          <w:szCs w:val="28"/>
          <w:highlight w:val="none"/>
        </w:rPr>
        <w:t>；</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keepNext w:val="0"/>
        <w:keepLines w:val="0"/>
        <w:pageBreakBefore w:val="0"/>
        <w:widowControl w:val="0"/>
        <w:shd w:val="clear"/>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w:t>
      </w:r>
      <w:r>
        <w:rPr>
          <w:rFonts w:hint="eastAsia" w:ascii="仿宋" w:hAnsi="仿宋" w:eastAsia="仿宋" w:cs="仿宋"/>
          <w:b/>
          <w:bCs/>
          <w:sz w:val="28"/>
          <w:szCs w:val="28"/>
          <w:highlight w:val="none"/>
        </w:rPr>
        <w:t>报价应报出运至项目现场的价格，含产品费、内陆运输费、相关保险费、装卸费、保管费、疫情防护费、检测费、伴随服务费、售后服务等内容的所有税、费（以上相关费用在报价明细表中单列，包含在本次报价中）。报价应包括达到采购人使用要求的全部费用。供应商应充分考虑采购条件，不得在成交后无故增加任何费用</w:t>
      </w:r>
      <w:r>
        <w:rPr>
          <w:rFonts w:ascii="仿宋" w:hAnsi="仿宋" w:eastAsia="仿宋" w:cs="仿宋"/>
          <w:b/>
          <w:bCs/>
          <w:sz w:val="28"/>
          <w:szCs w:val="28"/>
          <w:highlight w:val="none"/>
        </w:rPr>
        <w:t>。</w:t>
      </w:r>
    </w:p>
    <w:p>
      <w:pPr>
        <w:pStyle w:val="8"/>
        <w:keepNext w:val="0"/>
        <w:keepLines w:val="0"/>
        <w:pageBreakBefore w:val="0"/>
        <w:widowControl w:val="0"/>
        <w:shd w:val="clear"/>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shd w:val="clea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hAnsi="仿宋" w:eastAsia="仿宋" w:cs="仿宋"/>
          <w:b/>
          <w:bCs/>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w:t>
      </w:r>
      <w:r>
        <w:rPr>
          <w:rFonts w:hint="default" w:ascii="仿宋" w:hAnsi="仿宋" w:eastAsia="仿宋" w:cs="仿宋"/>
          <w:sz w:val="28"/>
          <w:szCs w:val="28"/>
          <w:highlight w:val="none"/>
          <w:lang w:val="en-US"/>
        </w:rPr>
        <w:t>9</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6" w:name="_Toc3979"/>
      <w:bookmarkStart w:id="27" w:name="_Toc25926"/>
      <w:r>
        <w:rPr>
          <w:rFonts w:ascii="黑体" w:hAnsi="黑体" w:eastAsia="黑体" w:cs="黑体"/>
          <w:b w:val="0"/>
          <w:bCs/>
          <w:sz w:val="36"/>
          <w:szCs w:val="36"/>
          <w:highlight w:val="none"/>
        </w:rPr>
        <w:t>投标文件递交</w:t>
      </w:r>
      <w:bookmarkEnd w:id="26"/>
      <w:bookmarkEnd w:id="27"/>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28" w:name="_Toc25964"/>
      <w:bookmarkStart w:id="29" w:name="_Toc23786"/>
      <w:r>
        <w:rPr>
          <w:rFonts w:ascii="黑体" w:hAnsi="黑体" w:eastAsia="黑体" w:cs="黑体"/>
          <w:b w:val="0"/>
          <w:bCs/>
          <w:sz w:val="36"/>
          <w:szCs w:val="36"/>
          <w:highlight w:val="none"/>
        </w:rPr>
        <w:t>开标与评标</w:t>
      </w:r>
      <w:bookmarkEnd w:id="28"/>
      <w:bookmarkEnd w:id="29"/>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注：疫情期间如投标人无法进入开标场所的，我方将根据疫情的情况，另行通知。</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rPr>
        <w:t>确定中标人</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w:t>
      </w:r>
      <w:r>
        <w:rPr>
          <w:rFonts w:hint="eastAsia" w:ascii="仿宋" w:hAnsi="仿宋" w:eastAsia="仿宋" w:cs="仿宋"/>
          <w:sz w:val="28"/>
          <w:szCs w:val="28"/>
          <w:highlight w:val="none"/>
          <w:lang w:eastAsia="zh-CN"/>
        </w:rPr>
        <w:t>、《国务院关于印发扎实稳住经济一揽子政策措施的通知》（国发〔2022〕12号）</w:t>
      </w:r>
      <w:r>
        <w:rPr>
          <w:rFonts w:ascii="仿宋" w:hAnsi="仿宋" w:eastAsia="仿宋" w:cs="仿宋"/>
          <w:sz w:val="28"/>
          <w:szCs w:val="28"/>
          <w:highlight w:val="none"/>
        </w:rPr>
        <w:t>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%的扣除，用扣除后的价格参加评审。具体扣除比例见招标文件评标办法。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28.1.8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ascii="仿宋" w:hAnsi="仿宋" w:eastAsia="仿宋" w:cs="仿宋"/>
          <w:sz w:val="28"/>
          <w:szCs w:val="28"/>
          <w:highlight w:val="none"/>
        </w:rPr>
        <w:t>28.4</w:t>
      </w:r>
      <w:r>
        <w:rPr>
          <w:rFonts w:hint="eastAsia" w:ascii="仿宋" w:hAnsi="仿宋" w:eastAsia="仿宋" w:cs="仿宋"/>
          <w:spacing w:val="0"/>
          <w:kern w:val="2"/>
          <w:sz w:val="28"/>
          <w:szCs w:val="28"/>
          <w:highlight w:val="none"/>
          <w:lang w:val="en-US" w:eastAsia="zh-CN" w:bidi="ar-SA"/>
        </w:rPr>
        <w:t>优采、强采、节能、环境标志产品：</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w:t>
      </w:r>
      <w:r>
        <w:rPr>
          <w:rFonts w:hint="eastAsia" w:ascii="仿宋" w:hAnsi="仿宋" w:eastAsia="仿宋" w:cs="仿宋"/>
          <w:spacing w:val="0"/>
          <w:kern w:val="2"/>
          <w:sz w:val="28"/>
          <w:szCs w:val="28"/>
          <w:highlight w:val="none"/>
          <w:lang w:val="en-US" w:eastAsia="zh-CN" w:bidi="ar-SA"/>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shd w:val="clear"/>
        <w:ind w:firstLine="560" w:firstLineChars="200"/>
        <w:rPr>
          <w:rFonts w:ascii="仿宋" w:hAnsi="仿宋" w:eastAsia="仿宋" w:cs="仿宋"/>
          <w:b/>
          <w:bCs/>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b/>
          <w:bCs/>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28.5执行政府采购政策对投标报价进行扣除后的评标价格仅用于评标过程的报价得分计算或评标价格的比较，不作为最终的中标价格。</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0" w:name="_Toc12568"/>
      <w:bookmarkStart w:id="31" w:name="_Toc22835"/>
      <w:r>
        <w:rPr>
          <w:rFonts w:ascii="黑体" w:hAnsi="黑体" w:eastAsia="黑体" w:cs="黑体"/>
          <w:b w:val="0"/>
          <w:bCs/>
          <w:sz w:val="36"/>
          <w:szCs w:val="36"/>
          <w:highlight w:val="none"/>
        </w:rPr>
        <w:t>询问和质疑</w:t>
      </w:r>
      <w:bookmarkEnd w:id="30"/>
      <w:bookmarkEnd w:id="31"/>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shd w:val="clea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2" w:name="_Toc2982"/>
      <w:bookmarkStart w:id="33" w:name="_Toc4885"/>
      <w:r>
        <w:rPr>
          <w:rFonts w:ascii="黑体" w:hAnsi="黑体" w:eastAsia="黑体" w:cs="黑体"/>
          <w:b w:val="0"/>
          <w:bCs/>
          <w:sz w:val="36"/>
          <w:szCs w:val="36"/>
          <w:highlight w:val="none"/>
        </w:rPr>
        <w:t>授予合同</w:t>
      </w:r>
      <w:bookmarkEnd w:id="32"/>
      <w:bookmarkEnd w:id="33"/>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4" w:name="_Toc1383"/>
      <w:bookmarkStart w:id="35" w:name="_Toc13556"/>
      <w:r>
        <w:rPr>
          <w:rFonts w:ascii="黑体" w:hAnsi="黑体" w:eastAsia="黑体" w:cs="黑体"/>
          <w:b w:val="0"/>
          <w:bCs/>
          <w:sz w:val="36"/>
          <w:szCs w:val="36"/>
          <w:highlight w:val="none"/>
        </w:rPr>
        <w:t>中标服务费</w:t>
      </w:r>
      <w:bookmarkEnd w:id="34"/>
      <w:bookmarkEnd w:id="35"/>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6" w:name="_Toc13138"/>
      <w:bookmarkStart w:id="37" w:name="_Toc2553"/>
      <w:r>
        <w:rPr>
          <w:rFonts w:ascii="黑体" w:hAnsi="黑体" w:eastAsia="黑体" w:cs="黑体"/>
          <w:b w:val="0"/>
          <w:bCs/>
          <w:sz w:val="36"/>
          <w:szCs w:val="36"/>
          <w:highlight w:val="none"/>
        </w:rPr>
        <w:t>其他</w:t>
      </w:r>
      <w:bookmarkEnd w:id="36"/>
      <w:bookmarkEnd w:id="37"/>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6"/>
        <w:numPr>
          <w:ilvl w:val="0"/>
          <w:numId w:val="11"/>
        </w:numPr>
        <w:shd w:val="clear"/>
        <w:spacing w:beforeLines="50" w:afterLines="50"/>
        <w:ind w:firstLine="0" w:firstLineChars="0"/>
        <w:rPr>
          <w:rFonts w:ascii="黑体" w:hAnsi="黑体" w:eastAsia="黑体" w:cs="黑体"/>
          <w:b w:val="0"/>
          <w:bCs/>
          <w:sz w:val="36"/>
          <w:szCs w:val="36"/>
          <w:highlight w:val="none"/>
        </w:rPr>
      </w:pPr>
      <w:bookmarkStart w:id="38" w:name="_Toc9927"/>
      <w:bookmarkStart w:id="39" w:name="_Toc30557"/>
      <w:r>
        <w:rPr>
          <w:rFonts w:ascii="黑体" w:hAnsi="黑体" w:eastAsia="黑体" w:cs="黑体"/>
          <w:b w:val="0"/>
          <w:bCs/>
          <w:sz w:val="36"/>
          <w:szCs w:val="36"/>
          <w:highlight w:val="none"/>
        </w:rPr>
        <w:t>解释权</w:t>
      </w:r>
      <w:bookmarkEnd w:id="38"/>
      <w:bookmarkEnd w:id="39"/>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shd w:val="clear"/>
        <w:rPr>
          <w:sz w:val="22"/>
          <w:szCs w:val="28"/>
          <w:highlight w:val="none"/>
        </w:rPr>
      </w:pPr>
      <w:r>
        <w:rPr>
          <w:sz w:val="22"/>
          <w:szCs w:val="28"/>
          <w:highlight w:val="none"/>
        </w:rPr>
        <w:br w:type="page"/>
      </w:r>
    </w:p>
    <w:p>
      <w:pPr>
        <w:pStyle w:val="4"/>
        <w:numPr>
          <w:ilvl w:val="0"/>
          <w:numId w:val="6"/>
        </w:numPr>
        <w:shd w:val="clear"/>
        <w:spacing w:after="312"/>
        <w:rPr>
          <w:highlight w:val="none"/>
        </w:rPr>
      </w:pPr>
      <w:bookmarkStart w:id="40" w:name="_Toc21718"/>
      <w:r>
        <w:rPr>
          <w:rFonts w:hint="eastAsia"/>
          <w:highlight w:val="none"/>
        </w:rPr>
        <w:t>评分办法</w:t>
      </w:r>
      <w:bookmarkEnd w:id="40"/>
    </w:p>
    <w:p>
      <w:pPr>
        <w:pStyle w:val="5"/>
        <w:numPr>
          <w:ilvl w:val="0"/>
          <w:numId w:val="14"/>
        </w:numPr>
        <w:shd w:val="clear"/>
        <w:spacing w:before="156" w:after="156"/>
        <w:rPr>
          <w:sz w:val="36"/>
          <w:szCs w:val="28"/>
          <w:highlight w:val="none"/>
        </w:rPr>
      </w:pPr>
      <w:bookmarkStart w:id="41" w:name="_Toc18093"/>
      <w:r>
        <w:rPr>
          <w:sz w:val="36"/>
          <w:szCs w:val="28"/>
          <w:highlight w:val="none"/>
        </w:rPr>
        <w:t>评标方法</w:t>
      </w:r>
      <w:bookmarkEnd w:id="41"/>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hd w:val="clea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5"/>
        <w:numPr>
          <w:ilvl w:val="0"/>
          <w:numId w:val="14"/>
        </w:numPr>
        <w:shd w:val="clear"/>
        <w:spacing w:before="156" w:after="156"/>
        <w:rPr>
          <w:sz w:val="36"/>
          <w:szCs w:val="28"/>
          <w:highlight w:val="none"/>
        </w:rPr>
      </w:pPr>
      <w:bookmarkStart w:id="42" w:name="_Toc8405"/>
      <w:r>
        <w:rPr>
          <w:rFonts w:hint="eastAsia"/>
          <w:sz w:val="36"/>
          <w:szCs w:val="28"/>
          <w:highlight w:val="none"/>
        </w:rPr>
        <w:t>评审细则</w:t>
      </w:r>
      <w:bookmarkEnd w:id="42"/>
    </w:p>
    <w:tbl>
      <w:tblPr>
        <w:tblStyle w:val="1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945"/>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45"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技术参数中每出现1条普通技术规格指标未实质性响应或负偏离的，扣</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10</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由评委根据供应商提供的按期交货的保证措施情况及包装、运输方案进行评审，描述清晰、详细、保证措施完善，得</w:t>
            </w:r>
            <w:r>
              <w:rPr>
                <w:rFonts w:hint="default" w:ascii="仿宋" w:hAnsi="仿宋" w:eastAsia="仿宋" w:cs="仿宋"/>
                <w:sz w:val="28"/>
                <w:szCs w:val="28"/>
                <w:highlight w:val="none"/>
                <w:lang w:val="en-US" w:eastAsia="zh-CN"/>
              </w:rPr>
              <w:t>10</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质量</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9</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提供以下检测报告</w:t>
            </w:r>
            <w:r>
              <w:rPr>
                <w:rFonts w:hint="eastAsia" w:ascii="仿宋" w:hAnsi="仿宋" w:eastAsia="仿宋" w:cs="仿宋"/>
                <w:sz w:val="28"/>
                <w:szCs w:val="28"/>
                <w:highlight w:val="none"/>
                <w:lang w:val="en-US" w:eastAsia="zh-CN"/>
              </w:rPr>
              <w:t>或试验报告</w:t>
            </w:r>
            <w:r>
              <w:rPr>
                <w:rFonts w:hint="eastAsia" w:ascii="仿宋" w:hAnsi="仿宋" w:eastAsia="仿宋" w:cs="仿宋"/>
                <w:sz w:val="28"/>
                <w:szCs w:val="28"/>
                <w:highlight w:val="none"/>
              </w:rPr>
              <w:t>，内容完整全面，得</w:t>
            </w:r>
            <w:r>
              <w:rPr>
                <w:rFonts w:hint="default" w:ascii="仿宋" w:hAnsi="仿宋" w:eastAsia="仿宋" w:cs="仿宋"/>
                <w:sz w:val="28"/>
                <w:szCs w:val="28"/>
                <w:highlight w:val="none"/>
                <w:lang w:val="en-US"/>
              </w:rPr>
              <w:t>8</w:t>
            </w:r>
            <w:r>
              <w:rPr>
                <w:rFonts w:hint="eastAsia" w:ascii="仿宋" w:hAnsi="仿宋" w:eastAsia="仿宋" w:cs="仿宋"/>
                <w:sz w:val="28"/>
                <w:szCs w:val="28"/>
                <w:highlight w:val="none"/>
              </w:rPr>
              <w:t>分，每有一处瑕疵、不完善扣1分，若此条缺项不得分：</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1）杀灭2型腺病毒</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2）柯萨奇病毒</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3）中东呼吸综合征冠状病毒</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4）轮状病毒</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5）手足口EV71病毒</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6）I型脊髓灰质炎病毒</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7）甲型流感病毒H1N1</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8）鲍曼不动杆菌。</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lang w:eastAsia="zh-CN"/>
              </w:rPr>
              <w:t>（</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提供开瓶有效期大于等于6个月的安评报告得</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生产工艺</w:t>
            </w:r>
          </w:p>
        </w:tc>
        <w:tc>
          <w:tcPr>
            <w:tcW w:w="945" w:type="dxa"/>
            <w:vAlign w:val="center"/>
          </w:tcPr>
          <w:p>
            <w:pPr>
              <w:shd w:val="clear"/>
              <w:snapToGrid w:val="0"/>
              <w:spacing w:line="300" w:lineRule="auto"/>
              <w:jc w:val="center"/>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7</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文件中提供的质量保证措施进行评审，从产品的材质、加工工艺、质保期等方面进行评定，内容完整全面、保证措施健全、有针对性，得</w:t>
            </w:r>
            <w:r>
              <w:rPr>
                <w:rFonts w:hint="default" w:ascii="仿宋" w:hAnsi="仿宋" w:eastAsia="仿宋" w:cs="仿宋"/>
                <w:sz w:val="28"/>
                <w:szCs w:val="28"/>
                <w:highlight w:val="none"/>
                <w:lang w:val="en-US"/>
              </w:rPr>
              <w:t>7</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样品评审</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lang w:val="en-US" w:eastAsia="zh-CN"/>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通过产品</w:t>
            </w:r>
            <w:r>
              <w:rPr>
                <w:rFonts w:hint="eastAsia" w:ascii="仿宋" w:hAnsi="仿宋" w:eastAsia="仿宋" w:cs="仿宋"/>
                <w:sz w:val="28"/>
                <w:szCs w:val="28"/>
                <w:highlight w:val="none"/>
              </w:rPr>
              <w:t>泵头喷雾状</w:t>
            </w:r>
            <w:r>
              <w:rPr>
                <w:rFonts w:hint="eastAsia" w:ascii="仿宋" w:hAnsi="仿宋" w:eastAsia="仿宋" w:cs="仿宋"/>
                <w:sz w:val="28"/>
                <w:szCs w:val="28"/>
                <w:highlight w:val="none"/>
                <w:lang w:val="en-US" w:eastAsia="zh-CN"/>
              </w:rPr>
              <w:t>效果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瓶身设计合理</w:t>
            </w:r>
            <w:r>
              <w:rPr>
                <w:rFonts w:hint="eastAsia" w:ascii="仿宋" w:hAnsi="仿宋" w:eastAsia="仿宋" w:cs="仿宋"/>
                <w:sz w:val="28"/>
                <w:szCs w:val="28"/>
                <w:highlight w:val="none"/>
                <w:lang w:val="en-US" w:eastAsia="zh-CN"/>
              </w:rPr>
              <w:t>性</w:t>
            </w:r>
            <w:r>
              <w:rPr>
                <w:rFonts w:hint="eastAsia" w:ascii="仿宋" w:hAnsi="仿宋" w:eastAsia="仿宋" w:cs="仿宋"/>
                <w:sz w:val="28"/>
                <w:szCs w:val="28"/>
                <w:highlight w:val="none"/>
              </w:rPr>
              <w:t>，用量观察</w:t>
            </w:r>
            <w:r>
              <w:rPr>
                <w:rFonts w:hint="eastAsia" w:ascii="仿宋" w:hAnsi="仿宋" w:eastAsia="仿宋" w:cs="仿宋"/>
                <w:sz w:val="28"/>
                <w:szCs w:val="28"/>
                <w:highlight w:val="none"/>
                <w:lang w:val="en-US" w:eastAsia="zh-CN"/>
              </w:rPr>
              <w:t>便捷性等</w:t>
            </w: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外观、手感、气味、速干效果、</w:t>
            </w:r>
            <w:r>
              <w:rPr>
                <w:rFonts w:hint="eastAsia" w:ascii="仿宋" w:hAnsi="仿宋" w:eastAsia="仿宋" w:cs="仿宋"/>
                <w:sz w:val="28"/>
                <w:szCs w:val="28"/>
                <w:highlight w:val="none"/>
                <w:lang w:val="en-US" w:eastAsia="zh-CN"/>
              </w:rPr>
              <w:t>设计</w:t>
            </w:r>
            <w:r>
              <w:rPr>
                <w:rFonts w:hint="eastAsia" w:ascii="仿宋" w:hAnsi="仿宋" w:eastAsia="仿宋" w:cs="仿宋"/>
                <w:sz w:val="28"/>
                <w:szCs w:val="28"/>
                <w:highlight w:val="none"/>
              </w:rPr>
              <w:t>合理性及实用性进行综合评价，最高得5分，每有一处瑕疵、不完善扣1分，未提供不得分。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残次品退换方案</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7</w:t>
            </w:r>
            <w:r>
              <w:rPr>
                <w:rFonts w:hint="eastAsia" w:ascii="仿宋" w:hAnsi="仿宋" w:eastAsia="仿宋" w:cs="仿宋"/>
                <w:sz w:val="28"/>
                <w:szCs w:val="28"/>
                <w:highlight w:val="none"/>
                <w:lang w:val="en-US" w:eastAsia="zh-CN"/>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根据响应文件中提供的残次品退换方案进行评审，从</w:t>
            </w:r>
            <w:r>
              <w:rPr>
                <w:rFonts w:hint="eastAsia" w:ascii="仿宋" w:hAnsi="仿宋" w:cs="仿宋"/>
                <w:sz w:val="28"/>
                <w:szCs w:val="28"/>
                <w:highlight w:val="none"/>
                <w:lang w:val="en-US" w:eastAsia="zh-CN"/>
              </w:rPr>
              <w:t>方案</w:t>
            </w:r>
            <w:r>
              <w:rPr>
                <w:rFonts w:hint="eastAsia" w:ascii="仿宋" w:hAnsi="仿宋" w:eastAsia="仿宋" w:cs="仿宋"/>
                <w:sz w:val="28"/>
                <w:szCs w:val="28"/>
                <w:highlight w:val="none"/>
              </w:rPr>
              <w:t>是否完善、服务承诺</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退换条件、退换流程、退换处理响应时间等方面进行评定，内容完整全面，得</w:t>
            </w:r>
            <w:r>
              <w:rPr>
                <w:rFonts w:hint="default" w:ascii="仿宋" w:hAnsi="仿宋" w:cs="仿宋"/>
                <w:sz w:val="28"/>
                <w:szCs w:val="28"/>
                <w:highlight w:val="none"/>
                <w:lang w:val="en-US"/>
              </w:rPr>
              <w:t>7</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应急供货保障措施</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cs="仿宋"/>
                <w:sz w:val="28"/>
                <w:szCs w:val="28"/>
                <w:highlight w:val="none"/>
                <w:lang w:val="en-US" w:eastAsia="zh-CN"/>
              </w:rPr>
              <w:t>7</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w:t>
            </w:r>
            <w:r>
              <w:rPr>
                <w:rFonts w:hint="eastAsia" w:ascii="仿宋" w:hAnsi="仿宋" w:eastAsia="仿宋" w:cs="仿宋"/>
                <w:sz w:val="28"/>
                <w:szCs w:val="28"/>
                <w:highlight w:val="none"/>
                <w:lang w:val="en-US" w:eastAsia="zh-CN"/>
              </w:rPr>
              <w:t>供货保障措施</w:t>
            </w:r>
            <w:r>
              <w:rPr>
                <w:rFonts w:hint="eastAsia" w:ascii="仿宋" w:hAnsi="仿宋" w:eastAsia="仿宋" w:cs="仿宋"/>
                <w:sz w:val="28"/>
                <w:szCs w:val="28"/>
                <w:highlight w:val="none"/>
              </w:rPr>
              <w:t>进行评审，综合考虑设备在使用当中可能会出现的各种</w:t>
            </w:r>
            <w:r>
              <w:rPr>
                <w:rFonts w:hint="eastAsia" w:ascii="仿宋" w:hAnsi="仿宋" w:eastAsia="仿宋" w:cs="仿宋"/>
                <w:sz w:val="28"/>
                <w:szCs w:val="28"/>
                <w:highlight w:val="none"/>
                <w:lang w:val="en-US" w:eastAsia="zh-CN"/>
              </w:rPr>
              <w:t>应急</w:t>
            </w:r>
            <w:r>
              <w:rPr>
                <w:rFonts w:hint="eastAsia" w:ascii="仿宋" w:hAnsi="仿宋" w:eastAsia="仿宋" w:cs="仿宋"/>
                <w:sz w:val="28"/>
                <w:szCs w:val="28"/>
                <w:highlight w:val="none"/>
              </w:rPr>
              <w:t>情况及应对措施，内容完整全面、</w:t>
            </w:r>
            <w:r>
              <w:rPr>
                <w:rFonts w:hint="eastAsia" w:ascii="仿宋" w:hAnsi="仿宋" w:eastAsia="仿宋" w:cs="仿宋"/>
                <w:sz w:val="28"/>
                <w:szCs w:val="28"/>
                <w:highlight w:val="none"/>
                <w:lang w:val="en-US" w:eastAsia="zh-CN"/>
              </w:rPr>
              <w:t>应急供货</w:t>
            </w:r>
            <w:r>
              <w:rPr>
                <w:rFonts w:hint="eastAsia" w:ascii="仿宋" w:hAnsi="仿宋" w:eastAsia="仿宋" w:cs="仿宋"/>
                <w:sz w:val="28"/>
                <w:szCs w:val="28"/>
                <w:highlight w:val="none"/>
              </w:rPr>
              <w:t>处理措施健全、有针对性，得</w:t>
            </w:r>
            <w:r>
              <w:rPr>
                <w:rFonts w:hint="default" w:ascii="仿宋" w:hAnsi="仿宋" w:eastAsia="仿宋" w:cs="仿宋"/>
                <w:sz w:val="28"/>
                <w:szCs w:val="28"/>
                <w:highlight w:val="none"/>
                <w:lang w:val="en-US" w:eastAsia="zh-CN"/>
              </w:rPr>
              <w:t>7</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根据投标文件中提供的售后服务方案进行评审，售后服务人员配备合理，有明确的岗位职责划分，符合售后服务的需求，具有对售后响应时间、处理办法及解决问题的服务方案，</w:t>
            </w:r>
            <w:r>
              <w:rPr>
                <w:rFonts w:hint="eastAsia" w:ascii="仿宋" w:hAnsi="仿宋" w:eastAsia="仿宋" w:cs="仿宋"/>
                <w:sz w:val="28"/>
                <w:szCs w:val="28"/>
                <w:highlight w:val="none"/>
                <w:lang w:val="en-US" w:eastAsia="zh-CN"/>
              </w:rPr>
              <w:t>满分</w:t>
            </w:r>
            <w:r>
              <w:rPr>
                <w:rFonts w:hint="eastAsia" w:ascii="仿宋" w:hAnsi="仿宋" w:eastAsia="仿宋" w:cs="仿宋"/>
                <w:sz w:val="28"/>
                <w:szCs w:val="28"/>
                <w:highlight w:val="none"/>
              </w:rPr>
              <w:t>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eastAsia="仿宋" w:cs="仿宋"/>
                <w:sz w:val="28"/>
                <w:szCs w:val="28"/>
                <w:highlight w:val="none"/>
                <w:lang w:val="en-US"/>
              </w:rPr>
              <w:t>20</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rPr>
              <w:t>4</w:t>
            </w:r>
            <w:r>
              <w:rPr>
                <w:rFonts w:hint="eastAsia" w:ascii="仿宋" w:hAnsi="仿宋" w:eastAsia="仿宋" w:cs="仿宋"/>
                <w:sz w:val="28"/>
                <w:szCs w:val="28"/>
                <w:highlight w:val="none"/>
              </w:rPr>
              <w:t>月1日至今）所投产品的业绩，每个项目得1分，最多得</w:t>
            </w: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注：在投标文件中提供合同复印件,含报价产品明细页、签字或盖章页，未提供或提供不全的不得分。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分</w:t>
            </w:r>
          </w:p>
        </w:tc>
        <w:tc>
          <w:tcPr>
            <w:tcW w:w="544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由评标委员会认可的实质性优惠条款，每提供一条得1分，最高得</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分，无不得分。</w:t>
            </w:r>
          </w:p>
        </w:tc>
      </w:tr>
    </w:tbl>
    <w:p>
      <w:pPr>
        <w:pStyle w:val="5"/>
        <w:keepNext w:val="0"/>
        <w:keepLines w:val="0"/>
        <w:pageBreakBefore w:val="0"/>
        <w:widowControl w:val="0"/>
        <w:numPr>
          <w:ilvl w:val="0"/>
          <w:numId w:val="14"/>
        </w:numPr>
        <w:shd w:val="clear"/>
        <w:kinsoku/>
        <w:wordWrap/>
        <w:overflowPunct/>
        <w:topLinePunct w:val="0"/>
        <w:autoSpaceDE/>
        <w:autoSpaceDN/>
        <w:bidi w:val="0"/>
        <w:spacing w:before="156" w:after="156" w:line="520" w:lineRule="exact"/>
        <w:textAlignment w:val="auto"/>
        <w:rPr>
          <w:sz w:val="36"/>
          <w:szCs w:val="28"/>
          <w:highlight w:val="none"/>
        </w:rPr>
      </w:pPr>
      <w:bookmarkStart w:id="43" w:name="_Toc22534"/>
      <w:r>
        <w:rPr>
          <w:sz w:val="36"/>
          <w:szCs w:val="28"/>
          <w:highlight w:val="none"/>
        </w:rPr>
        <w:t>评审执行的政府采购政策</w:t>
      </w:r>
      <w:bookmarkEnd w:id="43"/>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44" w:name="_Toc9066"/>
      <w:bookmarkStart w:id="45" w:name="_Toc7284"/>
      <w:r>
        <w:rPr>
          <w:sz w:val="32"/>
          <w:szCs w:val="28"/>
          <w:highlight w:val="none"/>
        </w:rPr>
        <w:t>中小微型企业政府采购政策</w:t>
      </w:r>
      <w:bookmarkEnd w:id="44"/>
      <w:bookmarkEnd w:id="45"/>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46" w:name="_Toc6941"/>
      <w:bookmarkStart w:id="47" w:name="_Toc26755"/>
      <w:r>
        <w:rPr>
          <w:sz w:val="32"/>
          <w:szCs w:val="28"/>
          <w:highlight w:val="none"/>
        </w:rPr>
        <w:t>监狱企业政府采购政策</w:t>
      </w:r>
      <w:bookmarkEnd w:id="46"/>
      <w:bookmarkEnd w:id="47"/>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48" w:name="_Toc30230"/>
      <w:bookmarkStart w:id="49" w:name="_Toc29913"/>
      <w:r>
        <w:rPr>
          <w:sz w:val="32"/>
          <w:szCs w:val="28"/>
          <w:highlight w:val="none"/>
        </w:rPr>
        <w:t>残疾人福利性单位政府采购政策</w:t>
      </w:r>
      <w:bookmarkEnd w:id="48"/>
      <w:bookmarkEnd w:id="49"/>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rFonts w:hint="eastAsia"/>
          <w:sz w:val="32"/>
          <w:szCs w:val="28"/>
          <w:highlight w:val="none"/>
        </w:rPr>
      </w:pPr>
      <w:bookmarkStart w:id="50" w:name="_Toc2216"/>
      <w:r>
        <w:rPr>
          <w:rFonts w:hint="eastAsia"/>
          <w:sz w:val="32"/>
          <w:szCs w:val="28"/>
          <w:highlight w:val="none"/>
        </w:rPr>
        <w:t>优采、强采、节能、环境标志产品</w:t>
      </w:r>
      <w:bookmarkEnd w:id="50"/>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w:t>
      </w:r>
    </w:p>
    <w:p>
      <w:pPr>
        <w:shd w:val="clear"/>
        <w:rPr>
          <w:sz w:val="22"/>
          <w:szCs w:val="28"/>
          <w:highlight w:val="none"/>
        </w:rPr>
      </w:pPr>
      <w:r>
        <w:rPr>
          <w:sz w:val="22"/>
          <w:szCs w:val="28"/>
          <w:highlight w:val="none"/>
        </w:rPr>
        <w:br w:type="page"/>
      </w:r>
    </w:p>
    <w:p>
      <w:pPr>
        <w:pStyle w:val="4"/>
        <w:numPr>
          <w:ilvl w:val="0"/>
          <w:numId w:val="6"/>
        </w:numPr>
        <w:shd w:val="clear"/>
        <w:spacing w:after="312"/>
        <w:rPr>
          <w:rFonts w:ascii="仿宋" w:hAnsi="仿宋" w:eastAsia="仿宋" w:cs="仿宋"/>
          <w:highlight w:val="none"/>
        </w:rPr>
      </w:pPr>
      <w:bookmarkStart w:id="51" w:name="_Toc32693"/>
      <w:r>
        <w:rPr>
          <w:rFonts w:hint="eastAsia" w:ascii="仿宋" w:hAnsi="仿宋" w:eastAsia="仿宋" w:cs="仿宋"/>
          <w:highlight w:val="none"/>
        </w:rPr>
        <w:t>采购内容及项目要求</w:t>
      </w:r>
      <w:bookmarkEnd w:id="51"/>
    </w:p>
    <w:p>
      <w:pPr>
        <w:numPr>
          <w:ilvl w:val="0"/>
          <w:numId w:val="0"/>
        </w:numPr>
        <w:shd w:val="clear"/>
        <w:spacing w:line="360" w:lineRule="auto"/>
        <w:ind w:leftChars="0"/>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一、</w:t>
      </w:r>
      <w:r>
        <w:rPr>
          <w:rFonts w:hint="eastAsia" w:ascii="仿宋" w:hAnsi="仿宋" w:eastAsia="仿宋" w:cs="仿宋"/>
          <w:b/>
          <w:bCs/>
          <w:color w:val="000000"/>
          <w:sz w:val="28"/>
          <w:szCs w:val="28"/>
          <w:highlight w:val="none"/>
        </w:rPr>
        <w:t>招标项目内容、数量：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770"/>
        <w:gridCol w:w="1578"/>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3"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1038"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925"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预估</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年用</w:t>
            </w:r>
            <w:r>
              <w:rPr>
                <w:rFonts w:hint="eastAsia" w:ascii="仿宋" w:hAnsi="仿宋" w:eastAsia="仿宋" w:cs="仿宋"/>
                <w:color w:val="000000"/>
                <w:sz w:val="28"/>
                <w:szCs w:val="28"/>
                <w:highlight w:val="none"/>
              </w:rPr>
              <w:t>量</w:t>
            </w:r>
          </w:p>
        </w:tc>
        <w:tc>
          <w:tcPr>
            <w:tcW w:w="2382"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53"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rPr>
            </w:pPr>
            <w:r>
              <w:rPr>
                <w:rFonts w:hint="default" w:ascii="仿宋" w:hAnsi="仿宋" w:eastAsia="仿宋" w:cs="仿宋"/>
                <w:color w:val="000000"/>
                <w:sz w:val="28"/>
                <w:szCs w:val="28"/>
                <w:highlight w:val="none"/>
                <w:lang w:val="en-US"/>
              </w:rPr>
              <w:t>1</w:t>
            </w:r>
          </w:p>
        </w:tc>
        <w:tc>
          <w:tcPr>
            <w:tcW w:w="1038"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速干手消毒</w:t>
            </w:r>
            <w:r>
              <w:rPr>
                <w:rFonts w:hint="eastAsia" w:ascii="仿宋" w:hAnsi="仿宋" w:eastAsia="仿宋" w:cs="仿宋"/>
                <w:color w:val="000000"/>
                <w:sz w:val="28"/>
                <w:szCs w:val="28"/>
                <w:highlight w:val="none"/>
                <w:lang w:val="en-US" w:eastAsia="zh-CN"/>
              </w:rPr>
              <w:t>液</w:t>
            </w:r>
            <w:r>
              <w:rPr>
                <w:rFonts w:hint="eastAsia" w:ascii="仿宋" w:hAnsi="仿宋" w:eastAsia="仿宋" w:cs="仿宋"/>
                <w:color w:val="000000"/>
                <w:sz w:val="28"/>
                <w:szCs w:val="28"/>
                <w:highlight w:val="none"/>
              </w:rPr>
              <w:t>采购</w:t>
            </w:r>
          </w:p>
        </w:tc>
        <w:tc>
          <w:tcPr>
            <w:tcW w:w="925"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约</w:t>
            </w:r>
            <w:r>
              <w:rPr>
                <w:rFonts w:hint="default" w:ascii="仿宋" w:hAnsi="仿宋" w:eastAsia="仿宋" w:cs="仿宋"/>
                <w:color w:val="000000"/>
                <w:sz w:val="28"/>
                <w:szCs w:val="28"/>
                <w:highlight w:val="none"/>
                <w:lang w:val="en-US" w:eastAsia="zh-CN"/>
              </w:rPr>
              <w:t>100L</w:t>
            </w:r>
          </w:p>
        </w:tc>
        <w:tc>
          <w:tcPr>
            <w:tcW w:w="2382"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用于医务人员卫生手消毒</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（1）应符合中华人民共和国国家标准GB27950-2020手消毒剂（水剂）通用要求；</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（2）主要成分为乙醇、葡萄糖酸氯己定，同时含有护肤成分；</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（3）复合醇消毒剂醇含量不低于60%（体积分数）或 52%（质量分数）；</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（4）符合危险货物包装标志。</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（5）规格：30—100ml，（按ml进行报价）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53"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rPr>
            </w:pPr>
            <w:r>
              <w:rPr>
                <w:rFonts w:hint="default" w:ascii="仿宋" w:hAnsi="仿宋" w:eastAsia="仿宋" w:cs="仿宋"/>
                <w:color w:val="000000"/>
                <w:sz w:val="28"/>
                <w:szCs w:val="28"/>
                <w:highlight w:val="none"/>
                <w:lang w:val="en-US"/>
              </w:rPr>
              <w:t>2</w:t>
            </w:r>
          </w:p>
        </w:tc>
        <w:tc>
          <w:tcPr>
            <w:tcW w:w="1038"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速干手消毒</w:t>
            </w:r>
            <w:r>
              <w:rPr>
                <w:rFonts w:hint="eastAsia" w:ascii="仿宋" w:hAnsi="仿宋" w:eastAsia="仿宋" w:cs="仿宋"/>
                <w:color w:val="000000"/>
                <w:sz w:val="28"/>
                <w:szCs w:val="28"/>
                <w:highlight w:val="none"/>
                <w:lang w:val="en-US" w:eastAsia="zh-CN"/>
              </w:rPr>
              <w:t>液</w:t>
            </w:r>
            <w:r>
              <w:rPr>
                <w:rFonts w:hint="eastAsia" w:ascii="仿宋" w:hAnsi="仿宋" w:eastAsia="仿宋" w:cs="仿宋"/>
                <w:color w:val="000000"/>
                <w:sz w:val="28"/>
                <w:szCs w:val="28"/>
                <w:highlight w:val="none"/>
              </w:rPr>
              <w:t>采购</w:t>
            </w:r>
          </w:p>
        </w:tc>
        <w:tc>
          <w:tcPr>
            <w:tcW w:w="925"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约</w:t>
            </w:r>
            <w:r>
              <w:rPr>
                <w:rFonts w:hint="default" w:ascii="仿宋" w:hAnsi="仿宋" w:eastAsia="仿宋" w:cs="仿宋"/>
                <w:color w:val="000000"/>
                <w:sz w:val="28"/>
                <w:szCs w:val="28"/>
                <w:highlight w:val="none"/>
                <w:lang w:val="en-US" w:eastAsia="zh-CN"/>
              </w:rPr>
              <w:t>20000</w:t>
            </w:r>
            <w:r>
              <w:rPr>
                <w:rFonts w:hint="eastAsia" w:ascii="仿宋" w:hAnsi="仿宋" w:eastAsia="仿宋" w:cs="仿宋"/>
                <w:color w:val="000000"/>
                <w:sz w:val="28"/>
                <w:szCs w:val="28"/>
                <w:highlight w:val="none"/>
                <w:lang w:val="en-US" w:eastAsia="zh-CN"/>
              </w:rPr>
              <w:t>瓶</w:t>
            </w:r>
          </w:p>
        </w:tc>
        <w:tc>
          <w:tcPr>
            <w:tcW w:w="2382"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用于医务人员卫生手消毒</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（1）应符合中华人民共和国国家标准GB27950-2020手消毒剂（水剂）通用要求</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（2）主要成分为乙醇、葡萄糖酸氯己定，同时含有护肤成分。</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（3）复合醇消毒剂醇含量不低于60%（体积分数）或 52%（质量分数）；</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（4）符合危险货物包装标志。</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000000"/>
                <w:spacing w:val="6"/>
                <w:kern w:val="2"/>
                <w:sz w:val="28"/>
                <w:szCs w:val="28"/>
                <w:highlight w:val="none"/>
                <w:lang w:val="en-US" w:eastAsia="zh-CN" w:bidi="ar-SA"/>
              </w:rPr>
            </w:pPr>
            <w:r>
              <w:rPr>
                <w:rFonts w:hint="eastAsia" w:ascii="仿宋" w:hAnsi="仿宋" w:eastAsia="仿宋" w:cs="仿宋"/>
                <w:color w:val="000000"/>
                <w:spacing w:val="6"/>
                <w:kern w:val="2"/>
                <w:sz w:val="28"/>
                <w:szCs w:val="28"/>
                <w:highlight w:val="none"/>
                <w:lang w:val="en-US" w:eastAsia="zh-CN" w:bidi="ar-SA"/>
              </w:rPr>
              <w:t>（5）规格：500ml</w:t>
            </w:r>
            <w:r>
              <w:rPr>
                <w:rFonts w:hint="eastAsia" w:ascii="仿宋" w:hAnsi="仿宋" w:eastAsia="仿宋" w:cs="仿宋"/>
                <w:b/>
                <w:bCs/>
                <w:color w:val="000000"/>
                <w:spacing w:val="6"/>
                <w:kern w:val="2"/>
                <w:sz w:val="28"/>
                <w:szCs w:val="28"/>
                <w:highlight w:val="none"/>
                <w:lang w:val="en-US" w:eastAsia="zh-CN" w:bidi="ar-SA"/>
              </w:rPr>
              <w:t>（提供样品，否则样品评审不得分）</w:t>
            </w:r>
          </w:p>
        </w:tc>
      </w:tr>
    </w:tbl>
    <w:p>
      <w:pPr>
        <w:shd w:val="clear"/>
        <w:spacing w:line="480" w:lineRule="exact"/>
        <w:ind w:firstLine="420" w:firstLineChars="15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注：（</w:t>
      </w:r>
      <w:r>
        <w:rPr>
          <w:rFonts w:hint="default"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en-US" w:eastAsia="zh-CN"/>
        </w:rPr>
        <w:t>）规格30-100ml规格报价按照每ml报价，500ml规格按瓶报价。</w:t>
      </w:r>
    </w:p>
    <w:p>
      <w:pPr>
        <w:shd w:val="clear"/>
        <w:spacing w:line="480" w:lineRule="exact"/>
        <w:ind w:firstLine="420" w:firstLineChars="15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en-US" w:eastAsia="zh-CN"/>
        </w:rPr>
        <w:t>）表中数量为暂估用量，以</w:t>
      </w:r>
      <w:r>
        <w:rPr>
          <w:rFonts w:hint="eastAsia" w:ascii="仿宋" w:hAnsi="仿宋" w:eastAsia="仿宋" w:cs="仿宋"/>
          <w:color w:val="000000"/>
          <w:sz w:val="28"/>
          <w:szCs w:val="28"/>
          <w:highlight w:val="none"/>
        </w:rPr>
        <w:t>实际发生量据实结算</w:t>
      </w:r>
      <w:r>
        <w:rPr>
          <w:rFonts w:hint="eastAsia" w:ascii="仿宋" w:hAnsi="仿宋" w:eastAsia="仿宋" w:cs="仿宋"/>
          <w:color w:val="000000"/>
          <w:sz w:val="28"/>
          <w:szCs w:val="28"/>
          <w:highlight w:val="none"/>
          <w:lang w:eastAsia="zh-CN"/>
        </w:rPr>
        <w:t>。</w:t>
      </w:r>
    </w:p>
    <w:p>
      <w:pPr>
        <w:numPr>
          <w:ilvl w:val="0"/>
          <w:numId w:val="0"/>
        </w:numPr>
        <w:shd w:val="clear"/>
        <w:spacing w:line="360" w:lineRule="auto"/>
        <w:ind w:leftChars="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供货期、工期及质量要求</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（1）在接收到医院采购计划后及时供货，指定时间到货率应不低于99%。</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（2）中标企业所配送产品供货价格不得高于山东省内同级别医院供货价格。</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（3）对于因生产线调整以及原料紧缺、价格上涨等问题所致供货紧张，中标企业应至少提前一个月告知医院</w:t>
      </w:r>
      <w:r>
        <w:rPr>
          <w:rFonts w:hint="eastAsia" w:ascii="仿宋" w:hAnsi="仿宋" w:eastAsia="仿宋" w:cs="仿宋"/>
          <w:color w:val="000000"/>
          <w:sz w:val="28"/>
          <w:szCs w:val="28"/>
          <w:highlight w:val="none"/>
          <w:lang w:val="en-US" w:eastAsia="zh-CN"/>
        </w:rPr>
        <w:t>物资供应部相关</w:t>
      </w:r>
      <w:r>
        <w:rPr>
          <w:rFonts w:hint="eastAsia" w:ascii="仿宋" w:hAnsi="仿宋" w:eastAsia="仿宋" w:cs="仿宋"/>
          <w:color w:val="000000"/>
          <w:sz w:val="28"/>
          <w:szCs w:val="28"/>
          <w:highlight w:val="none"/>
        </w:rPr>
        <w:t>人员，并提供加盖生产企业公章的缺货说明。</w:t>
      </w:r>
    </w:p>
    <w:p>
      <w:pPr>
        <w:shd w:val="clear"/>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rPr>
        <w:t>三、</w:t>
      </w:r>
      <w:r>
        <w:rPr>
          <w:rFonts w:hint="eastAsia" w:ascii="仿宋" w:hAnsi="仿宋" w:eastAsia="仿宋" w:cs="仿宋"/>
          <w:b/>
          <w:bCs/>
          <w:color w:val="0D0D0D"/>
          <w:sz w:val="28"/>
          <w:szCs w:val="28"/>
          <w:highlight w:val="none"/>
          <w:lang w:val="en-US" w:eastAsia="zh-CN"/>
        </w:rPr>
        <w:t>其他说明</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1、供应商所报包中的货物必须整包响应，不可分拆报价，所报价产品需为同一企业生产。</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hd w:val="clear"/>
        <w:spacing w:line="480" w:lineRule="exact"/>
        <w:ind w:firstLine="420" w:firstLineChars="150"/>
        <w:rPr>
          <w:rFonts w:ascii="仿宋_GB2312" w:hAnsi="仿宋" w:eastAsia="仿宋_GB2312" w:cs="仿宋"/>
          <w:bCs/>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hd w:val="clear"/>
        <w:rPr>
          <w:highlight w:val="none"/>
        </w:rPr>
      </w:pPr>
      <w:r>
        <w:rPr>
          <w:rFonts w:hint="eastAsia"/>
          <w:highlight w:val="none"/>
        </w:rPr>
        <w:br w:type="page"/>
      </w:r>
    </w:p>
    <w:p>
      <w:pPr>
        <w:pStyle w:val="4"/>
        <w:numPr>
          <w:ilvl w:val="0"/>
          <w:numId w:val="6"/>
        </w:numPr>
        <w:shd w:val="clear"/>
        <w:spacing w:after="312"/>
        <w:rPr>
          <w:highlight w:val="none"/>
        </w:rPr>
      </w:pPr>
      <w:bookmarkStart w:id="52" w:name="_Toc11347"/>
      <w:r>
        <w:rPr>
          <w:rFonts w:hint="eastAsia"/>
          <w:highlight w:val="none"/>
        </w:rPr>
        <w:t>合同格式</w:t>
      </w:r>
      <w:bookmarkEnd w:id="52"/>
    </w:p>
    <w:p>
      <w:pPr>
        <w:shd w:val="clear"/>
        <w:ind w:right="-92" w:rightChars="-44"/>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shd w:val="clear"/>
        <w:ind w:right="2100" w:rightChars="1000"/>
        <w:jc w:val="right"/>
        <w:rPr>
          <w:rFonts w:ascii="华文中宋" w:hAnsi="华文中宋" w:eastAsia="华文中宋" w:cs="华文中宋"/>
          <w:sz w:val="28"/>
          <w:szCs w:val="28"/>
          <w:highlight w:val="none"/>
        </w:rPr>
      </w:pPr>
    </w:p>
    <w:p>
      <w:pPr>
        <w:shd w:val="clear"/>
        <w:ind w:right="2100" w:rightChars="1000"/>
        <w:jc w:val="right"/>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shd w:val="clear"/>
        <w:ind w:firstLine="560" w:firstLineChars="200"/>
        <w:rPr>
          <w:rFonts w:ascii="华文中宋" w:hAnsi="华文中宋" w:eastAsia="华文中宋" w:cs="华文中宋"/>
          <w:sz w:val="28"/>
          <w:szCs w:val="28"/>
          <w:highlight w:val="none"/>
        </w:rPr>
      </w:pPr>
    </w:p>
    <w:p>
      <w:pPr>
        <w:shd w:val="clear"/>
        <w:ind w:firstLine="560" w:firstLineChars="200"/>
        <w:rPr>
          <w:rFonts w:ascii="华文中宋" w:hAnsi="华文中宋" w:eastAsia="华文中宋" w:cs="华文中宋"/>
          <w:sz w:val="28"/>
          <w:szCs w:val="28"/>
          <w:highlight w:val="none"/>
        </w:rPr>
      </w:pPr>
    </w:p>
    <w:p>
      <w:pPr>
        <w:shd w:val="clear"/>
        <w:ind w:firstLine="560" w:firstLineChars="200"/>
        <w:rPr>
          <w:rFonts w:ascii="华文中宋" w:hAnsi="华文中宋" w:eastAsia="华文中宋" w:cs="华文中宋"/>
          <w:sz w:val="28"/>
          <w:szCs w:val="28"/>
          <w:highlight w:val="none"/>
        </w:rPr>
      </w:pPr>
    </w:p>
    <w:p>
      <w:pPr>
        <w:shd w:val="clea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shd w:val="clea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shd w:val="clea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shd w:val="clear"/>
        <w:rPr>
          <w:highlight w:val="none"/>
        </w:rPr>
      </w:pPr>
      <w:r>
        <w:rPr>
          <w:highlight w:val="none"/>
        </w:rPr>
        <w:br w:type="page"/>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w:t>
      </w:r>
      <w:bookmarkStart w:id="104" w:name="_GoBack"/>
      <w:bookmarkEnd w:id="104"/>
      <w:r>
        <w:rPr>
          <w:rFonts w:hint="eastAsia" w:ascii="微软雅黑" w:hAnsi="微软雅黑" w:eastAsia="微软雅黑" w:cs="微软雅黑"/>
          <w:sz w:val="28"/>
          <w:szCs w:val="28"/>
          <w:highlight w:val="none"/>
        </w:rPr>
        <w:t>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3" w:name="_Toc6202"/>
      <w:bookmarkStart w:id="54" w:name="_Toc13719"/>
      <w:r>
        <w:rPr>
          <w:sz w:val="36"/>
          <w:szCs w:val="28"/>
          <w:highlight w:val="none"/>
        </w:rPr>
        <w:t>一、合同文件</w:t>
      </w:r>
      <w:bookmarkEnd w:id="53"/>
      <w:bookmarkEnd w:id="54"/>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5" w:name="_Toc22929"/>
      <w:bookmarkStart w:id="56" w:name="_Toc24355"/>
      <w:r>
        <w:rPr>
          <w:sz w:val="36"/>
          <w:szCs w:val="28"/>
          <w:highlight w:val="none"/>
        </w:rPr>
        <w:t>二、合同的范围和条件</w:t>
      </w:r>
      <w:bookmarkEnd w:id="55"/>
      <w:bookmarkEnd w:id="56"/>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7" w:name="_Toc23763"/>
      <w:bookmarkStart w:id="58" w:name="_Toc31333"/>
      <w:r>
        <w:rPr>
          <w:sz w:val="36"/>
          <w:szCs w:val="28"/>
          <w:highlight w:val="none"/>
        </w:rPr>
        <w:t>三、货物、数量及规格</w:t>
      </w:r>
      <w:bookmarkEnd w:id="57"/>
      <w:bookmarkEnd w:id="58"/>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59" w:name="_Toc26912"/>
      <w:bookmarkStart w:id="60" w:name="_Toc8807"/>
      <w:r>
        <w:rPr>
          <w:sz w:val="36"/>
          <w:szCs w:val="28"/>
          <w:highlight w:val="none"/>
        </w:rPr>
        <w:t>四、合同金额</w:t>
      </w:r>
      <w:bookmarkEnd w:id="59"/>
      <w:bookmarkEnd w:id="60"/>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1" w:name="_Toc13328"/>
      <w:bookmarkStart w:id="62" w:name="_Toc726"/>
      <w:r>
        <w:rPr>
          <w:sz w:val="36"/>
          <w:szCs w:val="28"/>
          <w:highlight w:val="none"/>
        </w:rPr>
        <w:t>五、付款途径</w:t>
      </w:r>
      <w:bookmarkEnd w:id="61"/>
      <w:bookmarkEnd w:id="62"/>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3" w:name="_Toc9881"/>
      <w:bookmarkStart w:id="64" w:name="_Toc19889"/>
      <w:r>
        <w:rPr>
          <w:sz w:val="36"/>
          <w:szCs w:val="28"/>
          <w:highlight w:val="none"/>
        </w:rPr>
        <w:t>六、付款方式</w:t>
      </w:r>
      <w:bookmarkEnd w:id="63"/>
      <w:bookmarkEnd w:id="64"/>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65" w:name="_Toc11362"/>
      <w:r>
        <w:rPr>
          <w:rFonts w:hint="default" w:ascii="仿宋" w:hAnsi="仿宋" w:eastAsia="仿宋" w:cs="仿宋"/>
          <w:sz w:val="28"/>
          <w:szCs w:val="28"/>
          <w:highlight w:val="none"/>
          <w:lang w:val="en-US"/>
        </w:rPr>
        <w:t>根据医院实际采购消毒液的情况，与中标厂商就上月的实际采购情况对账确认无误后，在医院财务入账后根据医院规定进行付款</w:t>
      </w:r>
      <w:r>
        <w:rPr>
          <w:rFonts w:hint="eastAsia" w:ascii="仿宋" w:hAnsi="仿宋" w:eastAsia="仿宋" w:cs="仿宋"/>
          <w:sz w:val="28"/>
          <w:szCs w:val="28"/>
          <w:highlight w:val="none"/>
          <w:lang w:eastAsia="zh-CN"/>
        </w:rPr>
        <w:t>。</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6" w:name="_Toc2075"/>
      <w:r>
        <w:rPr>
          <w:sz w:val="36"/>
          <w:szCs w:val="28"/>
          <w:highlight w:val="none"/>
        </w:rPr>
        <w:t>七、交货日期、地点</w:t>
      </w:r>
      <w:bookmarkEnd w:id="65"/>
      <w:bookmarkEnd w:id="66"/>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7" w:name="_Toc18187"/>
      <w:bookmarkStart w:id="68" w:name="_Toc7963"/>
      <w:r>
        <w:rPr>
          <w:sz w:val="36"/>
          <w:szCs w:val="28"/>
          <w:highlight w:val="none"/>
        </w:rPr>
        <w:t>八、质量标准和验收</w:t>
      </w:r>
      <w:bookmarkEnd w:id="67"/>
      <w:bookmarkEnd w:id="68"/>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69" w:name="_Toc26222"/>
      <w:bookmarkStart w:id="70" w:name="_Toc471"/>
      <w:r>
        <w:rPr>
          <w:sz w:val="36"/>
          <w:szCs w:val="28"/>
          <w:highlight w:val="none"/>
        </w:rPr>
        <w:t>九、履约保证金</w:t>
      </w:r>
      <w:bookmarkEnd w:id="69"/>
      <w:bookmarkEnd w:id="70"/>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1" w:name="_Toc13085"/>
      <w:bookmarkStart w:id="72" w:name="_Toc8157"/>
      <w:r>
        <w:rPr>
          <w:sz w:val="36"/>
          <w:szCs w:val="28"/>
          <w:highlight w:val="none"/>
        </w:rPr>
        <w:t>十、违约责任</w:t>
      </w:r>
      <w:bookmarkEnd w:id="71"/>
      <w:bookmarkEnd w:id="72"/>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3" w:name="_Toc24779"/>
      <w:bookmarkStart w:id="74" w:name="_Toc15291"/>
      <w:r>
        <w:rPr>
          <w:sz w:val="36"/>
          <w:szCs w:val="28"/>
          <w:highlight w:val="none"/>
        </w:rPr>
        <w:t>十一、争议解决</w:t>
      </w:r>
      <w:bookmarkEnd w:id="73"/>
      <w:bookmarkEnd w:id="74"/>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5" w:name="_Toc8912"/>
      <w:bookmarkStart w:id="76" w:name="_Toc26993"/>
      <w:r>
        <w:rPr>
          <w:sz w:val="36"/>
          <w:szCs w:val="28"/>
          <w:highlight w:val="none"/>
        </w:rPr>
        <w:t>十二、合同生效</w:t>
      </w:r>
      <w:bookmarkEnd w:id="75"/>
      <w:bookmarkEnd w:id="76"/>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7" w:name="_Toc17395"/>
      <w:bookmarkStart w:id="78" w:name="_Toc22493"/>
      <w:r>
        <w:rPr>
          <w:sz w:val="36"/>
          <w:szCs w:val="28"/>
          <w:highlight w:val="none"/>
        </w:rPr>
        <w:t>十三、其他</w:t>
      </w:r>
      <w:bookmarkEnd w:id="77"/>
      <w:bookmarkEnd w:id="78"/>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9" w:name="_Toc2577"/>
      <w:bookmarkStart w:id="80" w:name="_Toc31536"/>
      <w:r>
        <w:rPr>
          <w:sz w:val="36"/>
          <w:szCs w:val="28"/>
          <w:highlight w:val="none"/>
        </w:rPr>
        <w:t>十四、合同保存</w:t>
      </w:r>
      <w:bookmarkEnd w:id="79"/>
      <w:bookmarkEnd w:id="80"/>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sz w:val="22"/>
          <w:szCs w:val="28"/>
          <w:highlight w:val="none"/>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shd w:val="clear"/>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shd w:val="clear"/>
        <w:rPr>
          <w:highlight w:val="none"/>
        </w:rPr>
      </w:pPr>
      <w:r>
        <w:rPr>
          <w:rFonts w:hint="eastAsia"/>
          <w:highlight w:val="none"/>
        </w:rPr>
        <w:br w:type="page"/>
      </w:r>
    </w:p>
    <w:p>
      <w:pPr>
        <w:pStyle w:val="4"/>
        <w:numPr>
          <w:ilvl w:val="0"/>
          <w:numId w:val="6"/>
        </w:numPr>
        <w:shd w:val="clear"/>
        <w:spacing w:after="312"/>
        <w:rPr>
          <w:highlight w:val="none"/>
        </w:rPr>
      </w:pPr>
      <w:bookmarkStart w:id="81" w:name="_Toc28261"/>
      <w:r>
        <w:rPr>
          <w:rFonts w:hint="eastAsia"/>
          <w:highlight w:val="none"/>
        </w:rPr>
        <w:t>投标文件格式</w:t>
      </w:r>
      <w:bookmarkEnd w:id="81"/>
    </w:p>
    <w:p>
      <w:pPr>
        <w:shd w:val="clear"/>
        <w:rPr>
          <w:rFonts w:ascii="华文中宋" w:hAnsi="华文中宋" w:eastAsia="华文中宋" w:cs="华文中宋"/>
          <w:highlight w:val="none"/>
        </w:rPr>
      </w:pPr>
    </w:p>
    <w:p>
      <w:pPr>
        <w:shd w:val="clea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shd w:val="clear"/>
        <w:rPr>
          <w:rFonts w:ascii="华文中宋" w:hAnsi="华文中宋" w:eastAsia="华文中宋" w:cs="华文中宋"/>
          <w:highlight w:val="none"/>
        </w:rPr>
      </w:pPr>
    </w:p>
    <w:p>
      <w:pPr>
        <w:shd w:val="clea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山东大学第二医院速干手消毒</w:t>
      </w:r>
      <w:r>
        <w:rPr>
          <w:rFonts w:hint="eastAsia" w:ascii="华文中宋" w:hAnsi="华文中宋" w:eastAsia="华文中宋" w:cs="华文中宋"/>
          <w:spacing w:val="11"/>
          <w:sz w:val="40"/>
          <w:szCs w:val="40"/>
          <w:highlight w:val="none"/>
          <w:lang w:val="en-US" w:eastAsia="zh-CN"/>
        </w:rPr>
        <w:t>液</w:t>
      </w:r>
      <w:r>
        <w:rPr>
          <w:rFonts w:hint="eastAsia" w:ascii="华文中宋" w:hAnsi="华文中宋" w:eastAsia="华文中宋" w:cs="华文中宋"/>
          <w:spacing w:val="11"/>
          <w:sz w:val="40"/>
          <w:szCs w:val="40"/>
          <w:highlight w:val="none"/>
          <w:lang w:eastAsia="zh-CN"/>
        </w:rPr>
        <w:t>采购采购</w:t>
      </w:r>
    </w:p>
    <w:p>
      <w:pPr>
        <w:shd w:val="clear"/>
        <w:jc w:val="center"/>
        <w:rPr>
          <w:rFonts w:ascii="华文中宋" w:hAnsi="华文中宋" w:eastAsia="华文中宋" w:cs="华文中宋"/>
          <w:sz w:val="52"/>
          <w:szCs w:val="52"/>
          <w:highlight w:val="none"/>
        </w:rPr>
      </w:pPr>
    </w:p>
    <w:p>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shd w:val="clea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TCZX-HW-2022-04</w:t>
      </w:r>
      <w:r>
        <w:rPr>
          <w:rFonts w:hint="eastAsia" w:ascii="华文中宋" w:hAnsi="华文中宋" w:eastAsia="华文中宋" w:cs="华文中宋"/>
          <w:sz w:val="28"/>
          <w:szCs w:val="28"/>
          <w:highlight w:val="none"/>
          <w:lang w:val="en-US" w:eastAsia="zh-CN"/>
        </w:rPr>
        <w:t>7</w:t>
      </w: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hd w:val="clea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w:t>
      </w:r>
      <w:r>
        <w:rPr>
          <w:rFonts w:hint="default" w:ascii="华文中宋" w:hAnsi="华文中宋" w:eastAsia="华文中宋" w:cs="华文中宋"/>
          <w:spacing w:val="11"/>
          <w:sz w:val="32"/>
          <w:szCs w:val="32"/>
          <w:highlight w:val="none"/>
          <w:u w:val="single"/>
          <w:lang w:val="en-US"/>
        </w:rPr>
        <w:t>3</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shd w:val="clear"/>
        <w:rPr>
          <w:highlight w:val="none"/>
        </w:rPr>
      </w:pPr>
      <w:r>
        <w:rPr>
          <w:highlight w:val="none"/>
        </w:rPr>
        <w:br w:type="page"/>
      </w:r>
    </w:p>
    <w:p>
      <w:pPr>
        <w:pStyle w:val="5"/>
        <w:shd w:val="clear"/>
        <w:spacing w:before="156" w:after="156" w:line="348" w:lineRule="auto"/>
        <w:rPr>
          <w:sz w:val="36"/>
          <w:szCs w:val="28"/>
          <w:highlight w:val="none"/>
        </w:rPr>
      </w:pPr>
      <w:bookmarkStart w:id="82" w:name="_Toc17000"/>
      <w:r>
        <w:rPr>
          <w:rFonts w:hint="eastAsia"/>
          <w:sz w:val="36"/>
          <w:szCs w:val="28"/>
          <w:highlight w:val="none"/>
        </w:rPr>
        <w:t>附件一：投标函</w:t>
      </w:r>
      <w:bookmarkEnd w:id="82"/>
    </w:p>
    <w:p>
      <w:pPr>
        <w:shd w:val="clea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hd w:val="clea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hd w:val="clea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hd w:val="clea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hd w:val="clear"/>
        <w:rPr>
          <w:sz w:val="22"/>
          <w:szCs w:val="28"/>
          <w:highlight w:val="none"/>
        </w:rPr>
      </w:pPr>
      <w:r>
        <w:rPr>
          <w:rFonts w:hint="eastAsia"/>
          <w:sz w:val="22"/>
          <w:szCs w:val="28"/>
          <w:highlight w:val="none"/>
        </w:rPr>
        <w:br w:type="page"/>
      </w:r>
    </w:p>
    <w:p>
      <w:pPr>
        <w:pStyle w:val="5"/>
        <w:shd w:val="clear"/>
        <w:spacing w:before="156" w:after="156"/>
        <w:rPr>
          <w:sz w:val="36"/>
          <w:szCs w:val="28"/>
          <w:highlight w:val="none"/>
        </w:rPr>
      </w:pPr>
      <w:bookmarkStart w:id="83" w:name="_Toc11755"/>
      <w:r>
        <w:rPr>
          <w:rFonts w:hint="eastAsia"/>
          <w:sz w:val="36"/>
          <w:szCs w:val="28"/>
          <w:highlight w:val="none"/>
        </w:rPr>
        <w:t>附件二：法定代表人身份证明</w:t>
      </w:r>
      <w:bookmarkEnd w:id="83"/>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rPr>
          <w:sz w:val="22"/>
          <w:szCs w:val="28"/>
          <w:highlight w:val="none"/>
        </w:rPr>
      </w:pPr>
      <w:r>
        <w:rPr>
          <w:sz w:val="22"/>
          <w:szCs w:val="28"/>
          <w:highlight w:val="none"/>
        </w:rPr>
        <w:br w:type="page"/>
      </w:r>
    </w:p>
    <w:p>
      <w:pPr>
        <w:pStyle w:val="5"/>
        <w:shd w:val="clear"/>
        <w:spacing w:before="156" w:after="156"/>
        <w:rPr>
          <w:sz w:val="36"/>
          <w:szCs w:val="28"/>
          <w:highlight w:val="none"/>
        </w:rPr>
      </w:pPr>
      <w:bookmarkStart w:id="84" w:name="_Toc9069"/>
      <w:r>
        <w:rPr>
          <w:rFonts w:hint="eastAsia"/>
          <w:sz w:val="36"/>
          <w:szCs w:val="28"/>
          <w:highlight w:val="none"/>
        </w:rPr>
        <w:t>附件三：法定代表人授权委托书</w:t>
      </w:r>
      <w:bookmarkEnd w:id="84"/>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1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shd w:val="clea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shd w:val="clea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shd w:val="clea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shd w:val="clea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sz w:val="22"/>
          <w:szCs w:val="28"/>
          <w:highlight w:val="none"/>
        </w:rPr>
        <w:br w:type="page"/>
      </w:r>
    </w:p>
    <w:p>
      <w:pPr>
        <w:pStyle w:val="5"/>
        <w:shd w:val="clear"/>
        <w:spacing w:before="156" w:after="156"/>
        <w:rPr>
          <w:sz w:val="36"/>
          <w:szCs w:val="28"/>
          <w:highlight w:val="none"/>
        </w:rPr>
      </w:pPr>
      <w:bookmarkStart w:id="85" w:name="_Toc3765"/>
      <w:r>
        <w:rPr>
          <w:rFonts w:hint="eastAsia"/>
          <w:sz w:val="36"/>
          <w:szCs w:val="28"/>
          <w:highlight w:val="none"/>
        </w:rPr>
        <w:t>附件四：开标一览表</w:t>
      </w:r>
      <w:bookmarkEnd w:id="85"/>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4"/>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品牌、</w:t>
            </w:r>
            <w:r>
              <w:rPr>
                <w:rFonts w:hint="eastAsia" w:ascii="仿宋" w:hAnsi="仿宋" w:eastAsia="仿宋" w:cs="仿宋"/>
                <w:sz w:val="28"/>
                <w:szCs w:val="28"/>
                <w:highlight w:val="none"/>
              </w:rPr>
              <w:t>产地</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品牌</w:t>
            </w:r>
            <w:r>
              <w:rPr>
                <w:rFonts w:hint="eastAsia" w:ascii="仿宋" w:hAnsi="仿宋" w:eastAsia="仿宋" w:cs="仿宋"/>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8"/>
                <w:szCs w:val="28"/>
                <w:highlight w:val="none"/>
                <w:lang w:eastAsia="zh-CN"/>
              </w:rPr>
            </w:pPr>
            <w:r>
              <w:rPr>
                <w:rFonts w:hint="default" w:ascii="仿宋" w:hAnsi="仿宋" w:eastAsia="仿宋" w:cs="仿宋"/>
                <w:color w:val="000000"/>
                <w:sz w:val="28"/>
                <w:szCs w:val="28"/>
                <w:highlight w:val="none"/>
                <w:lang w:val="en-US" w:eastAsia="zh-CN"/>
              </w:rPr>
              <w:t>A:</w:t>
            </w:r>
            <w:r>
              <w:rPr>
                <w:rFonts w:hint="eastAsia" w:ascii="仿宋" w:hAnsi="仿宋" w:eastAsia="仿宋" w:cs="仿宋"/>
                <w:color w:val="000000"/>
                <w:sz w:val="28"/>
                <w:szCs w:val="28"/>
                <w:highlight w:val="none"/>
              </w:rPr>
              <w:t>速干手消毒</w:t>
            </w:r>
            <w:r>
              <w:rPr>
                <w:rFonts w:hint="eastAsia" w:ascii="仿宋" w:hAnsi="仿宋" w:eastAsia="仿宋" w:cs="仿宋"/>
                <w:color w:val="000000"/>
                <w:sz w:val="28"/>
                <w:szCs w:val="28"/>
                <w:highlight w:val="none"/>
                <w:lang w:val="en-US" w:eastAsia="zh-CN"/>
              </w:rPr>
              <w:t>液</w:t>
            </w:r>
            <w:r>
              <w:rPr>
                <w:rFonts w:hint="eastAsia" w:ascii="仿宋" w:hAnsi="仿宋" w:eastAsia="仿宋" w:cs="仿宋"/>
                <w:color w:val="000000"/>
                <w:sz w:val="28"/>
                <w:szCs w:val="28"/>
                <w:highlight w:val="none"/>
                <w:lang w:val="en-US" w:eastAsia="zh-CN"/>
              </w:rPr>
              <w:br w:type="textWrapping"/>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pacing w:val="6"/>
                <w:kern w:val="2"/>
                <w:sz w:val="28"/>
                <w:szCs w:val="28"/>
                <w:highlight w:val="none"/>
                <w:lang w:val="en-US" w:eastAsia="zh-CN" w:bidi="ar-SA"/>
              </w:rPr>
              <w:t>30—100ml）</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规格：</w:t>
            </w:r>
            <w:r>
              <w:rPr>
                <w:rFonts w:hint="default"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单价：</w:t>
            </w:r>
            <w:r>
              <w:rPr>
                <w:rFonts w:hint="default"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元</w:t>
            </w:r>
            <w:r>
              <w:rPr>
                <w:rFonts w:hint="default" w:ascii="仿宋" w:hAnsi="仿宋" w:eastAsia="仿宋" w:cs="仿宋"/>
                <w:color w:val="000000"/>
                <w:sz w:val="28"/>
                <w:szCs w:val="28"/>
                <w:highlight w:val="none"/>
                <w:lang w:val="en-US" w:eastAsia="zh-CN"/>
              </w:rPr>
              <w:t>/ml</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left"/>
              <w:textAlignment w:val="auto"/>
              <w:rPr>
                <w:rFonts w:hint="default"/>
                <w:lang w:val="en-US" w:eastAsia="zh-CN"/>
              </w:rPr>
            </w:pPr>
            <w:r>
              <w:rPr>
                <w:rFonts w:hint="eastAsia" w:ascii="仿宋" w:hAnsi="仿宋" w:eastAsia="仿宋" w:cs="仿宋"/>
                <w:color w:val="000000"/>
                <w:sz w:val="28"/>
                <w:szCs w:val="28"/>
                <w:highlight w:val="none"/>
                <w:lang w:val="en-US" w:eastAsia="zh-CN"/>
              </w:rPr>
              <w:t>单年度合计报价：</w:t>
            </w:r>
            <w:r>
              <w:rPr>
                <w:rFonts w:hint="default" w:ascii="仿宋" w:hAnsi="仿宋" w:eastAsia="仿宋" w:cs="仿宋"/>
                <w:color w:val="000000"/>
                <w:sz w:val="28"/>
                <w:szCs w:val="28"/>
                <w:highlight w:val="none"/>
                <w:u w:val="single"/>
                <w:lang w:val="en-US" w:eastAsia="zh-CN"/>
              </w:rPr>
              <w:t xml:space="preserve">                 </w:t>
            </w:r>
            <w:r>
              <w:rPr>
                <w:rFonts w:hint="default" w:ascii="仿宋" w:hAnsi="仿宋" w:eastAsia="仿宋" w:cs="仿宋"/>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000000"/>
                <w:spacing w:val="6"/>
                <w:kern w:val="2"/>
                <w:sz w:val="28"/>
                <w:szCs w:val="28"/>
                <w:highlight w:val="none"/>
                <w:lang w:val="en-US" w:eastAsia="zh-CN" w:bidi="ar-SA"/>
              </w:rPr>
            </w:pPr>
            <w:r>
              <w:rPr>
                <w:rFonts w:hint="default" w:ascii="仿宋" w:hAnsi="仿宋" w:eastAsia="仿宋" w:cs="仿宋"/>
                <w:color w:val="000000"/>
                <w:spacing w:val="6"/>
                <w:kern w:val="2"/>
                <w:sz w:val="28"/>
                <w:szCs w:val="28"/>
                <w:highlight w:val="none"/>
                <w:lang w:val="en-US" w:eastAsia="zh-CN" w:bidi="ar-SA"/>
              </w:rPr>
              <w:t>B:</w:t>
            </w:r>
            <w:r>
              <w:rPr>
                <w:rFonts w:hint="eastAsia" w:ascii="仿宋" w:hAnsi="仿宋" w:eastAsia="仿宋" w:cs="仿宋"/>
                <w:color w:val="000000"/>
                <w:spacing w:val="6"/>
                <w:kern w:val="2"/>
                <w:sz w:val="28"/>
                <w:szCs w:val="28"/>
                <w:highlight w:val="none"/>
                <w:lang w:val="en-US" w:eastAsia="zh-CN" w:bidi="ar-SA"/>
              </w:rPr>
              <w:t>速干手消毒液</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default" w:eastAsia="仿宋"/>
                <w:lang w:val="en-US" w:eastAsia="zh-CN"/>
              </w:rPr>
            </w:pPr>
            <w:r>
              <w:rPr>
                <w:rFonts w:hint="eastAsia" w:ascii="仿宋" w:hAnsi="仿宋" w:eastAsia="仿宋" w:cs="仿宋"/>
                <w:color w:val="000000"/>
                <w:spacing w:val="6"/>
                <w:kern w:val="2"/>
                <w:sz w:val="28"/>
                <w:szCs w:val="28"/>
                <w:highlight w:val="none"/>
                <w:lang w:val="en-US" w:eastAsia="zh-CN" w:bidi="ar-SA"/>
              </w:rPr>
              <w:t>（</w:t>
            </w:r>
            <w:r>
              <w:rPr>
                <w:rFonts w:hint="default" w:ascii="仿宋" w:hAnsi="仿宋" w:eastAsia="仿宋" w:cs="仿宋"/>
                <w:color w:val="000000"/>
                <w:spacing w:val="6"/>
                <w:kern w:val="2"/>
                <w:sz w:val="28"/>
                <w:szCs w:val="28"/>
                <w:highlight w:val="none"/>
                <w:lang w:val="en-US" w:eastAsia="zh-CN" w:bidi="ar-SA"/>
              </w:rPr>
              <w:t>500ml)</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规格：</w:t>
            </w:r>
            <w:r>
              <w:rPr>
                <w:rFonts w:hint="default"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单价：</w:t>
            </w:r>
            <w:r>
              <w:rPr>
                <w:rFonts w:hint="default"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元</w:t>
            </w:r>
            <w:r>
              <w:rPr>
                <w:rFonts w:hint="default"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瓶</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color w:val="000000"/>
                <w:sz w:val="28"/>
                <w:szCs w:val="28"/>
                <w:highlight w:val="none"/>
                <w:lang w:val="en-US" w:eastAsia="zh-CN"/>
              </w:rPr>
              <w:t>单年度合计报价：</w:t>
            </w:r>
            <w:r>
              <w:rPr>
                <w:rFonts w:hint="default" w:ascii="仿宋" w:hAnsi="仿宋" w:eastAsia="仿宋" w:cs="仿宋"/>
                <w:color w:val="000000"/>
                <w:sz w:val="28"/>
                <w:szCs w:val="28"/>
                <w:highlight w:val="none"/>
                <w:u w:val="single"/>
                <w:lang w:val="en-US" w:eastAsia="zh-CN"/>
              </w:rPr>
              <w:t xml:space="preserve">                 </w:t>
            </w:r>
            <w:r>
              <w:rPr>
                <w:rFonts w:hint="default" w:ascii="仿宋" w:hAnsi="仿宋" w:eastAsia="仿宋" w:cs="仿宋"/>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000000"/>
                <w:spacing w:val="6"/>
                <w:kern w:val="2"/>
                <w:sz w:val="28"/>
                <w:szCs w:val="28"/>
                <w:highlight w:val="none"/>
                <w:lang w:val="en-US" w:eastAsia="zh-CN" w:bidi="ar-SA"/>
              </w:rPr>
            </w:pPr>
            <w:r>
              <w:rPr>
                <w:rFonts w:hint="default" w:ascii="仿宋" w:hAnsi="仿宋" w:eastAsia="仿宋" w:cs="仿宋"/>
                <w:color w:val="000000"/>
                <w:spacing w:val="6"/>
                <w:kern w:val="2"/>
                <w:sz w:val="28"/>
                <w:szCs w:val="28"/>
                <w:highlight w:val="none"/>
                <w:lang w:val="en-US" w:eastAsia="zh-CN" w:bidi="ar-SA"/>
              </w:rPr>
              <w:t>A+B</w:t>
            </w:r>
            <w:r>
              <w:rPr>
                <w:rFonts w:hint="eastAsia" w:ascii="仿宋" w:hAnsi="仿宋" w:eastAsia="仿宋" w:cs="仿宋"/>
                <w:color w:val="000000"/>
                <w:sz w:val="28"/>
                <w:szCs w:val="28"/>
                <w:highlight w:val="none"/>
                <w:lang w:val="en-US" w:eastAsia="zh-CN"/>
              </w:rPr>
              <w:t>单年度合计报价：</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default" w:ascii="仿宋" w:hAnsi="仿宋" w:eastAsia="仿宋" w:cs="仿宋"/>
                <w:color w:val="000000"/>
                <w:spacing w:val="6"/>
                <w:kern w:val="2"/>
                <w:sz w:val="28"/>
                <w:szCs w:val="28"/>
                <w:highlight w:val="none"/>
                <w:lang w:val="en-US" w:eastAsia="zh-CN" w:bidi="ar-SA"/>
              </w:rPr>
              <w:t>A+B</w:t>
            </w:r>
            <w:r>
              <w:rPr>
                <w:rFonts w:hint="eastAsia" w:ascii="仿宋" w:hAnsi="仿宋" w:eastAsia="仿宋" w:cs="仿宋"/>
                <w:sz w:val="28"/>
                <w:szCs w:val="28"/>
                <w:highlight w:val="none"/>
                <w:lang w:val="en-US" w:eastAsia="zh-CN"/>
              </w:rPr>
              <w:t>三年合计</w:t>
            </w:r>
            <w:r>
              <w:rPr>
                <w:rFonts w:hint="eastAsia" w:ascii="仿宋" w:hAnsi="仿宋" w:eastAsia="仿宋" w:cs="仿宋"/>
                <w:sz w:val="28"/>
                <w:szCs w:val="28"/>
                <w:highlight w:val="none"/>
              </w:rPr>
              <w:t>报价</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大写</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vAlign w:val="center"/>
          </w:tcPr>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158" w:type="dxa"/>
            <w:vAlign w:val="center"/>
          </w:tcPr>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64"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备注</w:t>
            </w:r>
          </w:p>
        </w:tc>
        <w:tc>
          <w:tcPr>
            <w:tcW w:w="515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shd w:val="clea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5"/>
        <w:shd w:val="clear"/>
        <w:spacing w:before="159" w:after="159"/>
        <w:rPr>
          <w:sz w:val="36"/>
          <w:szCs w:val="28"/>
          <w:highlight w:val="none"/>
        </w:rPr>
      </w:pPr>
      <w:bookmarkStart w:id="86" w:name="_Toc19882"/>
      <w:r>
        <w:rPr>
          <w:rFonts w:hint="eastAsia"/>
          <w:sz w:val="36"/>
          <w:szCs w:val="28"/>
          <w:highlight w:val="none"/>
        </w:rPr>
        <w:t>附件五：报价明细表</w:t>
      </w:r>
      <w:bookmarkEnd w:id="86"/>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534"/>
        <w:gridCol w:w="1216"/>
        <w:gridCol w:w="399"/>
        <w:gridCol w:w="1795"/>
        <w:gridCol w:w="1515"/>
        <w:gridCol w:w="1197"/>
        <w:gridCol w:w="896"/>
        <w:gridCol w:w="1056"/>
        <w:gridCol w:w="1219"/>
        <w:gridCol w:w="121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3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名称</w:t>
            </w:r>
          </w:p>
        </w:tc>
        <w:tc>
          <w:tcPr>
            <w:tcW w:w="1615" w:type="dxa"/>
            <w:gridSpan w:val="2"/>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79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规格</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51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生产</w:t>
            </w:r>
            <w:r>
              <w:rPr>
                <w:rFonts w:hint="eastAsia" w:ascii="仿宋" w:hAnsi="仿宋" w:eastAsia="仿宋" w:cs="仿宋"/>
                <w:sz w:val="28"/>
                <w:szCs w:val="28"/>
                <w:highlight w:val="none"/>
              </w:rPr>
              <w:t>商及产地</w:t>
            </w:r>
          </w:p>
        </w:tc>
        <w:tc>
          <w:tcPr>
            <w:tcW w:w="119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896"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年度用</w:t>
            </w:r>
            <w:r>
              <w:rPr>
                <w:rFonts w:hint="eastAsia" w:ascii="仿宋" w:hAnsi="仿宋" w:eastAsia="仿宋" w:cs="仿宋"/>
                <w:sz w:val="28"/>
                <w:szCs w:val="28"/>
                <w:highlight w:val="none"/>
              </w:rPr>
              <w:t>量</w:t>
            </w:r>
          </w:p>
        </w:tc>
        <w:tc>
          <w:tcPr>
            <w:tcW w:w="1056"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单年</w:t>
            </w:r>
            <w:r>
              <w:rPr>
                <w:rFonts w:hint="eastAsia" w:ascii="仿宋" w:hAnsi="仿宋" w:eastAsia="仿宋" w:cs="仿宋"/>
                <w:sz w:val="28"/>
                <w:szCs w:val="28"/>
                <w:highlight w:val="none"/>
              </w:rPr>
              <w:t>合价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219" w:type="dxa"/>
            <w:vAlign w:val="center"/>
          </w:tcPr>
          <w:p>
            <w:pPr>
              <w:shd w:val="clear"/>
              <w:snapToGrid w:val="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三年合计价（元）</w:t>
            </w:r>
          </w:p>
        </w:tc>
        <w:tc>
          <w:tcPr>
            <w:tcW w:w="1212"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33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numPr>
                <w:ilvl w:val="0"/>
                <w:numId w:val="17"/>
              </w:numPr>
              <w:shd w:val="clear"/>
              <w:ind w:left="0" w:firstLine="0"/>
              <w:jc w:val="center"/>
              <w:rPr>
                <w:rFonts w:ascii="仿宋" w:hAnsi="仿宋" w:eastAsia="仿宋" w:cs="仿宋"/>
                <w:sz w:val="28"/>
                <w:szCs w:val="28"/>
                <w:highlight w:val="none"/>
              </w:rPr>
            </w:pPr>
          </w:p>
        </w:tc>
        <w:tc>
          <w:tcPr>
            <w:tcW w:w="1534" w:type="dxa"/>
          </w:tcPr>
          <w:p>
            <w:pPr>
              <w:shd w:val="clear"/>
              <w:jc w:val="center"/>
              <w:rPr>
                <w:rFonts w:ascii="仿宋" w:hAnsi="仿宋" w:eastAsia="仿宋" w:cs="仿宋"/>
                <w:sz w:val="28"/>
                <w:szCs w:val="28"/>
                <w:highlight w:val="none"/>
              </w:rPr>
            </w:pPr>
          </w:p>
        </w:tc>
        <w:tc>
          <w:tcPr>
            <w:tcW w:w="1615" w:type="dxa"/>
            <w:gridSpan w:val="2"/>
          </w:tcPr>
          <w:p>
            <w:pPr>
              <w:shd w:val="clear"/>
              <w:jc w:val="center"/>
              <w:rPr>
                <w:rFonts w:ascii="仿宋" w:hAnsi="仿宋" w:eastAsia="仿宋" w:cs="仿宋"/>
                <w:sz w:val="28"/>
                <w:szCs w:val="28"/>
                <w:highlight w:val="none"/>
              </w:rPr>
            </w:pPr>
          </w:p>
        </w:tc>
        <w:tc>
          <w:tcPr>
            <w:tcW w:w="1795" w:type="dxa"/>
          </w:tcPr>
          <w:p>
            <w:pPr>
              <w:shd w:val="clear"/>
              <w:jc w:val="center"/>
              <w:rPr>
                <w:rFonts w:ascii="仿宋" w:hAnsi="仿宋" w:eastAsia="仿宋" w:cs="仿宋"/>
                <w:sz w:val="28"/>
                <w:szCs w:val="28"/>
                <w:highlight w:val="none"/>
              </w:rPr>
            </w:pPr>
          </w:p>
        </w:tc>
        <w:tc>
          <w:tcPr>
            <w:tcW w:w="1515" w:type="dxa"/>
          </w:tcPr>
          <w:p>
            <w:pPr>
              <w:shd w:val="clear"/>
              <w:jc w:val="center"/>
              <w:rPr>
                <w:rFonts w:ascii="仿宋" w:hAnsi="仿宋" w:eastAsia="仿宋" w:cs="仿宋"/>
                <w:sz w:val="28"/>
                <w:szCs w:val="28"/>
                <w:highlight w:val="none"/>
              </w:rPr>
            </w:pPr>
          </w:p>
        </w:tc>
        <w:tc>
          <w:tcPr>
            <w:tcW w:w="1197" w:type="dxa"/>
          </w:tcPr>
          <w:p>
            <w:pPr>
              <w:shd w:val="clear"/>
              <w:jc w:val="center"/>
              <w:rPr>
                <w:rFonts w:ascii="仿宋" w:hAnsi="仿宋" w:eastAsia="仿宋" w:cs="仿宋"/>
                <w:sz w:val="28"/>
                <w:szCs w:val="28"/>
                <w:highlight w:val="none"/>
              </w:rPr>
            </w:pPr>
          </w:p>
        </w:tc>
        <w:tc>
          <w:tcPr>
            <w:tcW w:w="896" w:type="dxa"/>
          </w:tcPr>
          <w:p>
            <w:pPr>
              <w:shd w:val="clear"/>
              <w:jc w:val="center"/>
              <w:rPr>
                <w:rFonts w:ascii="仿宋" w:hAnsi="仿宋" w:eastAsia="仿宋" w:cs="仿宋"/>
                <w:sz w:val="28"/>
                <w:szCs w:val="28"/>
                <w:highlight w:val="none"/>
              </w:rPr>
            </w:pPr>
          </w:p>
        </w:tc>
        <w:tc>
          <w:tcPr>
            <w:tcW w:w="1056" w:type="dxa"/>
          </w:tcPr>
          <w:p>
            <w:pPr>
              <w:shd w:val="clear"/>
              <w:jc w:val="center"/>
              <w:rPr>
                <w:rFonts w:ascii="仿宋" w:hAnsi="仿宋" w:eastAsia="仿宋" w:cs="仿宋"/>
                <w:sz w:val="28"/>
                <w:szCs w:val="28"/>
                <w:highlight w:val="none"/>
              </w:rPr>
            </w:pPr>
          </w:p>
        </w:tc>
        <w:tc>
          <w:tcPr>
            <w:tcW w:w="1219" w:type="dxa"/>
          </w:tcPr>
          <w:p>
            <w:pPr>
              <w:shd w:val="clear"/>
              <w:jc w:val="center"/>
              <w:rPr>
                <w:rFonts w:ascii="仿宋" w:hAnsi="仿宋" w:eastAsia="仿宋" w:cs="仿宋"/>
                <w:sz w:val="28"/>
                <w:szCs w:val="28"/>
                <w:highlight w:val="none"/>
              </w:rPr>
            </w:pPr>
          </w:p>
        </w:tc>
        <w:tc>
          <w:tcPr>
            <w:tcW w:w="1212" w:type="dxa"/>
          </w:tcPr>
          <w:p>
            <w:pPr>
              <w:shd w:val="clear"/>
              <w:jc w:val="center"/>
              <w:rPr>
                <w:rFonts w:ascii="仿宋" w:hAnsi="仿宋" w:eastAsia="仿宋" w:cs="仿宋"/>
                <w:sz w:val="28"/>
                <w:szCs w:val="28"/>
                <w:highlight w:val="none"/>
              </w:rPr>
            </w:pPr>
          </w:p>
        </w:tc>
        <w:tc>
          <w:tcPr>
            <w:tcW w:w="1334" w:type="dxa"/>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shd w:val="clea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34" w:type="dxa"/>
          </w:tcPr>
          <w:p>
            <w:pPr>
              <w:shd w:val="clear"/>
              <w:jc w:val="center"/>
              <w:rPr>
                <w:rFonts w:ascii="仿宋" w:hAnsi="仿宋" w:eastAsia="仿宋" w:cs="仿宋"/>
                <w:sz w:val="28"/>
                <w:szCs w:val="28"/>
                <w:highlight w:val="none"/>
              </w:rPr>
            </w:pPr>
          </w:p>
        </w:tc>
        <w:tc>
          <w:tcPr>
            <w:tcW w:w="1615" w:type="dxa"/>
            <w:gridSpan w:val="2"/>
          </w:tcPr>
          <w:p>
            <w:pPr>
              <w:shd w:val="clear"/>
              <w:jc w:val="center"/>
              <w:rPr>
                <w:rFonts w:ascii="仿宋" w:hAnsi="仿宋" w:eastAsia="仿宋" w:cs="仿宋"/>
                <w:sz w:val="28"/>
                <w:szCs w:val="28"/>
                <w:highlight w:val="none"/>
              </w:rPr>
            </w:pPr>
          </w:p>
        </w:tc>
        <w:tc>
          <w:tcPr>
            <w:tcW w:w="1795" w:type="dxa"/>
          </w:tcPr>
          <w:p>
            <w:pPr>
              <w:shd w:val="clear"/>
              <w:jc w:val="center"/>
              <w:rPr>
                <w:rFonts w:ascii="仿宋" w:hAnsi="仿宋" w:eastAsia="仿宋" w:cs="仿宋"/>
                <w:sz w:val="28"/>
                <w:szCs w:val="28"/>
                <w:highlight w:val="none"/>
              </w:rPr>
            </w:pPr>
          </w:p>
        </w:tc>
        <w:tc>
          <w:tcPr>
            <w:tcW w:w="1515" w:type="dxa"/>
          </w:tcPr>
          <w:p>
            <w:pPr>
              <w:shd w:val="clear"/>
              <w:jc w:val="center"/>
              <w:rPr>
                <w:rFonts w:ascii="仿宋" w:hAnsi="仿宋" w:eastAsia="仿宋" w:cs="仿宋"/>
                <w:sz w:val="28"/>
                <w:szCs w:val="28"/>
                <w:highlight w:val="none"/>
              </w:rPr>
            </w:pPr>
          </w:p>
        </w:tc>
        <w:tc>
          <w:tcPr>
            <w:tcW w:w="1197" w:type="dxa"/>
          </w:tcPr>
          <w:p>
            <w:pPr>
              <w:shd w:val="clear"/>
              <w:jc w:val="center"/>
              <w:rPr>
                <w:rFonts w:ascii="仿宋" w:hAnsi="仿宋" w:eastAsia="仿宋" w:cs="仿宋"/>
                <w:sz w:val="28"/>
                <w:szCs w:val="28"/>
                <w:highlight w:val="none"/>
              </w:rPr>
            </w:pPr>
          </w:p>
        </w:tc>
        <w:tc>
          <w:tcPr>
            <w:tcW w:w="896" w:type="dxa"/>
          </w:tcPr>
          <w:p>
            <w:pPr>
              <w:shd w:val="clear"/>
              <w:jc w:val="center"/>
              <w:rPr>
                <w:rFonts w:ascii="仿宋" w:hAnsi="仿宋" w:eastAsia="仿宋" w:cs="仿宋"/>
                <w:sz w:val="28"/>
                <w:szCs w:val="28"/>
                <w:highlight w:val="none"/>
              </w:rPr>
            </w:pPr>
          </w:p>
        </w:tc>
        <w:tc>
          <w:tcPr>
            <w:tcW w:w="1056" w:type="dxa"/>
          </w:tcPr>
          <w:p>
            <w:pPr>
              <w:shd w:val="clear"/>
              <w:jc w:val="center"/>
              <w:rPr>
                <w:rFonts w:ascii="仿宋" w:hAnsi="仿宋" w:eastAsia="仿宋" w:cs="仿宋"/>
                <w:sz w:val="28"/>
                <w:szCs w:val="28"/>
                <w:highlight w:val="none"/>
              </w:rPr>
            </w:pPr>
          </w:p>
        </w:tc>
        <w:tc>
          <w:tcPr>
            <w:tcW w:w="1219" w:type="dxa"/>
          </w:tcPr>
          <w:p>
            <w:pPr>
              <w:shd w:val="clear"/>
              <w:jc w:val="center"/>
              <w:rPr>
                <w:rFonts w:ascii="仿宋" w:hAnsi="仿宋" w:eastAsia="仿宋" w:cs="仿宋"/>
                <w:sz w:val="28"/>
                <w:szCs w:val="28"/>
                <w:highlight w:val="none"/>
              </w:rPr>
            </w:pPr>
          </w:p>
        </w:tc>
        <w:tc>
          <w:tcPr>
            <w:tcW w:w="1212" w:type="dxa"/>
          </w:tcPr>
          <w:p>
            <w:pPr>
              <w:shd w:val="clear"/>
              <w:jc w:val="center"/>
              <w:rPr>
                <w:rFonts w:ascii="仿宋" w:hAnsi="仿宋" w:eastAsia="仿宋" w:cs="仿宋"/>
                <w:sz w:val="28"/>
                <w:szCs w:val="28"/>
                <w:highlight w:val="none"/>
              </w:rPr>
            </w:pPr>
          </w:p>
        </w:tc>
        <w:tc>
          <w:tcPr>
            <w:tcW w:w="1334" w:type="dxa"/>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gridSpan w:val="2"/>
            <w:vMerge w:val="restart"/>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16" w:type="dxa"/>
          </w:tcPr>
          <w:p>
            <w:pPr>
              <w:shd w:val="clear"/>
              <w:rPr>
                <w:rFonts w:hint="eastAsia" w:ascii="仿宋" w:hAnsi="仿宋" w:eastAsia="仿宋" w:cs="仿宋"/>
                <w:sz w:val="28"/>
                <w:szCs w:val="28"/>
                <w:highlight w:val="none"/>
              </w:rPr>
            </w:pPr>
          </w:p>
        </w:tc>
        <w:tc>
          <w:tcPr>
            <w:tcW w:w="10623" w:type="dxa"/>
            <w:gridSpan w:val="9"/>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gridSpan w:val="2"/>
            <w:vMerge w:val="continue"/>
          </w:tcPr>
          <w:p>
            <w:pPr>
              <w:shd w:val="clear"/>
              <w:jc w:val="center"/>
              <w:rPr>
                <w:rFonts w:ascii="仿宋" w:hAnsi="仿宋" w:eastAsia="仿宋" w:cs="仿宋"/>
                <w:sz w:val="28"/>
                <w:szCs w:val="28"/>
                <w:highlight w:val="none"/>
              </w:rPr>
            </w:pPr>
          </w:p>
        </w:tc>
        <w:tc>
          <w:tcPr>
            <w:tcW w:w="1216" w:type="dxa"/>
          </w:tcPr>
          <w:p>
            <w:pPr>
              <w:shd w:val="clear"/>
              <w:rPr>
                <w:rFonts w:hint="eastAsia" w:ascii="仿宋" w:hAnsi="仿宋" w:eastAsia="仿宋" w:cs="仿宋"/>
                <w:sz w:val="28"/>
                <w:szCs w:val="28"/>
                <w:highlight w:val="none"/>
              </w:rPr>
            </w:pPr>
          </w:p>
        </w:tc>
        <w:tc>
          <w:tcPr>
            <w:tcW w:w="10623" w:type="dxa"/>
            <w:gridSpan w:val="9"/>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shd w:val="clear"/>
        <w:rPr>
          <w:rFonts w:ascii="仿宋" w:hAnsi="仿宋" w:eastAsia="仿宋" w:cs="仿宋"/>
          <w:sz w:val="24"/>
          <w:highlight w:val="none"/>
        </w:rPr>
      </w:pPr>
      <w:r>
        <w:rPr>
          <w:rFonts w:hint="eastAsia" w:ascii="仿宋" w:hAnsi="仿宋" w:eastAsia="仿宋" w:cs="仿宋"/>
          <w:sz w:val="24"/>
          <w:highlight w:val="none"/>
        </w:rPr>
        <w:t>注：1、本表可按相同形式扩展，装订在投标文件中。2、投标总价须与开标一览表中投标总价一致。</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87" w:name="_Toc8656"/>
      <w:r>
        <w:rPr>
          <w:rFonts w:hint="eastAsia"/>
          <w:sz w:val="36"/>
          <w:szCs w:val="28"/>
          <w:highlight w:val="none"/>
        </w:rPr>
        <w:t>附件</w:t>
      </w:r>
      <w:r>
        <w:rPr>
          <w:rFonts w:hint="eastAsia"/>
          <w:sz w:val="36"/>
          <w:szCs w:val="28"/>
          <w:highlight w:val="none"/>
          <w:lang w:val="en-US" w:eastAsia="zh-CN"/>
        </w:rPr>
        <w:t>六</w:t>
      </w:r>
      <w:r>
        <w:rPr>
          <w:rFonts w:hint="eastAsia"/>
          <w:sz w:val="36"/>
          <w:szCs w:val="28"/>
          <w:highlight w:val="none"/>
        </w:rPr>
        <w:t>：商务响应一览表/偏离表</w:t>
      </w:r>
      <w:bookmarkEnd w:id="8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响应的如付款方式、交货期、质保期、售后服务等商务条款，并逐一作出承诺。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rPr>
          <w:rFonts w:ascii="仿宋" w:hAnsi="仿宋" w:eastAsia="仿宋" w:cs="仿宋"/>
          <w:sz w:val="28"/>
          <w:szCs w:val="28"/>
          <w:highlight w:val="none"/>
        </w:rPr>
      </w:pP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sz w:val="22"/>
          <w:szCs w:val="28"/>
          <w:highlight w:val="none"/>
        </w:rPr>
        <w:br w:type="page"/>
      </w:r>
    </w:p>
    <w:p>
      <w:pPr>
        <w:pStyle w:val="5"/>
        <w:shd w:val="clear"/>
        <w:spacing w:before="159" w:after="159"/>
        <w:rPr>
          <w:sz w:val="36"/>
          <w:szCs w:val="28"/>
          <w:highlight w:val="none"/>
        </w:rPr>
      </w:pPr>
      <w:bookmarkStart w:id="88" w:name="_Toc30718"/>
      <w:r>
        <w:rPr>
          <w:rFonts w:hint="eastAsia"/>
          <w:sz w:val="36"/>
          <w:szCs w:val="28"/>
          <w:highlight w:val="none"/>
        </w:rPr>
        <w:t>附件</w:t>
      </w:r>
      <w:r>
        <w:rPr>
          <w:rFonts w:hint="eastAsia"/>
          <w:sz w:val="36"/>
          <w:szCs w:val="28"/>
          <w:highlight w:val="none"/>
          <w:lang w:val="en-US" w:eastAsia="zh-CN"/>
        </w:rPr>
        <w:t>七</w:t>
      </w:r>
      <w:r>
        <w:rPr>
          <w:rFonts w:hint="eastAsia"/>
          <w:sz w:val="36"/>
          <w:szCs w:val="28"/>
          <w:highlight w:val="none"/>
        </w:rPr>
        <w:t>：技术响应一览表/偏离表</w:t>
      </w:r>
      <w:bookmarkEnd w:id="88"/>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89" w:name="_Toc11400"/>
      <w:r>
        <w:rPr>
          <w:rFonts w:hint="eastAsia"/>
          <w:sz w:val="36"/>
          <w:szCs w:val="28"/>
          <w:highlight w:val="none"/>
        </w:rPr>
        <w:t>附件</w:t>
      </w:r>
      <w:r>
        <w:rPr>
          <w:rFonts w:hint="eastAsia"/>
          <w:sz w:val="36"/>
          <w:szCs w:val="28"/>
          <w:highlight w:val="none"/>
          <w:lang w:val="en-US" w:eastAsia="zh-CN"/>
        </w:rPr>
        <w:t>八</w:t>
      </w:r>
      <w:r>
        <w:rPr>
          <w:rFonts w:hint="eastAsia"/>
          <w:sz w:val="36"/>
          <w:szCs w:val="28"/>
          <w:highlight w:val="none"/>
        </w:rPr>
        <w:t>：近年业绩一览表</w:t>
      </w:r>
      <w:bookmarkEnd w:id="89"/>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名称</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shd w:val="clear"/>
        <w:rPr>
          <w:sz w:val="22"/>
          <w:szCs w:val="28"/>
          <w:highlight w:val="none"/>
        </w:rPr>
      </w:pP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p>
    <w:p>
      <w:pPr>
        <w:shd w:val="clea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90" w:name="_Toc7392"/>
      <w:r>
        <w:rPr>
          <w:rFonts w:hint="eastAsia"/>
          <w:sz w:val="36"/>
          <w:szCs w:val="28"/>
          <w:highlight w:val="none"/>
        </w:rPr>
        <w:t>附件</w:t>
      </w:r>
      <w:r>
        <w:rPr>
          <w:rFonts w:hint="eastAsia"/>
          <w:sz w:val="36"/>
          <w:szCs w:val="28"/>
          <w:highlight w:val="none"/>
          <w:lang w:val="en-US" w:eastAsia="zh-CN"/>
        </w:rPr>
        <w:t>九</w:t>
      </w:r>
      <w:r>
        <w:rPr>
          <w:rFonts w:hint="eastAsia"/>
          <w:sz w:val="36"/>
          <w:szCs w:val="28"/>
          <w:highlight w:val="none"/>
        </w:rPr>
        <w:t>：中小企业声明函（如有）</w:t>
      </w:r>
      <w:bookmarkEnd w:id="90"/>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hd w:val="clea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hd w:val="clea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shd w:val="clear"/>
        <w:rPr>
          <w:sz w:val="22"/>
          <w:szCs w:val="28"/>
          <w:highlight w:val="none"/>
        </w:rPr>
      </w:pPr>
      <w:r>
        <w:rPr>
          <w:sz w:val="22"/>
          <w:szCs w:val="28"/>
          <w:highlight w:val="none"/>
        </w:rPr>
        <w:br w:type="page"/>
      </w:r>
    </w:p>
    <w:p>
      <w:pPr>
        <w:pStyle w:val="5"/>
        <w:shd w:val="clear"/>
        <w:spacing w:before="159" w:after="159"/>
        <w:rPr>
          <w:sz w:val="36"/>
          <w:szCs w:val="28"/>
          <w:highlight w:val="none"/>
        </w:rPr>
      </w:pPr>
      <w:bookmarkStart w:id="91" w:name="_Toc18529"/>
      <w:r>
        <w:rPr>
          <w:rFonts w:hint="eastAsia"/>
          <w:sz w:val="36"/>
          <w:szCs w:val="28"/>
          <w:highlight w:val="none"/>
        </w:rPr>
        <w:t>附件十：残疾人福利性单位声明函（如有）</w:t>
      </w:r>
      <w:bookmarkEnd w:id="91"/>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shd w:val="clea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92" w:name="_Toc7405"/>
      <w:r>
        <w:rPr>
          <w:rFonts w:hint="eastAsia"/>
          <w:sz w:val="36"/>
          <w:szCs w:val="28"/>
          <w:highlight w:val="none"/>
        </w:rPr>
        <w:t>附件十</w:t>
      </w:r>
      <w:r>
        <w:rPr>
          <w:rFonts w:hint="eastAsia"/>
          <w:sz w:val="36"/>
          <w:szCs w:val="28"/>
          <w:highlight w:val="none"/>
          <w:lang w:val="en-US" w:eastAsia="zh-CN"/>
        </w:rPr>
        <w:t>一</w:t>
      </w:r>
      <w:r>
        <w:rPr>
          <w:rFonts w:hint="eastAsia"/>
          <w:sz w:val="36"/>
          <w:szCs w:val="28"/>
          <w:highlight w:val="none"/>
        </w:rPr>
        <w:t>：环境标志产品明细表</w:t>
      </w:r>
      <w:bookmarkEnd w:id="92"/>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shd w:val="clear"/>
              <w:jc w:val="center"/>
              <w:rPr>
                <w:rFonts w:ascii="仿宋" w:hAnsi="仿宋" w:eastAsia="仿宋" w:cs="仿宋"/>
                <w:sz w:val="28"/>
                <w:szCs w:val="28"/>
                <w:highlight w:val="none"/>
              </w:rPr>
            </w:pPr>
          </w:p>
        </w:tc>
        <w:tc>
          <w:tcPr>
            <w:tcW w:w="2028" w:type="dxa"/>
            <w:vMerge w:val="continue"/>
            <w:vAlign w:val="center"/>
          </w:tcPr>
          <w:p>
            <w:pPr>
              <w:shd w:val="clear"/>
              <w:jc w:val="center"/>
              <w:rPr>
                <w:rFonts w:ascii="仿宋" w:hAnsi="仿宋" w:eastAsia="仿宋" w:cs="仿宋"/>
                <w:sz w:val="28"/>
                <w:szCs w:val="28"/>
                <w:highlight w:val="none"/>
              </w:rPr>
            </w:pPr>
          </w:p>
        </w:tc>
        <w:tc>
          <w:tcPr>
            <w:tcW w:w="1922"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如所投产品不是环境标志产品，则不需填写本表。</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rFonts w:hint="eastAsia"/>
          <w:sz w:val="22"/>
          <w:szCs w:val="28"/>
          <w:highlight w:val="none"/>
        </w:rPr>
        <w:br w:type="page"/>
      </w:r>
    </w:p>
    <w:p>
      <w:pPr>
        <w:pStyle w:val="5"/>
        <w:shd w:val="clear"/>
        <w:spacing w:before="159" w:after="159"/>
        <w:rPr>
          <w:rFonts w:hint="default" w:eastAsia="黑体"/>
          <w:sz w:val="36"/>
          <w:szCs w:val="28"/>
          <w:highlight w:val="none"/>
          <w:lang w:val="en-US" w:eastAsia="zh-CN"/>
        </w:rPr>
      </w:pPr>
      <w:bookmarkStart w:id="93" w:name="_Toc29712"/>
      <w:r>
        <w:rPr>
          <w:rFonts w:hint="eastAsia"/>
          <w:sz w:val="36"/>
          <w:szCs w:val="28"/>
          <w:highlight w:val="none"/>
        </w:rPr>
        <w:t>附件十</w:t>
      </w:r>
      <w:r>
        <w:rPr>
          <w:rFonts w:hint="eastAsia"/>
          <w:sz w:val="36"/>
          <w:szCs w:val="28"/>
          <w:highlight w:val="none"/>
          <w:lang w:val="en-US" w:eastAsia="zh-CN"/>
        </w:rPr>
        <w:t>二</w:t>
      </w:r>
      <w:r>
        <w:rPr>
          <w:rFonts w:hint="eastAsia"/>
          <w:sz w:val="36"/>
          <w:szCs w:val="28"/>
          <w:highlight w:val="none"/>
        </w:rPr>
        <w:t>：节能产品明细表</w:t>
      </w:r>
      <w:r>
        <w:rPr>
          <w:rFonts w:hint="eastAsia"/>
          <w:sz w:val="36"/>
          <w:szCs w:val="28"/>
          <w:highlight w:val="none"/>
          <w:lang w:eastAsia="zh-CN"/>
        </w:rPr>
        <w:t>（</w:t>
      </w:r>
      <w:r>
        <w:rPr>
          <w:rFonts w:hint="eastAsia"/>
          <w:sz w:val="36"/>
          <w:szCs w:val="28"/>
          <w:highlight w:val="none"/>
          <w:lang w:val="en-US" w:eastAsia="zh-CN"/>
        </w:rPr>
        <w:t>非强制节能产品）</w:t>
      </w:r>
      <w:bookmarkEnd w:id="93"/>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shd w:val="clear"/>
              <w:jc w:val="center"/>
              <w:rPr>
                <w:rFonts w:ascii="仿宋" w:hAnsi="仿宋" w:eastAsia="仿宋" w:cs="仿宋"/>
                <w:sz w:val="28"/>
                <w:szCs w:val="28"/>
                <w:highlight w:val="none"/>
              </w:rPr>
            </w:pPr>
          </w:p>
        </w:tc>
        <w:tc>
          <w:tcPr>
            <w:tcW w:w="2028" w:type="dxa"/>
            <w:vMerge w:val="continue"/>
            <w:vAlign w:val="center"/>
          </w:tcPr>
          <w:p>
            <w:pPr>
              <w:shd w:val="clear"/>
              <w:jc w:val="center"/>
              <w:rPr>
                <w:rFonts w:ascii="仿宋" w:hAnsi="仿宋" w:eastAsia="仿宋" w:cs="仿宋"/>
                <w:sz w:val="28"/>
                <w:szCs w:val="28"/>
                <w:highlight w:val="none"/>
              </w:rPr>
            </w:pPr>
          </w:p>
        </w:tc>
        <w:tc>
          <w:tcPr>
            <w:tcW w:w="1922"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如所投产品不是节能产品，则不需填写本表。</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p>
    <w:p>
      <w:pPr>
        <w:shd w:val="clear"/>
        <w:rPr>
          <w:sz w:val="22"/>
          <w:szCs w:val="28"/>
          <w:highlight w:val="none"/>
        </w:rPr>
        <w:sectPr>
          <w:pgSz w:w="16838" w:h="11906" w:orient="landscape"/>
          <w:pgMar w:top="1803" w:right="1440" w:bottom="148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94" w:name="_Toc8835"/>
      <w:r>
        <w:rPr>
          <w:rFonts w:hint="eastAsia"/>
          <w:sz w:val="36"/>
          <w:szCs w:val="28"/>
          <w:highlight w:val="none"/>
        </w:rPr>
        <w:t>附件十</w:t>
      </w:r>
      <w:r>
        <w:rPr>
          <w:rFonts w:hint="eastAsia"/>
          <w:sz w:val="36"/>
          <w:szCs w:val="28"/>
          <w:highlight w:val="none"/>
          <w:lang w:val="en-US" w:eastAsia="zh-CN"/>
        </w:rPr>
        <w:t>三</w:t>
      </w:r>
      <w:r>
        <w:rPr>
          <w:rFonts w:hint="eastAsia"/>
          <w:sz w:val="36"/>
          <w:szCs w:val="28"/>
          <w:highlight w:val="none"/>
        </w:rPr>
        <w:t>：政府强制采购节能产品明细表</w:t>
      </w:r>
      <w:bookmarkEnd w:id="94"/>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shd w:val="clear"/>
              <w:jc w:val="center"/>
              <w:rPr>
                <w:rFonts w:ascii="仿宋" w:hAnsi="仿宋" w:eastAsia="仿宋" w:cs="仿宋"/>
                <w:sz w:val="28"/>
                <w:szCs w:val="28"/>
                <w:highlight w:val="none"/>
              </w:rPr>
            </w:pPr>
          </w:p>
        </w:tc>
        <w:tc>
          <w:tcPr>
            <w:tcW w:w="1513" w:type="dxa"/>
            <w:vMerge w:val="continue"/>
            <w:vAlign w:val="center"/>
          </w:tcPr>
          <w:p>
            <w:pPr>
              <w:shd w:val="clear"/>
              <w:jc w:val="center"/>
              <w:rPr>
                <w:rFonts w:ascii="仿宋" w:hAnsi="仿宋" w:eastAsia="仿宋" w:cs="仿宋"/>
                <w:sz w:val="28"/>
                <w:szCs w:val="28"/>
                <w:highlight w:val="none"/>
              </w:rPr>
            </w:pPr>
          </w:p>
        </w:tc>
        <w:tc>
          <w:tcPr>
            <w:tcW w:w="1208"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shd w:val="clea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shd w:val="clear"/>
        <w:rPr>
          <w:b/>
          <w:bCs/>
          <w:highlight w:val="none"/>
        </w:rPr>
      </w:pPr>
      <w:r>
        <w:rPr>
          <w:rFonts w:hint="eastAsia"/>
          <w:b/>
          <w:bCs/>
          <w:highlight w:val="none"/>
        </w:rPr>
        <w:br w:type="page"/>
      </w:r>
    </w:p>
    <w:p>
      <w:pPr>
        <w:shd w:val="clea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附表1：</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18"/>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6"/>
              <w:shd w:val="clear"/>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6"/>
              <w:shd w:val="clear"/>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6"/>
              <w:shd w:val="clear"/>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6"/>
              <w:shd w:val="clear"/>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6"/>
              <w:shd w:val="clear"/>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6"/>
              <w:shd w:val="clear"/>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6"/>
              <w:shd w:val="clear"/>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6"/>
              <w:shd w:val="clear"/>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6"/>
              <w:shd w:val="clear"/>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6"/>
              <w:shd w:val="clear"/>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6"/>
              <w:shd w:val="clear"/>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6"/>
              <w:shd w:val="clear"/>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6"/>
              <w:shd w:val="clear"/>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6"/>
              <w:shd w:val="clear"/>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6"/>
              <w:shd w:val="clear"/>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574" w:type="dxa"/>
            <w:tcBorders>
              <w:bottom w:val="single" w:color="auto" w:sz="4" w:space="0"/>
            </w:tcBorders>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6"/>
              <w:shd w:val="clear"/>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6"/>
              <w:shd w:val="clear"/>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916" w:type="dxa"/>
            <w:vAlign w:val="center"/>
          </w:tcPr>
          <w:p>
            <w:pPr>
              <w:pStyle w:val="26"/>
              <w:shd w:val="clear"/>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6"/>
              <w:shd w:val="clear"/>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restart"/>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6"/>
              <w:shd w:val="clear"/>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6"/>
              <w:shd w:val="clear"/>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6"/>
              <w:shd w:val="clear"/>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6"/>
              <w:shd w:val="clear"/>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6"/>
              <w:shd w:val="clear"/>
              <w:jc w:val="center"/>
              <w:rPr>
                <w:rFonts w:ascii="仿宋" w:hAnsi="仿宋" w:eastAsia="仿宋" w:cs="仿宋"/>
                <w:szCs w:val="32"/>
                <w:highlight w:val="none"/>
              </w:rPr>
            </w:pP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6"/>
              <w:shd w:val="clear"/>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6"/>
              <w:shd w:val="clear"/>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6"/>
              <w:shd w:val="clear"/>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6"/>
              <w:shd w:val="clear"/>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6"/>
              <w:shd w:val="clear"/>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6"/>
              <w:shd w:val="clear"/>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6"/>
              <w:shd w:val="clear"/>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3"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restart"/>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6"/>
              <w:shd w:val="clear"/>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6"/>
              <w:shd w:val="clear"/>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6"/>
              <w:shd w:val="clear"/>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vAlign w:val="center"/>
          </w:tcPr>
          <w:p>
            <w:pPr>
              <w:pStyle w:val="26"/>
              <w:shd w:val="clear"/>
              <w:jc w:val="center"/>
              <w:rPr>
                <w:rFonts w:ascii="仿宋" w:hAnsi="仿宋" w:eastAsia="仿宋" w:cs="仿宋"/>
                <w:szCs w:val="32"/>
                <w:highlight w:val="none"/>
              </w:rPr>
            </w:pPr>
          </w:p>
        </w:tc>
        <w:tc>
          <w:tcPr>
            <w:tcW w:w="1167" w:type="dxa"/>
            <w:vMerge w:val="continue"/>
            <w:vAlign w:val="center"/>
          </w:tcPr>
          <w:p>
            <w:pPr>
              <w:pStyle w:val="26"/>
              <w:shd w:val="clear"/>
              <w:jc w:val="center"/>
              <w:rPr>
                <w:rFonts w:ascii="仿宋" w:hAnsi="仿宋" w:eastAsia="仿宋" w:cs="仿宋"/>
                <w:szCs w:val="32"/>
                <w:highlight w:val="none"/>
              </w:rPr>
            </w:pPr>
          </w:p>
        </w:tc>
        <w:tc>
          <w:tcPr>
            <w:tcW w:w="1801" w:type="dxa"/>
            <w:vMerge w:val="restart"/>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6"/>
              <w:shd w:val="clear"/>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6"/>
              <w:shd w:val="clear"/>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6"/>
              <w:shd w:val="clear"/>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6"/>
              <w:shd w:val="clear"/>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6"/>
              <w:shd w:val="clear"/>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6"/>
              <w:shd w:val="clear"/>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6"/>
              <w:shd w:val="clear"/>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6"/>
              <w:shd w:val="clear"/>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6"/>
              <w:shd w:val="clear"/>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6"/>
              <w:shd w:val="clear"/>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6"/>
              <w:shd w:val="clear"/>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6"/>
              <w:shd w:val="clear"/>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6"/>
              <w:shd w:val="clear"/>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6"/>
              <w:shd w:val="clear"/>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6"/>
              <w:shd w:val="clear"/>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6"/>
              <w:shd w:val="clear"/>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6"/>
              <w:shd w:val="clear"/>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6"/>
              <w:shd w:val="clear"/>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6"/>
              <w:shd w:val="clear"/>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6"/>
              <w:shd w:val="clear"/>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6"/>
              <w:shd w:val="clear"/>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6"/>
              <w:shd w:val="clear"/>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shd w:val="clea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shd w:val="clea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shd w:val="clea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shd w:val="clear"/>
        <w:rPr>
          <w:rFonts w:ascii="仿宋" w:hAnsi="仿宋" w:eastAsia="仿宋" w:cs="仿宋"/>
          <w:highlight w:val="none"/>
        </w:rPr>
      </w:pPr>
      <w:r>
        <w:rPr>
          <w:rFonts w:hint="eastAsia" w:ascii="仿宋" w:hAnsi="仿宋" w:eastAsia="仿宋" w:cs="仿宋"/>
          <w:highlight w:val="none"/>
        </w:rPr>
        <w:br w:type="page"/>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附表2：</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b/>
                <w:bCs/>
                <w:sz w:val="24"/>
                <w:highlight w:val="none"/>
              </w:rPr>
            </w:pPr>
          </w:p>
        </w:tc>
        <w:tc>
          <w:tcPr>
            <w:tcW w:w="1151"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auto"/>
            <w:tcMar>
              <w:left w:w="108" w:type="dxa"/>
              <w:right w:w="108" w:type="dxa"/>
            </w:tcMar>
            <w:vAlign w:val="center"/>
          </w:tcPr>
          <w:p>
            <w:pPr>
              <w:shd w:val="clea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计算机</w:t>
            </w:r>
          </w:p>
          <w:p>
            <w:pPr>
              <w:shd w:val="clea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shd w:val="clea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shd w:val="clea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便携式</w:t>
            </w:r>
          </w:p>
          <w:p>
            <w:pPr>
              <w:shd w:val="clea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平板式</w:t>
            </w:r>
          </w:p>
          <w:p>
            <w:pPr>
              <w:shd w:val="clea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图形图像</w:t>
            </w:r>
          </w:p>
          <w:p>
            <w:pPr>
              <w:shd w:val="clea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多功能</w:t>
            </w:r>
          </w:p>
          <w:p>
            <w:pPr>
              <w:shd w:val="clea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shd w:val="clea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专用制冷</w:t>
            </w:r>
          </w:p>
          <w:p>
            <w:pPr>
              <w:shd w:val="clea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其他制冷</w:t>
            </w:r>
          </w:p>
          <w:p>
            <w:pPr>
              <w:shd w:val="clea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生活用</w:t>
            </w:r>
          </w:p>
          <w:p>
            <w:pPr>
              <w:shd w:val="clea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shd w:val="clea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视频监</w:t>
            </w:r>
          </w:p>
          <w:p>
            <w:pPr>
              <w:shd w:val="clea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饮食炊</w:t>
            </w:r>
          </w:p>
          <w:p>
            <w:pPr>
              <w:shd w:val="clea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北京鉴衡认证中心</w:t>
            </w:r>
          </w:p>
          <w:p>
            <w:pPr>
              <w:shd w:val="clea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便器</w:t>
            </w:r>
          </w:p>
          <w:p>
            <w:pPr>
              <w:shd w:val="clea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bl>
    <w:p>
      <w:pPr>
        <w:shd w:val="clear"/>
        <w:rPr>
          <w:rFonts w:ascii="仿宋" w:hAnsi="仿宋" w:eastAsia="仿宋" w:cs="仿宋"/>
          <w:highlight w:val="none"/>
        </w:rPr>
      </w:pPr>
      <w:r>
        <w:rPr>
          <w:rFonts w:hint="eastAsia" w:ascii="仿宋" w:hAnsi="仿宋" w:eastAsia="仿宋" w:cs="仿宋"/>
          <w:highlight w:val="none"/>
        </w:rPr>
        <w:br w:type="page"/>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附表3</w:t>
      </w:r>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shd w:val="clea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shd w:val="clea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shd w:val="clea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shd w:val="clear"/>
        <w:rPr>
          <w:rFonts w:ascii="仿宋" w:hAnsi="仿宋" w:eastAsia="仿宋" w:cs="仿宋"/>
          <w:b/>
          <w:bCs/>
          <w:highlight w:val="none"/>
        </w:rPr>
      </w:pPr>
      <w:r>
        <w:rPr>
          <w:rFonts w:hint="eastAsia" w:ascii="仿宋" w:hAnsi="仿宋" w:eastAsia="仿宋" w:cs="仿宋"/>
          <w:b/>
          <w:bCs/>
          <w:highlight w:val="none"/>
        </w:rPr>
        <w:br w:type="page"/>
      </w:r>
    </w:p>
    <w:p>
      <w:pPr>
        <w:pStyle w:val="5"/>
        <w:shd w:val="clear"/>
        <w:spacing w:before="159" w:after="159"/>
        <w:rPr>
          <w:sz w:val="36"/>
          <w:szCs w:val="28"/>
          <w:highlight w:val="none"/>
        </w:rPr>
      </w:pPr>
      <w:bookmarkStart w:id="95" w:name="_Toc9478"/>
      <w:r>
        <w:rPr>
          <w:rFonts w:hint="eastAsia"/>
          <w:sz w:val="36"/>
          <w:szCs w:val="28"/>
          <w:highlight w:val="none"/>
        </w:rPr>
        <w:t>附件十</w:t>
      </w:r>
      <w:r>
        <w:rPr>
          <w:rFonts w:hint="eastAsia"/>
          <w:sz w:val="36"/>
          <w:szCs w:val="28"/>
          <w:highlight w:val="none"/>
          <w:lang w:val="en-US" w:eastAsia="zh-CN"/>
        </w:rPr>
        <w:t>四</w:t>
      </w:r>
      <w:r>
        <w:rPr>
          <w:rFonts w:hint="eastAsia"/>
          <w:sz w:val="36"/>
          <w:szCs w:val="28"/>
          <w:highlight w:val="none"/>
        </w:rPr>
        <w:t>：资格证明材料格式（参考）</w:t>
      </w:r>
      <w:bookmarkEnd w:id="95"/>
    </w:p>
    <w:p>
      <w:pPr>
        <w:shd w:val="clear"/>
        <w:snapToGrid w:val="0"/>
        <w:spacing w:line="360" w:lineRule="auto"/>
        <w:rPr>
          <w:rFonts w:ascii="仿宋" w:hAnsi="仿宋" w:eastAsia="仿宋" w:cs="仿宋"/>
          <w:sz w:val="28"/>
          <w:szCs w:val="28"/>
          <w:highlight w:val="none"/>
        </w:rPr>
      </w:pPr>
      <w:bookmarkStart w:id="96" w:name="_Toc24753"/>
      <w:r>
        <w:rPr>
          <w:rFonts w:hint="eastAsia" w:ascii="仿宋" w:hAnsi="仿宋" w:eastAsia="仿宋" w:cs="仿宋"/>
          <w:sz w:val="28"/>
          <w:szCs w:val="28"/>
          <w:highlight w:val="none"/>
        </w:rPr>
        <w:t>供应商应提供能够证明符合资格条件的下列材料：</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（8）生产厂家有效的卫生行政部门发放《消毒产品生产企业卫生许可证》复印件，所投产品具有</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的安全评价报告复印件；</w:t>
      </w:r>
    </w:p>
    <w:p>
      <w:pPr>
        <w:shd w:val="clear"/>
        <w:spacing w:line="360" w:lineRule="auto"/>
        <w:rPr>
          <w:sz w:val="32"/>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r>
        <w:rPr>
          <w:rFonts w:hint="eastAsia"/>
          <w:sz w:val="32"/>
          <w:szCs w:val="28"/>
          <w:highlight w:val="none"/>
        </w:rPr>
        <w:br w:type="page"/>
      </w:r>
    </w:p>
    <w:p>
      <w:pPr>
        <w:pStyle w:val="6"/>
        <w:numPr>
          <w:ilvl w:val="0"/>
          <w:numId w:val="19"/>
        </w:numPr>
        <w:shd w:val="clear"/>
        <w:ind w:firstLine="643"/>
        <w:rPr>
          <w:sz w:val="32"/>
          <w:szCs w:val="28"/>
          <w:highlight w:val="none"/>
        </w:rPr>
      </w:pPr>
      <w:bookmarkStart w:id="97" w:name="_Toc14231"/>
      <w:r>
        <w:rPr>
          <w:rFonts w:hint="eastAsia"/>
          <w:sz w:val="32"/>
          <w:szCs w:val="28"/>
          <w:highlight w:val="none"/>
        </w:rPr>
        <w:t>参加政府采购活动前三年内在经营活动中没有重大违法记录的书面声明</w:t>
      </w:r>
      <w:bookmarkEnd w:id="96"/>
      <w:bookmarkEnd w:id="9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shd w:val="clear"/>
        <w:rPr>
          <w:rFonts w:ascii="仿宋" w:hAnsi="仿宋" w:eastAsia="仿宋" w:cs="仿宋"/>
          <w:sz w:val="28"/>
          <w:szCs w:val="28"/>
          <w:highlight w:val="none"/>
        </w:rPr>
      </w:pP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shd w:val="clear"/>
        <w:rPr>
          <w:sz w:val="22"/>
          <w:szCs w:val="28"/>
          <w:highlight w:val="none"/>
        </w:rPr>
      </w:pPr>
      <w:r>
        <w:rPr>
          <w:rFonts w:hint="eastAsia"/>
          <w:sz w:val="22"/>
          <w:szCs w:val="28"/>
          <w:highlight w:val="none"/>
        </w:rPr>
        <w:br w:type="page"/>
      </w:r>
    </w:p>
    <w:p>
      <w:pPr>
        <w:pStyle w:val="6"/>
        <w:numPr>
          <w:ilvl w:val="0"/>
          <w:numId w:val="19"/>
        </w:numPr>
        <w:shd w:val="clear"/>
        <w:ind w:firstLine="643"/>
        <w:rPr>
          <w:sz w:val="32"/>
          <w:szCs w:val="28"/>
          <w:highlight w:val="none"/>
        </w:rPr>
      </w:pPr>
      <w:bookmarkStart w:id="98" w:name="_Toc9865"/>
      <w:bookmarkStart w:id="99" w:name="_Toc23872"/>
      <w:r>
        <w:rPr>
          <w:rFonts w:hint="eastAsia"/>
          <w:sz w:val="32"/>
          <w:szCs w:val="28"/>
          <w:highlight w:val="none"/>
        </w:rPr>
        <w:t>供应商不存在关联关系声明</w:t>
      </w:r>
      <w:bookmarkEnd w:id="98"/>
      <w:bookmarkEnd w:id="99"/>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0"/>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numPr>
          <w:ilvl w:val="0"/>
          <w:numId w:val="20"/>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sz w:val="22"/>
          <w:szCs w:val="28"/>
          <w:highlight w:val="none"/>
        </w:rPr>
      </w:pPr>
      <w:r>
        <w:rPr>
          <w:rFonts w:hint="eastAsia"/>
          <w:sz w:val="22"/>
          <w:szCs w:val="28"/>
          <w:highlight w:val="none"/>
        </w:rPr>
        <w:br w:type="page"/>
      </w:r>
    </w:p>
    <w:p>
      <w:pPr>
        <w:pStyle w:val="6"/>
        <w:numPr>
          <w:ilvl w:val="0"/>
          <w:numId w:val="19"/>
        </w:numPr>
        <w:shd w:val="clear"/>
        <w:ind w:firstLine="643"/>
        <w:rPr>
          <w:sz w:val="32"/>
          <w:szCs w:val="28"/>
          <w:highlight w:val="none"/>
        </w:rPr>
      </w:pPr>
      <w:bookmarkStart w:id="100" w:name="_Toc11401"/>
      <w:bookmarkStart w:id="101" w:name="_Toc18159"/>
      <w:r>
        <w:rPr>
          <w:sz w:val="32"/>
          <w:szCs w:val="28"/>
          <w:highlight w:val="none"/>
        </w:rPr>
        <w:t>不存在禁止参加政府采购活动情形的书面声明</w:t>
      </w:r>
      <w:bookmarkEnd w:id="100"/>
      <w:bookmarkEnd w:id="101"/>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highlight w:val="none"/>
        </w:rPr>
      </w:pPr>
      <w:r>
        <w:rPr>
          <w:rFonts w:hint="eastAsia"/>
          <w:highlight w:val="none"/>
        </w:rPr>
        <w:br w:type="page"/>
      </w:r>
    </w:p>
    <w:p>
      <w:pPr>
        <w:pStyle w:val="6"/>
        <w:numPr>
          <w:ilvl w:val="0"/>
          <w:numId w:val="19"/>
        </w:numPr>
        <w:shd w:val="clear"/>
        <w:ind w:firstLine="643"/>
        <w:rPr>
          <w:rFonts w:hint="eastAsia"/>
          <w:sz w:val="32"/>
          <w:szCs w:val="28"/>
          <w:highlight w:val="none"/>
        </w:rPr>
      </w:pPr>
      <w:bookmarkStart w:id="102" w:name="_Toc14968"/>
      <w:r>
        <w:rPr>
          <w:rFonts w:hint="eastAsia"/>
          <w:sz w:val="32"/>
          <w:szCs w:val="28"/>
          <w:highlight w:val="none"/>
        </w:rPr>
        <w:t>具备履行合同所必需的设备和专业技术能力承诺书</w:t>
      </w:r>
      <w:bookmarkEnd w:id="102"/>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rFonts w:hint="eastAsia"/>
          <w:sz w:val="36"/>
          <w:szCs w:val="28"/>
          <w:highlight w:val="none"/>
        </w:rPr>
      </w:pPr>
    </w:p>
    <w:p>
      <w:pPr>
        <w:shd w:val="clear"/>
        <w:rPr>
          <w:rFonts w:hint="eastAsia"/>
          <w:sz w:val="36"/>
          <w:szCs w:val="28"/>
          <w:highlight w:val="none"/>
        </w:rPr>
      </w:pPr>
      <w:r>
        <w:rPr>
          <w:rFonts w:hint="eastAsia"/>
          <w:sz w:val="36"/>
          <w:szCs w:val="28"/>
          <w:highlight w:val="none"/>
        </w:rPr>
        <w:br w:type="page"/>
      </w:r>
    </w:p>
    <w:p>
      <w:pPr>
        <w:pStyle w:val="5"/>
        <w:shd w:val="clear"/>
        <w:spacing w:before="159" w:after="159"/>
        <w:rPr>
          <w:rFonts w:hint="eastAsia" w:ascii="仿宋" w:hAnsi="仿宋" w:eastAsia="仿宋" w:cs="仿宋"/>
          <w:sz w:val="36"/>
          <w:szCs w:val="28"/>
          <w:highlight w:val="none"/>
        </w:rPr>
      </w:pPr>
      <w:bookmarkStart w:id="103" w:name="_Toc19550"/>
      <w:r>
        <w:rPr>
          <w:rFonts w:hint="eastAsia" w:ascii="仿宋" w:hAnsi="仿宋" w:eastAsia="仿宋" w:cs="仿宋"/>
          <w:sz w:val="36"/>
          <w:szCs w:val="28"/>
          <w:highlight w:val="none"/>
        </w:rPr>
        <w:t>附件十</w:t>
      </w:r>
      <w:r>
        <w:rPr>
          <w:rFonts w:hint="eastAsia" w:ascii="仿宋" w:hAnsi="仿宋" w:eastAsia="仿宋" w:cs="仿宋"/>
          <w:sz w:val="36"/>
          <w:szCs w:val="28"/>
          <w:highlight w:val="none"/>
          <w:lang w:val="en-US" w:eastAsia="zh-CN"/>
        </w:rPr>
        <w:t>五</w:t>
      </w:r>
      <w:r>
        <w:rPr>
          <w:rFonts w:hint="eastAsia" w:ascii="仿宋" w:hAnsi="仿宋" w:eastAsia="仿宋" w:cs="仿宋"/>
          <w:sz w:val="36"/>
          <w:szCs w:val="28"/>
          <w:highlight w:val="none"/>
        </w:rPr>
        <w:t>：投标文件密封封套标记格式</w:t>
      </w:r>
      <w:bookmarkEnd w:id="103"/>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tc>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（开标一览表）</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（电子版）</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r>
    </w:tbl>
    <w:p>
      <w:pPr>
        <w:shd w:val="clear"/>
        <w:rPr>
          <w:rFonts w:hint="eastAsia" w:ascii="仿宋" w:hAnsi="仿宋" w:eastAsia="仿宋" w:cs="仿宋"/>
          <w:sz w:val="32"/>
          <w:szCs w:val="32"/>
          <w:highlight w:val="none"/>
        </w:rPr>
      </w:pP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t>封条格式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………于    年   月   日   时   分之前不准启封（公章）………</w:t>
            </w:r>
          </w:p>
        </w:tc>
      </w:tr>
    </w:tbl>
    <w:p>
      <w:pPr>
        <w:shd w:val="clea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4FAF84E"/>
    <w:multiLevelType w:val="singleLevel"/>
    <w:tmpl w:val="94FAF84E"/>
    <w:lvl w:ilvl="0" w:tentative="0">
      <w:start w:val="1"/>
      <w:numFmt w:val="decimal"/>
      <w:suff w:val="nothing"/>
      <w:lvlText w:val="（%1）"/>
      <w:lvlJc w:val="left"/>
    </w:lvl>
  </w:abstractNum>
  <w:abstractNum w:abstractNumId="2">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3">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4">
    <w:nsid w:val="E99DE957"/>
    <w:multiLevelType w:val="singleLevel"/>
    <w:tmpl w:val="E99DE957"/>
    <w:lvl w:ilvl="0" w:tentative="0">
      <w:start w:val="1"/>
      <w:numFmt w:val="chineseCounting"/>
      <w:suff w:val="nothing"/>
      <w:lvlText w:val="%1、"/>
      <w:lvlJc w:val="left"/>
      <w:rPr>
        <w:rFonts w:hint="eastAsia"/>
      </w:rPr>
    </w:lvl>
  </w:abstractNum>
  <w:abstractNum w:abstractNumId="5">
    <w:nsid w:val="F06F0C77"/>
    <w:multiLevelType w:val="singleLevel"/>
    <w:tmpl w:val="F06F0C77"/>
    <w:lvl w:ilvl="0" w:tentative="0">
      <w:start w:val="1"/>
      <w:numFmt w:val="decimal"/>
      <w:suff w:val="nothing"/>
      <w:lvlText w:val="%1、"/>
      <w:lvlJc w:val="left"/>
    </w:lvl>
  </w:abstractNum>
  <w:abstractNum w:abstractNumId="6">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7">
    <w:nsid w:val="092C0995"/>
    <w:multiLevelType w:val="singleLevel"/>
    <w:tmpl w:val="092C0995"/>
    <w:lvl w:ilvl="0" w:tentative="0">
      <w:start w:val="1"/>
      <w:numFmt w:val="decimal"/>
      <w:suff w:val="nothing"/>
      <w:lvlText w:val="（%1）"/>
      <w:lvlJc w:val="left"/>
    </w:lvl>
  </w:abstractNum>
  <w:abstractNum w:abstractNumId="8">
    <w:nsid w:val="09FD4165"/>
    <w:multiLevelType w:val="singleLevel"/>
    <w:tmpl w:val="09FD4165"/>
    <w:lvl w:ilvl="0" w:tentative="0">
      <w:start w:val="1"/>
      <w:numFmt w:val="decimal"/>
      <w:suff w:val="nothing"/>
      <w:lvlText w:val="（%1）"/>
      <w:lvlJc w:val="left"/>
    </w:lvl>
  </w:abstractNum>
  <w:abstractNum w:abstractNumId="9">
    <w:nsid w:val="1CAE17B4"/>
    <w:multiLevelType w:val="singleLevel"/>
    <w:tmpl w:val="1CAE17B4"/>
    <w:lvl w:ilvl="0" w:tentative="0">
      <w:start w:val="1"/>
      <w:numFmt w:val="decimal"/>
      <w:lvlText w:val="%1."/>
      <w:lvlJc w:val="left"/>
      <w:pPr>
        <w:ind w:left="425" w:hanging="425"/>
      </w:pPr>
      <w:rPr>
        <w:rFonts w:hint="default"/>
      </w:rPr>
    </w:lvl>
  </w:abstractNum>
  <w:abstractNum w:abstractNumId="10">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1">
    <w:nsid w:val="2E6C82FE"/>
    <w:multiLevelType w:val="singleLevel"/>
    <w:tmpl w:val="2E6C82FE"/>
    <w:lvl w:ilvl="0" w:tentative="0">
      <w:start w:val="1"/>
      <w:numFmt w:val="chineseCounting"/>
      <w:suff w:val="nothing"/>
      <w:lvlText w:val="%1、"/>
      <w:lvlJc w:val="left"/>
      <w:rPr>
        <w:rFonts w:hint="eastAsia"/>
      </w:rPr>
    </w:lvl>
  </w:abstractNum>
  <w:abstractNum w:abstractNumId="12">
    <w:nsid w:val="3E2AC779"/>
    <w:multiLevelType w:val="singleLevel"/>
    <w:tmpl w:val="3E2AC779"/>
    <w:lvl w:ilvl="0" w:tentative="0">
      <w:start w:val="1"/>
      <w:numFmt w:val="decimal"/>
      <w:suff w:val="nothing"/>
      <w:lvlText w:val="（%1）"/>
      <w:lvlJc w:val="left"/>
    </w:lvl>
  </w:abstractNum>
  <w:abstractNum w:abstractNumId="13">
    <w:nsid w:val="3E3D6081"/>
    <w:multiLevelType w:val="singleLevel"/>
    <w:tmpl w:val="3E3D6081"/>
    <w:lvl w:ilvl="0" w:tentative="0">
      <w:start w:val="1"/>
      <w:numFmt w:val="decimal"/>
      <w:suff w:val="nothing"/>
      <w:lvlText w:val="（%1）"/>
      <w:lvlJc w:val="left"/>
    </w:lvl>
  </w:abstractNum>
  <w:abstractNum w:abstractNumId="14">
    <w:nsid w:val="42B27805"/>
    <w:multiLevelType w:val="singleLevel"/>
    <w:tmpl w:val="42B27805"/>
    <w:lvl w:ilvl="0" w:tentative="0">
      <w:start w:val="1"/>
      <w:numFmt w:val="decimal"/>
      <w:suff w:val="nothing"/>
      <w:lvlText w:val="%1、"/>
      <w:lvlJc w:val="left"/>
    </w:lvl>
  </w:abstractNum>
  <w:abstractNum w:abstractNumId="15">
    <w:nsid w:val="48117AEE"/>
    <w:multiLevelType w:val="singleLevel"/>
    <w:tmpl w:val="48117AEE"/>
    <w:lvl w:ilvl="0" w:tentative="0">
      <w:start w:val="1"/>
      <w:numFmt w:val="chineseCounting"/>
      <w:suff w:val="nothing"/>
      <w:lvlText w:val="（%1）"/>
      <w:lvlJc w:val="left"/>
      <w:rPr>
        <w:rFonts w:hint="eastAsia"/>
      </w:rPr>
    </w:lvl>
  </w:abstractNum>
  <w:abstractNum w:abstractNumId="16">
    <w:nsid w:val="535DF3F7"/>
    <w:multiLevelType w:val="singleLevel"/>
    <w:tmpl w:val="535DF3F7"/>
    <w:lvl w:ilvl="0" w:tentative="0">
      <w:start w:val="1"/>
      <w:numFmt w:val="chineseCounting"/>
      <w:suff w:val="nothing"/>
      <w:lvlText w:val="%1、"/>
      <w:lvlJc w:val="left"/>
      <w:rPr>
        <w:rFonts w:hint="eastAsia"/>
      </w:rPr>
    </w:lvl>
  </w:abstractNum>
  <w:abstractNum w:abstractNumId="17">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18">
    <w:nsid w:val="6BB823B2"/>
    <w:multiLevelType w:val="singleLevel"/>
    <w:tmpl w:val="6BB823B2"/>
    <w:lvl w:ilvl="0" w:tentative="0">
      <w:start w:val="2"/>
      <w:numFmt w:val="chineseCounting"/>
      <w:suff w:val="space"/>
      <w:lvlText w:val="第%1章"/>
      <w:lvlJc w:val="left"/>
      <w:rPr>
        <w:rFonts w:hint="eastAsia"/>
      </w:rPr>
    </w:lvl>
  </w:abstractNum>
  <w:abstractNum w:abstractNumId="19">
    <w:nsid w:val="74FB255C"/>
    <w:multiLevelType w:val="singleLevel"/>
    <w:tmpl w:val="74FB255C"/>
    <w:lvl w:ilvl="0" w:tentative="0">
      <w:start w:val="1"/>
      <w:numFmt w:val="chineseCounting"/>
      <w:suff w:val="space"/>
      <w:lvlText w:val="第%1部分"/>
      <w:lvlJc w:val="left"/>
      <w:rPr>
        <w:rFonts w:hint="eastAsia"/>
      </w:rPr>
    </w:lvl>
  </w:abstractNum>
  <w:num w:numId="1">
    <w:abstractNumId w:val="19"/>
  </w:num>
  <w:num w:numId="2">
    <w:abstractNumId w:val="4"/>
  </w:num>
  <w:num w:numId="3">
    <w:abstractNumId w:val="0"/>
  </w:num>
  <w:num w:numId="4">
    <w:abstractNumId w:val="10"/>
  </w:num>
  <w:num w:numId="5">
    <w:abstractNumId w:val="5"/>
  </w:num>
  <w:num w:numId="6">
    <w:abstractNumId w:val="18"/>
  </w:num>
  <w:num w:numId="7">
    <w:abstractNumId w:val="17"/>
  </w:num>
  <w:num w:numId="8">
    <w:abstractNumId w:val="9"/>
  </w:num>
  <w:num w:numId="9">
    <w:abstractNumId w:val="13"/>
  </w:num>
  <w:num w:numId="10">
    <w:abstractNumId w:val="1"/>
  </w:num>
  <w:num w:numId="11">
    <w:abstractNumId w:val="16"/>
  </w:num>
  <w:num w:numId="12">
    <w:abstractNumId w:val="12"/>
  </w:num>
  <w:num w:numId="13">
    <w:abstractNumId w:val="7"/>
  </w:num>
  <w:num w:numId="14">
    <w:abstractNumId w:val="11"/>
  </w:num>
  <w:num w:numId="15">
    <w:abstractNumId w:val="2"/>
  </w:num>
  <w:num w:numId="16">
    <w:abstractNumId w:val="15"/>
  </w:num>
  <w:num w:numId="17">
    <w:abstractNumId w:val="3"/>
  </w:num>
  <w:num w:numId="18">
    <w:abstractNumId w:val="6"/>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ZmEwOTA3YmE1YTU5MzE1YzY5ZWE3OTM5ODNjOTUifQ=="/>
  </w:docVars>
  <w:rsids>
    <w:rsidRoot w:val="0F9E6945"/>
    <w:rsid w:val="00042DC2"/>
    <w:rsid w:val="0025161E"/>
    <w:rsid w:val="003F2474"/>
    <w:rsid w:val="00793413"/>
    <w:rsid w:val="008F6CDF"/>
    <w:rsid w:val="00B00BCD"/>
    <w:rsid w:val="00B01A4E"/>
    <w:rsid w:val="00B7670A"/>
    <w:rsid w:val="00BC2FD6"/>
    <w:rsid w:val="010B4C70"/>
    <w:rsid w:val="0166176F"/>
    <w:rsid w:val="017316D6"/>
    <w:rsid w:val="017D3C54"/>
    <w:rsid w:val="01856EBB"/>
    <w:rsid w:val="01891A58"/>
    <w:rsid w:val="018D7A9E"/>
    <w:rsid w:val="01914207"/>
    <w:rsid w:val="01C93D2F"/>
    <w:rsid w:val="02045673"/>
    <w:rsid w:val="02423C4A"/>
    <w:rsid w:val="025D557D"/>
    <w:rsid w:val="02677FB9"/>
    <w:rsid w:val="02D45F6D"/>
    <w:rsid w:val="030E6D56"/>
    <w:rsid w:val="03111D81"/>
    <w:rsid w:val="0367585D"/>
    <w:rsid w:val="03FE05ED"/>
    <w:rsid w:val="049108AB"/>
    <w:rsid w:val="04E850BB"/>
    <w:rsid w:val="051017B6"/>
    <w:rsid w:val="05760B31"/>
    <w:rsid w:val="057B56AA"/>
    <w:rsid w:val="05A57610"/>
    <w:rsid w:val="05ED39B9"/>
    <w:rsid w:val="05FD59D2"/>
    <w:rsid w:val="066607A8"/>
    <w:rsid w:val="06951A2A"/>
    <w:rsid w:val="06974E45"/>
    <w:rsid w:val="06BC2EEB"/>
    <w:rsid w:val="06DE3AC0"/>
    <w:rsid w:val="06E76A08"/>
    <w:rsid w:val="07436FA8"/>
    <w:rsid w:val="07BC5F66"/>
    <w:rsid w:val="081656C8"/>
    <w:rsid w:val="08630412"/>
    <w:rsid w:val="086B713A"/>
    <w:rsid w:val="08B649EF"/>
    <w:rsid w:val="08B77900"/>
    <w:rsid w:val="08C55445"/>
    <w:rsid w:val="08F04086"/>
    <w:rsid w:val="0905475F"/>
    <w:rsid w:val="09273D9C"/>
    <w:rsid w:val="09331C3C"/>
    <w:rsid w:val="096430D6"/>
    <w:rsid w:val="09684744"/>
    <w:rsid w:val="09746B49"/>
    <w:rsid w:val="09A65519"/>
    <w:rsid w:val="09FF529A"/>
    <w:rsid w:val="0A9A7FC7"/>
    <w:rsid w:val="0AAE008A"/>
    <w:rsid w:val="0AC02960"/>
    <w:rsid w:val="0AEB1055"/>
    <w:rsid w:val="0B166E82"/>
    <w:rsid w:val="0B3227DE"/>
    <w:rsid w:val="0B3A7AAB"/>
    <w:rsid w:val="0B3F244B"/>
    <w:rsid w:val="0B3F2FBC"/>
    <w:rsid w:val="0B44031D"/>
    <w:rsid w:val="0BAF056F"/>
    <w:rsid w:val="0BDF168A"/>
    <w:rsid w:val="0BED19FB"/>
    <w:rsid w:val="0C047F37"/>
    <w:rsid w:val="0C0E1D88"/>
    <w:rsid w:val="0C4256F9"/>
    <w:rsid w:val="0C8676FF"/>
    <w:rsid w:val="0CB16402"/>
    <w:rsid w:val="0CB367E8"/>
    <w:rsid w:val="0D0F50F9"/>
    <w:rsid w:val="0D3222D3"/>
    <w:rsid w:val="0D763E16"/>
    <w:rsid w:val="0DD771D8"/>
    <w:rsid w:val="0E244923"/>
    <w:rsid w:val="0E685AA1"/>
    <w:rsid w:val="0E76548A"/>
    <w:rsid w:val="0E9252B5"/>
    <w:rsid w:val="0E947FED"/>
    <w:rsid w:val="0EA50A23"/>
    <w:rsid w:val="0EC0770C"/>
    <w:rsid w:val="0EC15FF0"/>
    <w:rsid w:val="0EE83BE3"/>
    <w:rsid w:val="0EEC54CF"/>
    <w:rsid w:val="0F0800EA"/>
    <w:rsid w:val="0F846560"/>
    <w:rsid w:val="0F866A6F"/>
    <w:rsid w:val="0F9E6945"/>
    <w:rsid w:val="0FD40AB1"/>
    <w:rsid w:val="0FE76316"/>
    <w:rsid w:val="0FEE2DFD"/>
    <w:rsid w:val="104A629A"/>
    <w:rsid w:val="1053332C"/>
    <w:rsid w:val="105519AE"/>
    <w:rsid w:val="10831630"/>
    <w:rsid w:val="110B56B0"/>
    <w:rsid w:val="11157683"/>
    <w:rsid w:val="114C4C3C"/>
    <w:rsid w:val="1161345D"/>
    <w:rsid w:val="117F547C"/>
    <w:rsid w:val="119637A3"/>
    <w:rsid w:val="11B76268"/>
    <w:rsid w:val="11CF5A3A"/>
    <w:rsid w:val="11EF609C"/>
    <w:rsid w:val="12226661"/>
    <w:rsid w:val="12282CC2"/>
    <w:rsid w:val="124B5A20"/>
    <w:rsid w:val="125508A2"/>
    <w:rsid w:val="125D0F08"/>
    <w:rsid w:val="12AF79F1"/>
    <w:rsid w:val="12E71167"/>
    <w:rsid w:val="1345116A"/>
    <w:rsid w:val="136372D4"/>
    <w:rsid w:val="139B365F"/>
    <w:rsid w:val="13AD4BF5"/>
    <w:rsid w:val="13BF2B85"/>
    <w:rsid w:val="13C058EC"/>
    <w:rsid w:val="13E53138"/>
    <w:rsid w:val="14100E11"/>
    <w:rsid w:val="141677D8"/>
    <w:rsid w:val="142B1E70"/>
    <w:rsid w:val="1436496B"/>
    <w:rsid w:val="14C66AE3"/>
    <w:rsid w:val="14EB372B"/>
    <w:rsid w:val="151C05CE"/>
    <w:rsid w:val="156E1508"/>
    <w:rsid w:val="157B4AE1"/>
    <w:rsid w:val="157C0937"/>
    <w:rsid w:val="158C6D67"/>
    <w:rsid w:val="159A7B3B"/>
    <w:rsid w:val="15A4508C"/>
    <w:rsid w:val="15A54FB8"/>
    <w:rsid w:val="15B6041C"/>
    <w:rsid w:val="160D235F"/>
    <w:rsid w:val="1630011F"/>
    <w:rsid w:val="165805A1"/>
    <w:rsid w:val="16645AC9"/>
    <w:rsid w:val="16670C5B"/>
    <w:rsid w:val="1675749B"/>
    <w:rsid w:val="169200D9"/>
    <w:rsid w:val="16B714BA"/>
    <w:rsid w:val="16CB1F9C"/>
    <w:rsid w:val="16E648E1"/>
    <w:rsid w:val="16E95E45"/>
    <w:rsid w:val="16F67BFB"/>
    <w:rsid w:val="170065F8"/>
    <w:rsid w:val="17140135"/>
    <w:rsid w:val="177644E5"/>
    <w:rsid w:val="177E6ED8"/>
    <w:rsid w:val="17816E30"/>
    <w:rsid w:val="179B2189"/>
    <w:rsid w:val="179E0AB2"/>
    <w:rsid w:val="17A54DC9"/>
    <w:rsid w:val="17B324F3"/>
    <w:rsid w:val="17E66FF6"/>
    <w:rsid w:val="17FB5ED1"/>
    <w:rsid w:val="17FC5CDB"/>
    <w:rsid w:val="1812389F"/>
    <w:rsid w:val="185F52BC"/>
    <w:rsid w:val="186E3983"/>
    <w:rsid w:val="18CD2D4B"/>
    <w:rsid w:val="190C2310"/>
    <w:rsid w:val="19433B14"/>
    <w:rsid w:val="194633D7"/>
    <w:rsid w:val="195D7FB8"/>
    <w:rsid w:val="199145EF"/>
    <w:rsid w:val="1991782E"/>
    <w:rsid w:val="19EE2763"/>
    <w:rsid w:val="19F743CC"/>
    <w:rsid w:val="1A5F2A47"/>
    <w:rsid w:val="1AAB4F58"/>
    <w:rsid w:val="1ACD50FF"/>
    <w:rsid w:val="1AD90757"/>
    <w:rsid w:val="1AE22C33"/>
    <w:rsid w:val="1B001D6F"/>
    <w:rsid w:val="1B063DBD"/>
    <w:rsid w:val="1B1E34D8"/>
    <w:rsid w:val="1B8B17E3"/>
    <w:rsid w:val="1B9F3E3B"/>
    <w:rsid w:val="1C1474DC"/>
    <w:rsid w:val="1C3B1844"/>
    <w:rsid w:val="1C3C7D6D"/>
    <w:rsid w:val="1CB276FE"/>
    <w:rsid w:val="1CE0353F"/>
    <w:rsid w:val="1D9E20B3"/>
    <w:rsid w:val="1DCF4DE1"/>
    <w:rsid w:val="1E0F2BF2"/>
    <w:rsid w:val="1E2D20E7"/>
    <w:rsid w:val="1E4E745E"/>
    <w:rsid w:val="1E9F75C1"/>
    <w:rsid w:val="1ED71120"/>
    <w:rsid w:val="1F046865"/>
    <w:rsid w:val="1F8E15B2"/>
    <w:rsid w:val="1F97498F"/>
    <w:rsid w:val="1F996BEF"/>
    <w:rsid w:val="1FA86DB7"/>
    <w:rsid w:val="1FB3612C"/>
    <w:rsid w:val="1FCE7695"/>
    <w:rsid w:val="1FD82C93"/>
    <w:rsid w:val="1FF6054A"/>
    <w:rsid w:val="20222154"/>
    <w:rsid w:val="20403221"/>
    <w:rsid w:val="205E2895"/>
    <w:rsid w:val="205F245F"/>
    <w:rsid w:val="20652803"/>
    <w:rsid w:val="207520F5"/>
    <w:rsid w:val="20CD4199"/>
    <w:rsid w:val="218F6E59"/>
    <w:rsid w:val="21B958BE"/>
    <w:rsid w:val="21F17C02"/>
    <w:rsid w:val="223512D9"/>
    <w:rsid w:val="227054F3"/>
    <w:rsid w:val="22891C77"/>
    <w:rsid w:val="22920ECA"/>
    <w:rsid w:val="229932B8"/>
    <w:rsid w:val="229F1624"/>
    <w:rsid w:val="23201F15"/>
    <w:rsid w:val="23241284"/>
    <w:rsid w:val="23307A4C"/>
    <w:rsid w:val="233E2112"/>
    <w:rsid w:val="23632698"/>
    <w:rsid w:val="236E605B"/>
    <w:rsid w:val="237164F7"/>
    <w:rsid w:val="23A42F15"/>
    <w:rsid w:val="23FF277A"/>
    <w:rsid w:val="2424538D"/>
    <w:rsid w:val="243D64BF"/>
    <w:rsid w:val="245A3471"/>
    <w:rsid w:val="24703714"/>
    <w:rsid w:val="24A63BFF"/>
    <w:rsid w:val="24AC2947"/>
    <w:rsid w:val="24C709BC"/>
    <w:rsid w:val="24F43D8A"/>
    <w:rsid w:val="2535731C"/>
    <w:rsid w:val="254C2A3F"/>
    <w:rsid w:val="25C8703D"/>
    <w:rsid w:val="25F419CB"/>
    <w:rsid w:val="261B0C3D"/>
    <w:rsid w:val="2627274E"/>
    <w:rsid w:val="26592014"/>
    <w:rsid w:val="2692654F"/>
    <w:rsid w:val="27026C4C"/>
    <w:rsid w:val="27631D57"/>
    <w:rsid w:val="27916A6C"/>
    <w:rsid w:val="27A03EB6"/>
    <w:rsid w:val="280D095E"/>
    <w:rsid w:val="280F00F6"/>
    <w:rsid w:val="2820392C"/>
    <w:rsid w:val="283E2D9E"/>
    <w:rsid w:val="28506F1C"/>
    <w:rsid w:val="288323B7"/>
    <w:rsid w:val="28855EB5"/>
    <w:rsid w:val="289219F7"/>
    <w:rsid w:val="2893599D"/>
    <w:rsid w:val="2898607F"/>
    <w:rsid w:val="28A61362"/>
    <w:rsid w:val="28C869E7"/>
    <w:rsid w:val="28DE4089"/>
    <w:rsid w:val="29163F32"/>
    <w:rsid w:val="29187CC6"/>
    <w:rsid w:val="29544950"/>
    <w:rsid w:val="29631B98"/>
    <w:rsid w:val="29B25700"/>
    <w:rsid w:val="29F560BE"/>
    <w:rsid w:val="2A0665E7"/>
    <w:rsid w:val="2A10391F"/>
    <w:rsid w:val="2A851BED"/>
    <w:rsid w:val="2AC256A3"/>
    <w:rsid w:val="2AD92949"/>
    <w:rsid w:val="2B3B7F4D"/>
    <w:rsid w:val="2B4F2E97"/>
    <w:rsid w:val="2B9E0340"/>
    <w:rsid w:val="2BC80B80"/>
    <w:rsid w:val="2BE52063"/>
    <w:rsid w:val="2BE65951"/>
    <w:rsid w:val="2BF355D4"/>
    <w:rsid w:val="2C7913B7"/>
    <w:rsid w:val="2C8C2213"/>
    <w:rsid w:val="2CA10829"/>
    <w:rsid w:val="2CB93CF9"/>
    <w:rsid w:val="2D0C27BE"/>
    <w:rsid w:val="2D2B79D4"/>
    <w:rsid w:val="2D2D6D36"/>
    <w:rsid w:val="2DA91EFB"/>
    <w:rsid w:val="2DB23901"/>
    <w:rsid w:val="2DC24EC8"/>
    <w:rsid w:val="2DC62603"/>
    <w:rsid w:val="2DCC5B3D"/>
    <w:rsid w:val="2DD407D2"/>
    <w:rsid w:val="2E263154"/>
    <w:rsid w:val="2E2D4759"/>
    <w:rsid w:val="2E326F91"/>
    <w:rsid w:val="2E3E0F22"/>
    <w:rsid w:val="2E620A42"/>
    <w:rsid w:val="2EC1153B"/>
    <w:rsid w:val="2EC8738C"/>
    <w:rsid w:val="2ECD1469"/>
    <w:rsid w:val="2F4754AB"/>
    <w:rsid w:val="2F6679C6"/>
    <w:rsid w:val="2F863D63"/>
    <w:rsid w:val="2FA92CE0"/>
    <w:rsid w:val="302C0404"/>
    <w:rsid w:val="30391CCE"/>
    <w:rsid w:val="30515F6A"/>
    <w:rsid w:val="308877BC"/>
    <w:rsid w:val="309A7E37"/>
    <w:rsid w:val="30D31938"/>
    <w:rsid w:val="30D61BC6"/>
    <w:rsid w:val="310A3B1A"/>
    <w:rsid w:val="312849BA"/>
    <w:rsid w:val="312D608B"/>
    <w:rsid w:val="319A3819"/>
    <w:rsid w:val="31A21C27"/>
    <w:rsid w:val="31AA068E"/>
    <w:rsid w:val="31C7551E"/>
    <w:rsid w:val="31FA4FCC"/>
    <w:rsid w:val="32147032"/>
    <w:rsid w:val="321E61D3"/>
    <w:rsid w:val="322120F3"/>
    <w:rsid w:val="326C652B"/>
    <w:rsid w:val="32762D7D"/>
    <w:rsid w:val="32C65482"/>
    <w:rsid w:val="32ED77CA"/>
    <w:rsid w:val="32F220E2"/>
    <w:rsid w:val="3377007E"/>
    <w:rsid w:val="33D918B8"/>
    <w:rsid w:val="33F6127A"/>
    <w:rsid w:val="345B4324"/>
    <w:rsid w:val="34AE30EF"/>
    <w:rsid w:val="34DC2CBF"/>
    <w:rsid w:val="34E30D92"/>
    <w:rsid w:val="356F7983"/>
    <w:rsid w:val="35954A30"/>
    <w:rsid w:val="35CF6DE4"/>
    <w:rsid w:val="35D36C2C"/>
    <w:rsid w:val="35DE4E4D"/>
    <w:rsid w:val="35EC61BF"/>
    <w:rsid w:val="35F819EA"/>
    <w:rsid w:val="360E4154"/>
    <w:rsid w:val="368603E6"/>
    <w:rsid w:val="37071202"/>
    <w:rsid w:val="3715401D"/>
    <w:rsid w:val="37214A7E"/>
    <w:rsid w:val="37370EE8"/>
    <w:rsid w:val="374F5875"/>
    <w:rsid w:val="37567086"/>
    <w:rsid w:val="37616414"/>
    <w:rsid w:val="37D14BC7"/>
    <w:rsid w:val="38057DB2"/>
    <w:rsid w:val="381E5902"/>
    <w:rsid w:val="38442F4B"/>
    <w:rsid w:val="38653669"/>
    <w:rsid w:val="387C4D85"/>
    <w:rsid w:val="389B54ED"/>
    <w:rsid w:val="38A50216"/>
    <w:rsid w:val="38AD4540"/>
    <w:rsid w:val="38DA6BC0"/>
    <w:rsid w:val="38F512A1"/>
    <w:rsid w:val="393873DF"/>
    <w:rsid w:val="398261C4"/>
    <w:rsid w:val="39BE51FE"/>
    <w:rsid w:val="39CF27FC"/>
    <w:rsid w:val="3A08233C"/>
    <w:rsid w:val="3A4C4FE3"/>
    <w:rsid w:val="3A790434"/>
    <w:rsid w:val="3A7E4D98"/>
    <w:rsid w:val="3A8F4646"/>
    <w:rsid w:val="3A972D83"/>
    <w:rsid w:val="3A9D2A14"/>
    <w:rsid w:val="3B091780"/>
    <w:rsid w:val="3B3307F7"/>
    <w:rsid w:val="3B3B68F0"/>
    <w:rsid w:val="3BD83530"/>
    <w:rsid w:val="3C166CDF"/>
    <w:rsid w:val="3C266127"/>
    <w:rsid w:val="3C4D420E"/>
    <w:rsid w:val="3C6F4010"/>
    <w:rsid w:val="3CD32AA5"/>
    <w:rsid w:val="3CE078AF"/>
    <w:rsid w:val="3CE706BA"/>
    <w:rsid w:val="3D104B94"/>
    <w:rsid w:val="3D13433F"/>
    <w:rsid w:val="3D514F5A"/>
    <w:rsid w:val="3D80157E"/>
    <w:rsid w:val="3DA428C4"/>
    <w:rsid w:val="3DAE1AB3"/>
    <w:rsid w:val="3DB34567"/>
    <w:rsid w:val="3DE13CCE"/>
    <w:rsid w:val="3E082A12"/>
    <w:rsid w:val="3E197200"/>
    <w:rsid w:val="3E26373B"/>
    <w:rsid w:val="3E453121"/>
    <w:rsid w:val="3E6871A2"/>
    <w:rsid w:val="3E721387"/>
    <w:rsid w:val="3E8F6702"/>
    <w:rsid w:val="3E9F69EA"/>
    <w:rsid w:val="3EB95C57"/>
    <w:rsid w:val="3EC43B0D"/>
    <w:rsid w:val="3ED02254"/>
    <w:rsid w:val="3EE87AD4"/>
    <w:rsid w:val="3EEE6E67"/>
    <w:rsid w:val="3EFA7C8C"/>
    <w:rsid w:val="3F050E0A"/>
    <w:rsid w:val="3F176BBD"/>
    <w:rsid w:val="3F475EE9"/>
    <w:rsid w:val="3F5C2A7D"/>
    <w:rsid w:val="3FE4181F"/>
    <w:rsid w:val="3FEB11B9"/>
    <w:rsid w:val="40545437"/>
    <w:rsid w:val="40C23C1F"/>
    <w:rsid w:val="40CA0A76"/>
    <w:rsid w:val="40F17BA1"/>
    <w:rsid w:val="40FC2472"/>
    <w:rsid w:val="41306B05"/>
    <w:rsid w:val="4131700C"/>
    <w:rsid w:val="413A31A8"/>
    <w:rsid w:val="41585D86"/>
    <w:rsid w:val="41803CF6"/>
    <w:rsid w:val="41B75622"/>
    <w:rsid w:val="41C468CB"/>
    <w:rsid w:val="42165DE4"/>
    <w:rsid w:val="4217359C"/>
    <w:rsid w:val="42352276"/>
    <w:rsid w:val="42433574"/>
    <w:rsid w:val="424402BA"/>
    <w:rsid w:val="429C7455"/>
    <w:rsid w:val="42AB0289"/>
    <w:rsid w:val="42C44DFA"/>
    <w:rsid w:val="42D65569"/>
    <w:rsid w:val="42E0752E"/>
    <w:rsid w:val="42F35CC9"/>
    <w:rsid w:val="42FD6935"/>
    <w:rsid w:val="430429A8"/>
    <w:rsid w:val="432112A3"/>
    <w:rsid w:val="4352319B"/>
    <w:rsid w:val="437754F8"/>
    <w:rsid w:val="43A018F3"/>
    <w:rsid w:val="43A53964"/>
    <w:rsid w:val="43AD31CB"/>
    <w:rsid w:val="43BE68B9"/>
    <w:rsid w:val="43CF1B67"/>
    <w:rsid w:val="4460635E"/>
    <w:rsid w:val="446B4A90"/>
    <w:rsid w:val="44B40598"/>
    <w:rsid w:val="4517012B"/>
    <w:rsid w:val="455C526C"/>
    <w:rsid w:val="456C15DB"/>
    <w:rsid w:val="45A66DC4"/>
    <w:rsid w:val="45B86916"/>
    <w:rsid w:val="45F768ED"/>
    <w:rsid w:val="460F1D9F"/>
    <w:rsid w:val="463F79C3"/>
    <w:rsid w:val="4645363C"/>
    <w:rsid w:val="46930B04"/>
    <w:rsid w:val="46A80BBA"/>
    <w:rsid w:val="46DC7B84"/>
    <w:rsid w:val="472F0903"/>
    <w:rsid w:val="476B0845"/>
    <w:rsid w:val="479010AD"/>
    <w:rsid w:val="479877E3"/>
    <w:rsid w:val="47BD4581"/>
    <w:rsid w:val="47FF1DC2"/>
    <w:rsid w:val="4800524E"/>
    <w:rsid w:val="48094F06"/>
    <w:rsid w:val="482374AD"/>
    <w:rsid w:val="483A7FD2"/>
    <w:rsid w:val="48786A4E"/>
    <w:rsid w:val="48895D89"/>
    <w:rsid w:val="4895451F"/>
    <w:rsid w:val="48E20A1A"/>
    <w:rsid w:val="4921695E"/>
    <w:rsid w:val="492950FC"/>
    <w:rsid w:val="493B7E22"/>
    <w:rsid w:val="49745FB9"/>
    <w:rsid w:val="497D3218"/>
    <w:rsid w:val="49CF085F"/>
    <w:rsid w:val="49F94A24"/>
    <w:rsid w:val="4A0F2BFE"/>
    <w:rsid w:val="4A35761F"/>
    <w:rsid w:val="4A95657B"/>
    <w:rsid w:val="4AB6578F"/>
    <w:rsid w:val="4AC2052F"/>
    <w:rsid w:val="4ADF512F"/>
    <w:rsid w:val="4AED6205"/>
    <w:rsid w:val="4B186A5A"/>
    <w:rsid w:val="4B675C46"/>
    <w:rsid w:val="4C1D043D"/>
    <w:rsid w:val="4C223033"/>
    <w:rsid w:val="4C3876FA"/>
    <w:rsid w:val="4C8275CE"/>
    <w:rsid w:val="4C8E70BA"/>
    <w:rsid w:val="4C903356"/>
    <w:rsid w:val="4CA941B7"/>
    <w:rsid w:val="4CD26278"/>
    <w:rsid w:val="4CF10C63"/>
    <w:rsid w:val="4CF55F89"/>
    <w:rsid w:val="4D271F40"/>
    <w:rsid w:val="4D56027C"/>
    <w:rsid w:val="4D5A78D7"/>
    <w:rsid w:val="4D94085C"/>
    <w:rsid w:val="4DBB2498"/>
    <w:rsid w:val="4DEB7EAC"/>
    <w:rsid w:val="4DFB41E6"/>
    <w:rsid w:val="4E04532C"/>
    <w:rsid w:val="4E8A0DDD"/>
    <w:rsid w:val="4E921F30"/>
    <w:rsid w:val="4EF734D2"/>
    <w:rsid w:val="4F1101A1"/>
    <w:rsid w:val="4F8B176C"/>
    <w:rsid w:val="4FAB01FF"/>
    <w:rsid w:val="50027558"/>
    <w:rsid w:val="502A397A"/>
    <w:rsid w:val="502D50C9"/>
    <w:rsid w:val="50594CB7"/>
    <w:rsid w:val="508C6054"/>
    <w:rsid w:val="508F4A8A"/>
    <w:rsid w:val="509633B2"/>
    <w:rsid w:val="50A1658E"/>
    <w:rsid w:val="50A60AB8"/>
    <w:rsid w:val="50C818C3"/>
    <w:rsid w:val="50EF62BE"/>
    <w:rsid w:val="512E64E4"/>
    <w:rsid w:val="5136609E"/>
    <w:rsid w:val="51461585"/>
    <w:rsid w:val="5151632D"/>
    <w:rsid w:val="516C5739"/>
    <w:rsid w:val="51AC0703"/>
    <w:rsid w:val="52021998"/>
    <w:rsid w:val="523C375A"/>
    <w:rsid w:val="5245371A"/>
    <w:rsid w:val="527F7379"/>
    <w:rsid w:val="52C236DB"/>
    <w:rsid w:val="52E910BF"/>
    <w:rsid w:val="531677D2"/>
    <w:rsid w:val="53195734"/>
    <w:rsid w:val="53241BDE"/>
    <w:rsid w:val="534049B3"/>
    <w:rsid w:val="53493E2F"/>
    <w:rsid w:val="5383163E"/>
    <w:rsid w:val="53D67F45"/>
    <w:rsid w:val="54077F0D"/>
    <w:rsid w:val="541018FC"/>
    <w:rsid w:val="542377E2"/>
    <w:rsid w:val="547830D6"/>
    <w:rsid w:val="54D43F38"/>
    <w:rsid w:val="54F620B3"/>
    <w:rsid w:val="54FC692E"/>
    <w:rsid w:val="54FE5AAD"/>
    <w:rsid w:val="550D249D"/>
    <w:rsid w:val="5546439B"/>
    <w:rsid w:val="558A3020"/>
    <w:rsid w:val="55A5355C"/>
    <w:rsid w:val="55AB24A3"/>
    <w:rsid w:val="55F21EC4"/>
    <w:rsid w:val="564065DA"/>
    <w:rsid w:val="56437805"/>
    <w:rsid w:val="564D3B26"/>
    <w:rsid w:val="56614AD1"/>
    <w:rsid w:val="56623AB1"/>
    <w:rsid w:val="569C12E5"/>
    <w:rsid w:val="56B90EC4"/>
    <w:rsid w:val="56C25BA1"/>
    <w:rsid w:val="56D00CDD"/>
    <w:rsid w:val="56D77CC7"/>
    <w:rsid w:val="56D94653"/>
    <w:rsid w:val="56DC75EF"/>
    <w:rsid w:val="573671FF"/>
    <w:rsid w:val="576777AA"/>
    <w:rsid w:val="577A67C6"/>
    <w:rsid w:val="57D90FB8"/>
    <w:rsid w:val="57DB6D9D"/>
    <w:rsid w:val="582E4388"/>
    <w:rsid w:val="584D6874"/>
    <w:rsid w:val="58681E78"/>
    <w:rsid w:val="58785BA8"/>
    <w:rsid w:val="587D7500"/>
    <w:rsid w:val="588777F0"/>
    <w:rsid w:val="588B2C33"/>
    <w:rsid w:val="58E9092D"/>
    <w:rsid w:val="58F12297"/>
    <w:rsid w:val="59454D2A"/>
    <w:rsid w:val="597F25E7"/>
    <w:rsid w:val="59D35625"/>
    <w:rsid w:val="5A0B3642"/>
    <w:rsid w:val="5A272E2C"/>
    <w:rsid w:val="5A63523E"/>
    <w:rsid w:val="5A7A6C84"/>
    <w:rsid w:val="5A7C3C6C"/>
    <w:rsid w:val="5AE512C5"/>
    <w:rsid w:val="5AE60BE4"/>
    <w:rsid w:val="5AF917B7"/>
    <w:rsid w:val="5B244AAC"/>
    <w:rsid w:val="5B337346"/>
    <w:rsid w:val="5B5B003C"/>
    <w:rsid w:val="5C642FCC"/>
    <w:rsid w:val="5C926652"/>
    <w:rsid w:val="5CC7167C"/>
    <w:rsid w:val="5CD43B52"/>
    <w:rsid w:val="5D14216D"/>
    <w:rsid w:val="5D170973"/>
    <w:rsid w:val="5D1806C8"/>
    <w:rsid w:val="5D483818"/>
    <w:rsid w:val="5D50599E"/>
    <w:rsid w:val="5DBA34C6"/>
    <w:rsid w:val="5DCB17FA"/>
    <w:rsid w:val="5E0B2794"/>
    <w:rsid w:val="5E1354D4"/>
    <w:rsid w:val="5E18450A"/>
    <w:rsid w:val="5E295F19"/>
    <w:rsid w:val="5E595C4D"/>
    <w:rsid w:val="5E5D506F"/>
    <w:rsid w:val="5EBE3364"/>
    <w:rsid w:val="5EF90010"/>
    <w:rsid w:val="5F021CEA"/>
    <w:rsid w:val="5F117CD6"/>
    <w:rsid w:val="5F3A449C"/>
    <w:rsid w:val="5F8538F8"/>
    <w:rsid w:val="5F9223F9"/>
    <w:rsid w:val="5F9759D4"/>
    <w:rsid w:val="5F9D5279"/>
    <w:rsid w:val="5FCC6B3B"/>
    <w:rsid w:val="60496BD8"/>
    <w:rsid w:val="606D3F8B"/>
    <w:rsid w:val="609F7FC2"/>
    <w:rsid w:val="60AA0313"/>
    <w:rsid w:val="60C9298C"/>
    <w:rsid w:val="60E4627A"/>
    <w:rsid w:val="61525BD6"/>
    <w:rsid w:val="616866C1"/>
    <w:rsid w:val="61BF7429"/>
    <w:rsid w:val="61E513D9"/>
    <w:rsid w:val="61EE67F0"/>
    <w:rsid w:val="620C7519"/>
    <w:rsid w:val="622334EE"/>
    <w:rsid w:val="62385852"/>
    <w:rsid w:val="62393F9B"/>
    <w:rsid w:val="62975D9E"/>
    <w:rsid w:val="62AF69F9"/>
    <w:rsid w:val="62B17A23"/>
    <w:rsid w:val="62D4154E"/>
    <w:rsid w:val="62E14496"/>
    <w:rsid w:val="62F8697C"/>
    <w:rsid w:val="631733BB"/>
    <w:rsid w:val="633515D4"/>
    <w:rsid w:val="6342396D"/>
    <w:rsid w:val="63704743"/>
    <w:rsid w:val="638D64C6"/>
    <w:rsid w:val="63934981"/>
    <w:rsid w:val="63E45201"/>
    <w:rsid w:val="643928B2"/>
    <w:rsid w:val="64507657"/>
    <w:rsid w:val="645411FD"/>
    <w:rsid w:val="64A47B5E"/>
    <w:rsid w:val="650D4695"/>
    <w:rsid w:val="65DB6668"/>
    <w:rsid w:val="65EC39CF"/>
    <w:rsid w:val="661C405F"/>
    <w:rsid w:val="66687214"/>
    <w:rsid w:val="66853842"/>
    <w:rsid w:val="66A43ECC"/>
    <w:rsid w:val="66AA0C31"/>
    <w:rsid w:val="66C8797B"/>
    <w:rsid w:val="67846636"/>
    <w:rsid w:val="679B2764"/>
    <w:rsid w:val="67C676E7"/>
    <w:rsid w:val="682C597E"/>
    <w:rsid w:val="68596B83"/>
    <w:rsid w:val="685B5978"/>
    <w:rsid w:val="685F198D"/>
    <w:rsid w:val="68625513"/>
    <w:rsid w:val="68A95271"/>
    <w:rsid w:val="68D95A15"/>
    <w:rsid w:val="69000064"/>
    <w:rsid w:val="69006B8C"/>
    <w:rsid w:val="690B51CD"/>
    <w:rsid w:val="690E5E3F"/>
    <w:rsid w:val="69315102"/>
    <w:rsid w:val="693F44CD"/>
    <w:rsid w:val="69524F2D"/>
    <w:rsid w:val="69D05549"/>
    <w:rsid w:val="69D3452E"/>
    <w:rsid w:val="69D60274"/>
    <w:rsid w:val="69E54242"/>
    <w:rsid w:val="6A06154D"/>
    <w:rsid w:val="6A086C3E"/>
    <w:rsid w:val="6A5852BE"/>
    <w:rsid w:val="6A732170"/>
    <w:rsid w:val="6A77530C"/>
    <w:rsid w:val="6A7B4D63"/>
    <w:rsid w:val="6AFD409F"/>
    <w:rsid w:val="6B157906"/>
    <w:rsid w:val="6B183BEF"/>
    <w:rsid w:val="6B5E65E7"/>
    <w:rsid w:val="6B9C28BF"/>
    <w:rsid w:val="6BD72179"/>
    <w:rsid w:val="6BD83BEC"/>
    <w:rsid w:val="6C445ABA"/>
    <w:rsid w:val="6C4B251C"/>
    <w:rsid w:val="6C6106F3"/>
    <w:rsid w:val="6C6D7E8C"/>
    <w:rsid w:val="6CCC0BBA"/>
    <w:rsid w:val="6D0659AB"/>
    <w:rsid w:val="6D074C05"/>
    <w:rsid w:val="6D0E5548"/>
    <w:rsid w:val="6D611A0A"/>
    <w:rsid w:val="6D7C499B"/>
    <w:rsid w:val="6DA12E2A"/>
    <w:rsid w:val="6DAF3FA6"/>
    <w:rsid w:val="6DC4735B"/>
    <w:rsid w:val="6DC60B4F"/>
    <w:rsid w:val="6DD726D9"/>
    <w:rsid w:val="6DDF162A"/>
    <w:rsid w:val="6E204662"/>
    <w:rsid w:val="6E2B75B4"/>
    <w:rsid w:val="6E4A45E0"/>
    <w:rsid w:val="6E596BEF"/>
    <w:rsid w:val="6E755580"/>
    <w:rsid w:val="6E9C3EAA"/>
    <w:rsid w:val="6EA66DDF"/>
    <w:rsid w:val="6EAE259D"/>
    <w:rsid w:val="6EC2773A"/>
    <w:rsid w:val="6ECB5303"/>
    <w:rsid w:val="6F2C3047"/>
    <w:rsid w:val="6F9D2209"/>
    <w:rsid w:val="6FB05E6A"/>
    <w:rsid w:val="6FBB4A72"/>
    <w:rsid w:val="6FC13F83"/>
    <w:rsid w:val="6FCB3DE5"/>
    <w:rsid w:val="6FE734F8"/>
    <w:rsid w:val="6FF70365"/>
    <w:rsid w:val="70150CEA"/>
    <w:rsid w:val="70557B8E"/>
    <w:rsid w:val="705636CC"/>
    <w:rsid w:val="705D2F31"/>
    <w:rsid w:val="709E0957"/>
    <w:rsid w:val="713F1FE1"/>
    <w:rsid w:val="715E00BC"/>
    <w:rsid w:val="71796F79"/>
    <w:rsid w:val="718113A7"/>
    <w:rsid w:val="71B104EF"/>
    <w:rsid w:val="71B644CD"/>
    <w:rsid w:val="71C44014"/>
    <w:rsid w:val="72066B83"/>
    <w:rsid w:val="7254121B"/>
    <w:rsid w:val="726238EF"/>
    <w:rsid w:val="727E42A8"/>
    <w:rsid w:val="72977E94"/>
    <w:rsid w:val="72BC7E71"/>
    <w:rsid w:val="72EC6403"/>
    <w:rsid w:val="72F37B03"/>
    <w:rsid w:val="734F1B35"/>
    <w:rsid w:val="73B00AEB"/>
    <w:rsid w:val="73E27F64"/>
    <w:rsid w:val="74025A20"/>
    <w:rsid w:val="742944BB"/>
    <w:rsid w:val="7435766A"/>
    <w:rsid w:val="74C364B4"/>
    <w:rsid w:val="74C91D76"/>
    <w:rsid w:val="74F05765"/>
    <w:rsid w:val="75001F90"/>
    <w:rsid w:val="7519555E"/>
    <w:rsid w:val="7536217A"/>
    <w:rsid w:val="758E75B7"/>
    <w:rsid w:val="75E562F1"/>
    <w:rsid w:val="760218D5"/>
    <w:rsid w:val="7662159A"/>
    <w:rsid w:val="76C24D26"/>
    <w:rsid w:val="76C35112"/>
    <w:rsid w:val="76DB36A6"/>
    <w:rsid w:val="771E0E24"/>
    <w:rsid w:val="77420B60"/>
    <w:rsid w:val="7765592F"/>
    <w:rsid w:val="77B603D2"/>
    <w:rsid w:val="77E47A01"/>
    <w:rsid w:val="78285449"/>
    <w:rsid w:val="787A6F36"/>
    <w:rsid w:val="788932B3"/>
    <w:rsid w:val="78B33DB1"/>
    <w:rsid w:val="78BC78C1"/>
    <w:rsid w:val="79010C0C"/>
    <w:rsid w:val="798A420C"/>
    <w:rsid w:val="79A13C0A"/>
    <w:rsid w:val="7A2B129F"/>
    <w:rsid w:val="7A505BCA"/>
    <w:rsid w:val="7A5331B4"/>
    <w:rsid w:val="7A874C91"/>
    <w:rsid w:val="7A956CB9"/>
    <w:rsid w:val="7B472A8A"/>
    <w:rsid w:val="7B5D5BA9"/>
    <w:rsid w:val="7B766476"/>
    <w:rsid w:val="7B822347"/>
    <w:rsid w:val="7B886F72"/>
    <w:rsid w:val="7B970585"/>
    <w:rsid w:val="7BAD35AE"/>
    <w:rsid w:val="7BB42068"/>
    <w:rsid w:val="7BFF6FE3"/>
    <w:rsid w:val="7C135CA8"/>
    <w:rsid w:val="7C170F90"/>
    <w:rsid w:val="7C9912ED"/>
    <w:rsid w:val="7C9B70FC"/>
    <w:rsid w:val="7CC6291D"/>
    <w:rsid w:val="7CF17F48"/>
    <w:rsid w:val="7D1F6763"/>
    <w:rsid w:val="7D6210D3"/>
    <w:rsid w:val="7D747508"/>
    <w:rsid w:val="7D87376F"/>
    <w:rsid w:val="7D924E1F"/>
    <w:rsid w:val="7DBC60D4"/>
    <w:rsid w:val="7DD70A00"/>
    <w:rsid w:val="7DEF1411"/>
    <w:rsid w:val="7E176D34"/>
    <w:rsid w:val="7E28486A"/>
    <w:rsid w:val="7E4049F2"/>
    <w:rsid w:val="7E64708C"/>
    <w:rsid w:val="7E6A0360"/>
    <w:rsid w:val="7E991836"/>
    <w:rsid w:val="7EB82D94"/>
    <w:rsid w:val="7EBB6C3D"/>
    <w:rsid w:val="7EEF42FF"/>
    <w:rsid w:val="7F1B0521"/>
    <w:rsid w:val="7F462789"/>
    <w:rsid w:val="7F8A5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afterLines="100"/>
      <w:jc w:val="center"/>
      <w:outlineLvl w:val="0"/>
    </w:pPr>
    <w:rPr>
      <w:rFonts w:eastAsia="宋体"/>
      <w:b/>
      <w:kern w:val="44"/>
      <w:sz w:val="44"/>
    </w:rPr>
  </w:style>
  <w:style w:type="paragraph" w:styleId="5">
    <w:name w:val="heading 2"/>
    <w:basedOn w:val="1"/>
    <w:next w:val="1"/>
    <w:unhideWhenUsed/>
    <w:qFormat/>
    <w:uiPriority w:val="0"/>
    <w:pPr>
      <w:spacing w:beforeLines="50" w:afterLines="50"/>
      <w:outlineLvl w:val="1"/>
    </w:pPr>
    <w:rPr>
      <w:rFonts w:ascii="Arial" w:hAnsi="Arial" w:eastAsia="黑体"/>
      <w:sz w:val="32"/>
    </w:rPr>
  </w:style>
  <w:style w:type="paragraph" w:styleId="6">
    <w:name w:val="heading 3"/>
    <w:basedOn w:val="1"/>
    <w:next w:val="1"/>
    <w:unhideWhenUsed/>
    <w:qFormat/>
    <w:uiPriority w:val="0"/>
    <w:pPr>
      <w:ind w:firstLine="420" w:firstLineChars="200"/>
      <w:outlineLvl w:val="2"/>
    </w:pPr>
    <w:rPr>
      <w:rFonts w:eastAsia="楷体"/>
      <w:b/>
      <w:sz w:val="28"/>
    </w:rPr>
  </w:style>
  <w:style w:type="paragraph" w:styleId="7">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0">
    <w:name w:val="Default Paragraph Font"/>
    <w:link w:val="21"/>
    <w:semiHidden/>
    <w:unhideWhenUsed/>
    <w:qFormat/>
    <w:uiPriority w:val="1"/>
    <w:rPr>
      <w:rFonts w:ascii="Tahoma" w:hAnsi="Tahoma"/>
      <w:b/>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0"/>
    <w:rPr>
      <w:rFonts w:hAnsi="宋体"/>
      <w:sz w:val="32"/>
      <w:szCs w:val="20"/>
    </w:rPr>
  </w:style>
  <w:style w:type="paragraph" w:styleId="8">
    <w:name w:val="List 3"/>
    <w:basedOn w:val="1"/>
    <w:qFormat/>
    <w:uiPriority w:val="99"/>
    <w:pPr>
      <w:ind w:left="100" w:leftChars="400" w:hanging="200" w:hangingChars="20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toc 3"/>
    <w:basedOn w:val="1"/>
    <w:next w:val="1"/>
    <w:qFormat/>
    <w:uiPriority w:val="0"/>
    <w:pPr>
      <w:ind w:left="840" w:leftChars="40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默认段落字体 Para Char Char Char Char Char Char Char Char Char Char Char Char Char Char Char1 Char Char Char Char"/>
    <w:basedOn w:val="9"/>
    <w:link w:val="20"/>
    <w:qFormat/>
    <w:uiPriority w:val="0"/>
    <w:pPr>
      <w:adjustRightInd w:val="0"/>
      <w:spacing w:line="436" w:lineRule="exact"/>
      <w:ind w:left="357"/>
      <w:jc w:val="left"/>
      <w:outlineLvl w:val="3"/>
    </w:pPr>
    <w:rPr>
      <w:rFonts w:ascii="Tahoma" w:hAnsi="Tahoma"/>
      <w:b/>
      <w:sz w:val="24"/>
    </w:rPr>
  </w:style>
  <w:style w:type="character" w:styleId="22">
    <w:name w:val="Strong"/>
    <w:basedOn w:val="20"/>
    <w:qFormat/>
    <w:uiPriority w:val="0"/>
    <w:rPr>
      <w:bCs/>
    </w:rPr>
  </w:style>
  <w:style w:type="character" w:styleId="23">
    <w:name w:val="page number"/>
    <w:qFormat/>
    <w:uiPriority w:val="99"/>
    <w:rPr>
      <w:rFonts w:cs="Times New Roman"/>
    </w:rPr>
  </w:style>
  <w:style w:type="character" w:styleId="24">
    <w:name w:val="Hyperlink"/>
    <w:basedOn w:val="20"/>
    <w:qFormat/>
    <w:uiPriority w:val="0"/>
    <w:rPr>
      <w:color w:val="0000FF"/>
      <w:u w:val="single"/>
    </w:rPr>
  </w:style>
  <w:style w:type="paragraph" w:customStyle="1" w:styleId="25">
    <w:name w:val="_Style 2"/>
    <w:basedOn w:val="1"/>
    <w:qFormat/>
    <w:uiPriority w:val="34"/>
    <w:pPr>
      <w:widowControl/>
      <w:ind w:firstLine="420" w:firstLineChars="200"/>
      <w:jc w:val="left"/>
    </w:pPr>
    <w:rPr>
      <w:kern w:val="0"/>
      <w:sz w:val="24"/>
    </w:rPr>
  </w:style>
  <w:style w:type="paragraph" w:customStyle="1" w:styleId="26">
    <w:name w:val="Table Paragraph"/>
    <w:basedOn w:val="1"/>
    <w:qFormat/>
    <w:uiPriority w:val="1"/>
    <w:rPr>
      <w:rFonts w:ascii="宋体" w:hAnsi="宋体" w:eastAsia="宋体" w:cs="宋体"/>
    </w:rPr>
  </w:style>
  <w:style w:type="paragraph" w:customStyle="1" w:styleId="27">
    <w:name w:val="样式29"/>
    <w:basedOn w:val="28"/>
    <w:qFormat/>
    <w:uiPriority w:val="99"/>
    <w:rPr>
      <w:rFonts w:eastAsia="楷体_GB2312"/>
    </w:rPr>
  </w:style>
  <w:style w:type="paragraph" w:customStyle="1" w:styleId="28">
    <w:name w:val="样式9 Char"/>
    <w:basedOn w:val="1"/>
    <w:qFormat/>
    <w:uiPriority w:val="99"/>
    <w:pPr>
      <w:widowControl/>
      <w:spacing w:line="440" w:lineRule="exact"/>
      <w:ind w:firstLine="200" w:firstLineChars="200"/>
      <w:jc w:val="left"/>
    </w:pPr>
    <w:rPr>
      <w:spacing w:val="6"/>
      <w:sz w:val="24"/>
      <w:szCs w:val="20"/>
    </w:rPr>
  </w:style>
  <w:style w:type="character" w:customStyle="1" w:styleId="29">
    <w:name w:val="批注框文本 Char"/>
    <w:basedOn w:val="20"/>
    <w:link w:val="12"/>
    <w:qFormat/>
    <w:uiPriority w:val="0"/>
    <w:rPr>
      <w:rFonts w:asciiTheme="minorHAnsi" w:hAnsiTheme="minorHAnsi" w:eastAsiaTheme="minorEastAsia" w:cstheme="minorBidi"/>
      <w:kern w:val="2"/>
      <w:sz w:val="18"/>
      <w:szCs w:val="18"/>
    </w:rPr>
  </w:style>
  <w:style w:type="paragraph" w:styleId="3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33426</Words>
  <Characters>35971</Characters>
  <Lines>454</Lines>
  <Paragraphs>127</Paragraphs>
  <TotalTime>19</TotalTime>
  <ScaleCrop>false</ScaleCrop>
  <LinksUpToDate>false</LinksUpToDate>
  <CharactersWithSpaces>36600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Mocha&amp;latte</cp:lastModifiedBy>
  <dcterms:modified xsi:type="dcterms:W3CDTF">2023-03-29T00:32:33Z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76F4EE9698C34ABCA9D6DF92051D9466</vt:lpwstr>
  </property>
</Properties>
</file>