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AC" w:rsidRDefault="00BC28AC">
      <w:pPr>
        <w:rPr>
          <w:rFonts w:ascii="华文中宋" w:eastAsia="华文中宋" w:hAnsi="华文中宋" w:cs="华文中宋"/>
        </w:rPr>
      </w:pPr>
    </w:p>
    <w:p w:rsidR="00BC28AC" w:rsidRDefault="00BC28AC">
      <w:pPr>
        <w:rPr>
          <w:rFonts w:ascii="华文中宋" w:eastAsia="华文中宋" w:hAnsi="华文中宋" w:cs="华文中宋"/>
        </w:rPr>
      </w:pPr>
    </w:p>
    <w:p w:rsidR="00BC28AC" w:rsidRDefault="00BC28AC">
      <w:pPr>
        <w:rPr>
          <w:rFonts w:ascii="华文中宋" w:eastAsia="华文中宋" w:hAnsi="华文中宋" w:cs="华文中宋"/>
        </w:rPr>
      </w:pPr>
    </w:p>
    <w:p w:rsidR="00BC28AC" w:rsidRDefault="00B62811">
      <w:pPr>
        <w:jc w:val="center"/>
        <w:rPr>
          <w:rFonts w:ascii="华文中宋" w:eastAsia="华文中宋" w:hAnsi="华文中宋" w:cs="华文中宋"/>
          <w:spacing w:val="11"/>
          <w:sz w:val="40"/>
          <w:szCs w:val="40"/>
        </w:rPr>
      </w:pPr>
      <w:r>
        <w:rPr>
          <w:rFonts w:ascii="华文中宋" w:eastAsia="华文中宋" w:hAnsi="华文中宋" w:cs="华文中宋" w:hint="eastAsia"/>
          <w:spacing w:val="11"/>
          <w:sz w:val="40"/>
          <w:szCs w:val="40"/>
        </w:rPr>
        <w:t>山东大学第二医院皮肤科设备一批采购</w:t>
      </w:r>
    </w:p>
    <w:p w:rsidR="00BC28AC" w:rsidRDefault="00BC28AC">
      <w:pPr>
        <w:jc w:val="center"/>
        <w:rPr>
          <w:rFonts w:ascii="华文中宋" w:eastAsia="华文中宋" w:hAnsi="华文中宋" w:cs="华文中宋"/>
          <w:sz w:val="52"/>
          <w:szCs w:val="52"/>
        </w:rPr>
      </w:pPr>
    </w:p>
    <w:p w:rsidR="00BC28AC" w:rsidRDefault="00B62811">
      <w:pPr>
        <w:jc w:val="center"/>
        <w:rPr>
          <w:rFonts w:ascii="华文中宋" w:eastAsia="华文中宋" w:hAnsi="华文中宋" w:cs="华文中宋"/>
          <w:sz w:val="72"/>
          <w:szCs w:val="72"/>
        </w:rPr>
      </w:pPr>
      <w:r>
        <w:rPr>
          <w:rFonts w:ascii="华文中宋" w:eastAsia="华文中宋" w:hAnsi="华文中宋" w:cs="华文中宋" w:hint="eastAsia"/>
          <w:sz w:val="72"/>
          <w:szCs w:val="72"/>
        </w:rPr>
        <w:t>招</w:t>
      </w:r>
      <w:r>
        <w:rPr>
          <w:rFonts w:ascii="华文中宋" w:eastAsia="华文中宋" w:hAnsi="华文中宋" w:cs="华文中宋" w:hint="eastAsia"/>
          <w:sz w:val="72"/>
          <w:szCs w:val="72"/>
        </w:rPr>
        <w:t xml:space="preserve"> </w:t>
      </w:r>
      <w:r>
        <w:rPr>
          <w:rFonts w:ascii="华文中宋" w:eastAsia="华文中宋" w:hAnsi="华文中宋" w:cs="华文中宋" w:hint="eastAsia"/>
          <w:sz w:val="72"/>
          <w:szCs w:val="72"/>
        </w:rPr>
        <w:t>标</w:t>
      </w:r>
      <w:r>
        <w:rPr>
          <w:rFonts w:ascii="华文中宋" w:eastAsia="华文中宋" w:hAnsi="华文中宋" w:cs="华文中宋" w:hint="eastAsia"/>
          <w:sz w:val="72"/>
          <w:szCs w:val="72"/>
        </w:rPr>
        <w:t xml:space="preserve"> </w:t>
      </w:r>
      <w:r>
        <w:rPr>
          <w:rFonts w:ascii="华文中宋" w:eastAsia="华文中宋" w:hAnsi="华文中宋" w:cs="华文中宋" w:hint="eastAsia"/>
          <w:sz w:val="72"/>
          <w:szCs w:val="72"/>
        </w:rPr>
        <w:t>文</w:t>
      </w:r>
      <w:r>
        <w:rPr>
          <w:rFonts w:ascii="华文中宋" w:eastAsia="华文中宋" w:hAnsi="华文中宋" w:cs="华文中宋" w:hint="eastAsia"/>
          <w:sz w:val="72"/>
          <w:szCs w:val="72"/>
        </w:rPr>
        <w:t xml:space="preserve"> </w:t>
      </w:r>
      <w:r>
        <w:rPr>
          <w:rFonts w:ascii="华文中宋" w:eastAsia="华文中宋" w:hAnsi="华文中宋" w:cs="华文中宋" w:hint="eastAsia"/>
          <w:sz w:val="72"/>
          <w:szCs w:val="72"/>
        </w:rPr>
        <w:t>件</w:t>
      </w:r>
    </w:p>
    <w:p w:rsidR="00BC28AC" w:rsidRDefault="00B62811">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项目编号：</w:t>
      </w:r>
      <w:r>
        <w:rPr>
          <w:rFonts w:ascii="华文中宋" w:eastAsia="华文中宋" w:hAnsi="华文中宋" w:cs="华文中宋" w:hint="eastAsia"/>
          <w:sz w:val="28"/>
          <w:szCs w:val="28"/>
        </w:rPr>
        <w:t>TCZX-HW-2023-054</w:t>
      </w:r>
    </w:p>
    <w:p w:rsidR="00BC28AC" w:rsidRDefault="00BC28AC">
      <w:pPr>
        <w:jc w:val="center"/>
        <w:rPr>
          <w:rFonts w:ascii="华文中宋" w:eastAsia="华文中宋" w:hAnsi="华文中宋" w:cs="华文中宋"/>
          <w:sz w:val="28"/>
          <w:szCs w:val="28"/>
        </w:rPr>
      </w:pPr>
    </w:p>
    <w:p w:rsidR="00BC28AC" w:rsidRDefault="00BC28AC">
      <w:pPr>
        <w:jc w:val="center"/>
        <w:rPr>
          <w:rFonts w:ascii="华文中宋" w:eastAsia="华文中宋" w:hAnsi="华文中宋" w:cs="华文中宋"/>
          <w:sz w:val="28"/>
          <w:szCs w:val="28"/>
        </w:rPr>
      </w:pPr>
    </w:p>
    <w:p w:rsidR="00BC28AC" w:rsidRDefault="00B62811">
      <w:pPr>
        <w:jc w:val="center"/>
        <w:rPr>
          <w:rFonts w:ascii="华文中宋" w:eastAsia="华文中宋" w:hAnsi="华文中宋" w:cs="华文中宋"/>
          <w:sz w:val="32"/>
          <w:szCs w:val="32"/>
        </w:rPr>
      </w:pPr>
      <w:r>
        <w:rPr>
          <w:rFonts w:ascii="华文中宋" w:eastAsia="华文中宋" w:hAnsi="华文中宋" w:cs="华文中宋" w:hint="eastAsia"/>
          <w:noProof/>
          <w:sz w:val="32"/>
          <w:szCs w:val="32"/>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cstate="print"/>
                    <a:stretch>
                      <a:fillRect/>
                    </a:stretch>
                  </pic:blipFill>
                  <pic:spPr>
                    <a:xfrm>
                      <a:off x="0" y="0"/>
                      <a:ext cx="1800225" cy="1800225"/>
                    </a:xfrm>
                    <a:prstGeom prst="rect">
                      <a:avLst/>
                    </a:prstGeom>
                  </pic:spPr>
                </pic:pic>
              </a:graphicData>
            </a:graphic>
          </wp:inline>
        </w:drawing>
      </w:r>
    </w:p>
    <w:p w:rsidR="00BC28AC" w:rsidRDefault="00BC28AC">
      <w:pPr>
        <w:rPr>
          <w:rFonts w:ascii="华文中宋" w:eastAsia="华文中宋" w:hAnsi="华文中宋" w:cs="华文中宋"/>
          <w:sz w:val="32"/>
          <w:szCs w:val="32"/>
        </w:rPr>
      </w:pPr>
    </w:p>
    <w:p w:rsidR="00BC28AC" w:rsidRDefault="00BC28AC">
      <w:pPr>
        <w:rPr>
          <w:rFonts w:ascii="华文中宋" w:eastAsia="华文中宋" w:hAnsi="华文中宋" w:cs="华文中宋"/>
          <w:sz w:val="32"/>
          <w:szCs w:val="32"/>
        </w:rPr>
      </w:pPr>
    </w:p>
    <w:p w:rsidR="00BC28AC" w:rsidRDefault="00BC28AC">
      <w:pPr>
        <w:rPr>
          <w:rFonts w:ascii="华文中宋" w:eastAsia="华文中宋" w:hAnsi="华文中宋" w:cs="华文中宋"/>
          <w:sz w:val="32"/>
          <w:szCs w:val="32"/>
        </w:rPr>
      </w:pPr>
    </w:p>
    <w:p w:rsidR="00BC28AC" w:rsidRDefault="00B62811">
      <w:pPr>
        <w:ind w:leftChars="200" w:left="420"/>
        <w:rPr>
          <w:rFonts w:ascii="华文中宋" w:eastAsia="华文中宋" w:hAnsi="华文中宋" w:cs="华文中宋"/>
          <w:spacing w:val="11"/>
          <w:sz w:val="32"/>
          <w:szCs w:val="32"/>
        </w:rPr>
      </w:pPr>
      <w:r>
        <w:rPr>
          <w:rFonts w:ascii="华文中宋" w:eastAsia="华文中宋" w:hAnsi="华文中宋" w:cs="华文中宋" w:hint="eastAsia"/>
          <w:spacing w:val="80"/>
          <w:kern w:val="0"/>
          <w:sz w:val="32"/>
          <w:szCs w:val="32"/>
          <w:fitText w:val="1280" w:id="1277978666"/>
        </w:rPr>
        <w:t>采购</w:t>
      </w:r>
      <w:r>
        <w:rPr>
          <w:rFonts w:ascii="华文中宋" w:eastAsia="华文中宋" w:hAnsi="华文中宋" w:cs="华文中宋" w:hint="eastAsia"/>
          <w:kern w:val="0"/>
          <w:sz w:val="32"/>
          <w:szCs w:val="32"/>
          <w:fitText w:val="1280" w:id="1277978666"/>
        </w:rPr>
        <w:t>人</w:t>
      </w:r>
      <w:r>
        <w:rPr>
          <w:rFonts w:ascii="华文中宋" w:eastAsia="华文中宋" w:hAnsi="华文中宋" w:cs="华文中宋" w:hint="eastAsia"/>
          <w:spacing w:val="11"/>
          <w:sz w:val="32"/>
          <w:szCs w:val="32"/>
        </w:rPr>
        <w:t>：山东大学第二医院</w:t>
      </w:r>
    </w:p>
    <w:p w:rsidR="00BC28AC" w:rsidRDefault="00B62811">
      <w:pPr>
        <w:ind w:leftChars="200" w:left="420"/>
        <w:rPr>
          <w:rFonts w:ascii="华文中宋" w:eastAsia="华文中宋" w:hAnsi="华文中宋" w:cs="华文中宋"/>
          <w:spacing w:val="11"/>
          <w:sz w:val="32"/>
          <w:szCs w:val="32"/>
        </w:rPr>
      </w:pPr>
      <w:r>
        <w:rPr>
          <w:rFonts w:ascii="华文中宋" w:eastAsia="华文中宋" w:hAnsi="华文中宋" w:cs="华文中宋" w:hint="eastAsia"/>
          <w:kern w:val="0"/>
          <w:sz w:val="32"/>
          <w:szCs w:val="32"/>
          <w:fitText w:val="1280" w:id="1672817252"/>
        </w:rPr>
        <w:t>代理机构</w:t>
      </w:r>
      <w:r>
        <w:rPr>
          <w:rFonts w:ascii="华文中宋" w:eastAsia="华文中宋" w:hAnsi="华文中宋" w:cs="华文中宋" w:hint="eastAsia"/>
          <w:spacing w:val="11"/>
          <w:sz w:val="32"/>
          <w:szCs w:val="32"/>
        </w:rPr>
        <w:t>：</w:t>
      </w:r>
      <w:proofErr w:type="gramStart"/>
      <w:r>
        <w:rPr>
          <w:rFonts w:ascii="华文中宋" w:eastAsia="华文中宋" w:hAnsi="华文中宋" w:cs="华文中宋" w:hint="eastAsia"/>
          <w:spacing w:val="11"/>
          <w:sz w:val="32"/>
          <w:szCs w:val="32"/>
        </w:rPr>
        <w:t>同诚工程</w:t>
      </w:r>
      <w:proofErr w:type="gramEnd"/>
      <w:r>
        <w:rPr>
          <w:rFonts w:ascii="华文中宋" w:eastAsia="华文中宋" w:hAnsi="华文中宋" w:cs="华文中宋" w:hint="eastAsia"/>
          <w:spacing w:val="11"/>
          <w:sz w:val="32"/>
          <w:szCs w:val="32"/>
        </w:rPr>
        <w:t>咨询集团股份有限公司</w:t>
      </w:r>
    </w:p>
    <w:p w:rsidR="00BC28AC" w:rsidRDefault="00B62811">
      <w:pPr>
        <w:ind w:leftChars="200" w:left="420"/>
      </w:pPr>
      <w:r>
        <w:rPr>
          <w:rFonts w:ascii="华文中宋" w:eastAsia="华文中宋" w:hAnsi="华文中宋" w:cs="华文中宋" w:hint="eastAsia"/>
          <w:spacing w:val="320"/>
          <w:kern w:val="0"/>
          <w:sz w:val="32"/>
          <w:szCs w:val="32"/>
          <w:fitText w:val="1280" w:id="666510277"/>
        </w:rPr>
        <w:t>日</w:t>
      </w:r>
      <w:r>
        <w:rPr>
          <w:rFonts w:ascii="华文中宋" w:eastAsia="华文中宋" w:hAnsi="华文中宋" w:cs="华文中宋" w:hint="eastAsia"/>
          <w:kern w:val="0"/>
          <w:sz w:val="32"/>
          <w:szCs w:val="32"/>
          <w:fitText w:val="1280" w:id="666510277"/>
        </w:rPr>
        <w:t>期</w:t>
      </w:r>
      <w:r>
        <w:rPr>
          <w:rFonts w:ascii="华文中宋" w:eastAsia="华文中宋" w:hAnsi="华文中宋" w:cs="华文中宋" w:hint="eastAsia"/>
          <w:spacing w:val="11"/>
          <w:sz w:val="32"/>
          <w:szCs w:val="32"/>
        </w:rPr>
        <w:t>：</w:t>
      </w:r>
      <w:r>
        <w:rPr>
          <w:rFonts w:ascii="华文中宋" w:eastAsia="华文中宋" w:hAnsi="华文中宋" w:cs="华文中宋" w:hint="eastAsia"/>
          <w:spacing w:val="11"/>
          <w:sz w:val="32"/>
          <w:szCs w:val="32"/>
        </w:rPr>
        <w:t>2023</w:t>
      </w:r>
      <w:r>
        <w:rPr>
          <w:rFonts w:ascii="华文中宋" w:eastAsia="华文中宋" w:hAnsi="华文中宋" w:cs="华文中宋" w:hint="eastAsia"/>
          <w:spacing w:val="11"/>
          <w:sz w:val="32"/>
          <w:szCs w:val="32"/>
        </w:rPr>
        <w:t>年</w:t>
      </w:r>
      <w:r>
        <w:rPr>
          <w:rFonts w:ascii="华文中宋" w:eastAsia="华文中宋" w:hAnsi="华文中宋" w:cs="华文中宋"/>
          <w:spacing w:val="11"/>
          <w:sz w:val="32"/>
          <w:szCs w:val="32"/>
        </w:rPr>
        <w:t>7</w:t>
      </w:r>
      <w:r>
        <w:rPr>
          <w:rFonts w:ascii="华文中宋" w:eastAsia="华文中宋" w:hAnsi="华文中宋" w:cs="华文中宋" w:hint="eastAsia"/>
          <w:spacing w:val="11"/>
          <w:sz w:val="32"/>
          <w:szCs w:val="32"/>
        </w:rPr>
        <w:t>月</w:t>
      </w:r>
    </w:p>
    <w:p w:rsidR="00BC28AC" w:rsidRDefault="00BC28AC">
      <w:pPr>
        <w:sectPr w:rsidR="00BC28AC">
          <w:pgSz w:w="11906" w:h="16838"/>
          <w:pgMar w:top="1440" w:right="1800" w:bottom="1440" w:left="1800" w:header="851" w:footer="992" w:gutter="0"/>
          <w:cols w:space="425"/>
          <w:docGrid w:type="lines" w:linePitch="312"/>
        </w:sectPr>
      </w:pPr>
    </w:p>
    <w:sdt>
      <w:sdtPr>
        <w:rPr>
          <w:rFonts w:ascii="宋体" w:eastAsia="宋体" w:hAnsi="宋体"/>
          <w:b/>
          <w:bCs/>
          <w:sz w:val="44"/>
          <w:szCs w:val="44"/>
        </w:rPr>
        <w:id w:val="147461592"/>
        <w:docPartObj>
          <w:docPartGallery w:val="Table of Contents"/>
          <w:docPartUnique/>
        </w:docPartObj>
      </w:sdtPr>
      <w:sdtEndPr>
        <w:rPr>
          <w:b w:val="0"/>
          <w:bCs w:val="0"/>
        </w:rPr>
      </w:sdtEndPr>
      <w:sdtContent>
        <w:p w:rsidR="00BC28AC" w:rsidRDefault="00B62811" w:rsidP="00E911C3">
          <w:pPr>
            <w:spacing w:afterLines="100"/>
            <w:jc w:val="center"/>
            <w:rPr>
              <w:b/>
              <w:bCs/>
              <w:sz w:val="44"/>
              <w:szCs w:val="44"/>
            </w:rPr>
          </w:pPr>
          <w:r>
            <w:rPr>
              <w:rFonts w:ascii="宋体" w:eastAsia="宋体" w:hAnsi="宋体"/>
              <w:b/>
              <w:bCs/>
              <w:sz w:val="44"/>
              <w:szCs w:val="44"/>
            </w:rPr>
            <w:t>目录</w:t>
          </w:r>
        </w:p>
        <w:p w:rsidR="00BC28AC" w:rsidRDefault="00BC28AC">
          <w:pPr>
            <w:pStyle w:val="10"/>
            <w:tabs>
              <w:tab w:val="right" w:leader="dot" w:pos="8306"/>
            </w:tabs>
            <w:spacing w:line="360" w:lineRule="auto"/>
            <w:rPr>
              <w:rFonts w:ascii="仿宋" w:eastAsia="仿宋" w:hAnsi="仿宋" w:cs="仿宋"/>
              <w:sz w:val="24"/>
              <w:szCs w:val="32"/>
            </w:rPr>
          </w:pPr>
          <w:r>
            <w:fldChar w:fldCharType="begin"/>
          </w:r>
          <w:r w:rsidR="00B62811">
            <w:instrText xml:space="preserve">TOC \o "1-3" \h \u </w:instrText>
          </w:r>
          <w:r>
            <w:fldChar w:fldCharType="separate"/>
          </w:r>
          <w:hyperlink w:anchor="_Toc21713" w:history="1">
            <w:r w:rsidR="00B62811">
              <w:rPr>
                <w:rFonts w:ascii="仿宋" w:eastAsia="仿宋" w:hAnsi="仿宋" w:cs="仿宋" w:hint="eastAsia"/>
                <w:sz w:val="24"/>
                <w:szCs w:val="32"/>
              </w:rPr>
              <w:t>第一部分</w:t>
            </w:r>
            <w:r w:rsidR="00B62811">
              <w:rPr>
                <w:rFonts w:ascii="仿宋" w:eastAsia="仿宋" w:hAnsi="仿宋" w:cs="仿宋" w:hint="eastAsia"/>
                <w:sz w:val="24"/>
                <w:szCs w:val="32"/>
              </w:rPr>
              <w:t xml:space="preserve"> </w:t>
            </w:r>
            <w:r w:rsidR="00B62811">
              <w:rPr>
                <w:rFonts w:ascii="仿宋" w:eastAsia="仿宋" w:hAnsi="仿宋" w:cs="仿宋" w:hint="eastAsia"/>
                <w:sz w:val="24"/>
                <w:szCs w:val="32"/>
              </w:rPr>
              <w:t>招标公告</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_Toc21713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- 1 -</w:t>
            </w:r>
            <w:r>
              <w:rPr>
                <w:rFonts w:ascii="仿宋" w:eastAsia="仿宋" w:hAnsi="仿宋" w:cs="仿宋" w:hint="eastAsia"/>
                <w:sz w:val="24"/>
                <w:szCs w:val="32"/>
              </w:rPr>
              <w:fldChar w:fldCharType="end"/>
            </w:r>
          </w:hyperlink>
        </w:p>
        <w:p w:rsidR="00BC28AC" w:rsidRDefault="00BC28AC">
          <w:pPr>
            <w:pStyle w:val="10"/>
            <w:tabs>
              <w:tab w:val="right" w:leader="dot" w:pos="8306"/>
            </w:tabs>
            <w:spacing w:line="360" w:lineRule="auto"/>
            <w:rPr>
              <w:rFonts w:ascii="仿宋" w:eastAsia="仿宋" w:hAnsi="仿宋" w:cs="仿宋"/>
              <w:sz w:val="24"/>
              <w:szCs w:val="32"/>
            </w:rPr>
          </w:pPr>
          <w:hyperlink w:anchor="_Toc23894" w:history="1">
            <w:r w:rsidR="00B62811">
              <w:rPr>
                <w:rFonts w:ascii="仿宋" w:eastAsia="仿宋" w:hAnsi="仿宋" w:cs="仿宋" w:hint="eastAsia"/>
                <w:sz w:val="24"/>
                <w:szCs w:val="32"/>
              </w:rPr>
              <w:t>第二章</w:t>
            </w:r>
            <w:r w:rsidR="00B62811">
              <w:rPr>
                <w:rFonts w:ascii="仿宋" w:eastAsia="仿宋" w:hAnsi="仿宋" w:cs="仿宋" w:hint="eastAsia"/>
                <w:sz w:val="24"/>
                <w:szCs w:val="32"/>
              </w:rPr>
              <w:t xml:space="preserve"> </w:t>
            </w:r>
            <w:r w:rsidR="00B62811">
              <w:rPr>
                <w:rFonts w:ascii="仿宋" w:eastAsia="仿宋" w:hAnsi="仿宋" w:cs="仿宋" w:hint="eastAsia"/>
                <w:sz w:val="24"/>
                <w:szCs w:val="32"/>
              </w:rPr>
              <w:t>投标须知</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_Toc23894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- 5 -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30943" w:history="1">
            <w:r w:rsidR="00B62811">
              <w:rPr>
                <w:rFonts w:ascii="仿宋" w:eastAsia="仿宋" w:hAnsi="仿宋" w:cs="仿宋" w:hint="eastAsia"/>
                <w:sz w:val="24"/>
                <w:szCs w:val="52"/>
              </w:rPr>
              <w:t>供应商须知前</w:t>
            </w:r>
            <w:r w:rsidR="00B62811">
              <w:rPr>
                <w:rFonts w:ascii="仿宋" w:eastAsia="仿宋" w:hAnsi="仿宋" w:cs="仿宋" w:hint="eastAsia"/>
                <w:sz w:val="24"/>
                <w:szCs w:val="52"/>
              </w:rPr>
              <w:t>附表</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_Toc30943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- 5 -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17782" w:history="1">
            <w:r w:rsidR="00B62811">
              <w:rPr>
                <w:rFonts w:ascii="仿宋" w:eastAsia="仿宋" w:hAnsi="仿宋" w:cs="仿宋" w:hint="eastAsia"/>
                <w:sz w:val="24"/>
                <w:szCs w:val="52"/>
              </w:rPr>
              <w:t>供应商须知正文</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_Toc17782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- 15 -</w:t>
            </w:r>
            <w:r>
              <w:rPr>
                <w:rFonts w:ascii="仿宋" w:eastAsia="仿宋" w:hAnsi="仿宋" w:cs="仿宋" w:hint="eastAsia"/>
                <w:sz w:val="24"/>
                <w:szCs w:val="32"/>
              </w:rPr>
              <w:fldChar w:fldCharType="end"/>
            </w:r>
          </w:hyperlink>
        </w:p>
        <w:p w:rsidR="00BC28AC" w:rsidRDefault="00BC28AC">
          <w:pPr>
            <w:pStyle w:val="10"/>
            <w:tabs>
              <w:tab w:val="right" w:leader="dot" w:pos="8306"/>
            </w:tabs>
            <w:spacing w:line="360" w:lineRule="auto"/>
            <w:rPr>
              <w:rFonts w:ascii="仿宋" w:eastAsia="仿宋" w:hAnsi="仿宋" w:cs="仿宋"/>
              <w:sz w:val="24"/>
              <w:szCs w:val="32"/>
            </w:rPr>
          </w:pPr>
          <w:hyperlink w:anchor="_Toc2534" w:history="1">
            <w:r w:rsidR="00B62811">
              <w:rPr>
                <w:rFonts w:ascii="仿宋" w:eastAsia="仿宋" w:hAnsi="仿宋" w:cs="仿宋" w:hint="eastAsia"/>
                <w:sz w:val="24"/>
                <w:szCs w:val="32"/>
              </w:rPr>
              <w:t>第三章</w:t>
            </w:r>
            <w:r w:rsidR="00B62811">
              <w:rPr>
                <w:rFonts w:ascii="仿宋" w:eastAsia="仿宋" w:hAnsi="仿宋" w:cs="仿宋" w:hint="eastAsia"/>
                <w:sz w:val="24"/>
                <w:szCs w:val="32"/>
              </w:rPr>
              <w:t xml:space="preserve"> </w:t>
            </w:r>
            <w:r w:rsidR="00B62811">
              <w:rPr>
                <w:rFonts w:ascii="仿宋" w:eastAsia="仿宋" w:hAnsi="仿宋" w:cs="仿宋" w:hint="eastAsia"/>
                <w:sz w:val="24"/>
                <w:szCs w:val="32"/>
              </w:rPr>
              <w:t>评分办法</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_Toc2534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- 46 -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19583" w:history="1">
            <w:r w:rsidR="00B62811">
              <w:rPr>
                <w:rFonts w:ascii="仿宋" w:eastAsia="仿宋" w:hAnsi="仿宋" w:cs="仿宋" w:hint="eastAsia"/>
                <w:sz w:val="24"/>
                <w:szCs w:val="32"/>
              </w:rPr>
              <w:t>一、</w:t>
            </w:r>
            <w:r w:rsidR="00B62811">
              <w:rPr>
                <w:rFonts w:ascii="仿宋" w:eastAsia="仿宋" w:hAnsi="仿宋" w:cs="仿宋" w:hint="eastAsia"/>
                <w:sz w:val="24"/>
                <w:szCs w:val="32"/>
              </w:rPr>
              <w:t xml:space="preserve"> </w:t>
            </w:r>
            <w:r w:rsidR="00B62811">
              <w:rPr>
                <w:rFonts w:ascii="仿宋" w:eastAsia="仿宋" w:hAnsi="仿宋" w:cs="仿宋" w:hint="eastAsia"/>
                <w:sz w:val="24"/>
                <w:szCs w:val="32"/>
              </w:rPr>
              <w:t>评标方法</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_Toc19583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- 46 -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4998" w:history="1">
            <w:r w:rsidR="00B62811">
              <w:rPr>
                <w:rFonts w:ascii="仿宋" w:eastAsia="仿宋" w:hAnsi="仿宋" w:cs="仿宋" w:hint="eastAsia"/>
                <w:sz w:val="24"/>
                <w:szCs w:val="32"/>
              </w:rPr>
              <w:t>二、</w:t>
            </w:r>
            <w:r w:rsidR="00B62811">
              <w:rPr>
                <w:rFonts w:ascii="仿宋" w:eastAsia="仿宋" w:hAnsi="仿宋" w:cs="仿宋" w:hint="eastAsia"/>
                <w:sz w:val="24"/>
                <w:szCs w:val="32"/>
              </w:rPr>
              <w:t xml:space="preserve"> </w:t>
            </w:r>
            <w:r w:rsidR="00B62811">
              <w:rPr>
                <w:rFonts w:ascii="仿宋" w:eastAsia="仿宋" w:hAnsi="仿宋" w:cs="仿宋" w:hint="eastAsia"/>
                <w:sz w:val="24"/>
                <w:szCs w:val="32"/>
              </w:rPr>
              <w:t>评审细则</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_Toc4998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- 46 -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23021" w:history="1">
            <w:r w:rsidR="00B62811">
              <w:rPr>
                <w:rFonts w:ascii="仿宋" w:eastAsia="仿宋" w:hAnsi="仿宋" w:cs="仿宋" w:hint="eastAsia"/>
                <w:sz w:val="24"/>
                <w:szCs w:val="32"/>
              </w:rPr>
              <w:t>三、</w:t>
            </w:r>
            <w:r w:rsidR="00B62811">
              <w:rPr>
                <w:rFonts w:ascii="仿宋" w:eastAsia="仿宋" w:hAnsi="仿宋" w:cs="仿宋" w:hint="eastAsia"/>
                <w:sz w:val="24"/>
                <w:szCs w:val="32"/>
              </w:rPr>
              <w:t xml:space="preserve"> </w:t>
            </w:r>
            <w:r w:rsidR="00B62811">
              <w:rPr>
                <w:rFonts w:ascii="仿宋" w:eastAsia="仿宋" w:hAnsi="仿宋" w:cs="仿宋" w:hint="eastAsia"/>
                <w:sz w:val="24"/>
                <w:szCs w:val="32"/>
              </w:rPr>
              <w:t>评审执行的政府采购政策</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_Toc23021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xml:space="preserve">- </w:t>
            </w:r>
            <w:r w:rsidR="00B62811">
              <w:rPr>
                <w:rFonts w:ascii="仿宋" w:eastAsia="仿宋" w:hAnsi="仿宋" w:cs="仿宋" w:hint="eastAsia"/>
                <w:sz w:val="24"/>
                <w:szCs w:val="32"/>
              </w:rPr>
              <w:t>48 -</w:t>
            </w:r>
            <w:r>
              <w:rPr>
                <w:rFonts w:ascii="仿宋" w:eastAsia="仿宋" w:hAnsi="仿宋" w:cs="仿宋" w:hint="eastAsia"/>
                <w:sz w:val="24"/>
                <w:szCs w:val="32"/>
              </w:rPr>
              <w:fldChar w:fldCharType="end"/>
            </w:r>
          </w:hyperlink>
        </w:p>
        <w:p w:rsidR="00BC28AC" w:rsidRDefault="00BC28AC">
          <w:pPr>
            <w:pStyle w:val="10"/>
            <w:tabs>
              <w:tab w:val="right" w:leader="dot" w:pos="8306"/>
            </w:tabs>
            <w:spacing w:line="360" w:lineRule="auto"/>
            <w:rPr>
              <w:rFonts w:ascii="仿宋" w:eastAsia="仿宋" w:hAnsi="仿宋" w:cs="仿宋"/>
              <w:sz w:val="24"/>
              <w:szCs w:val="32"/>
            </w:rPr>
          </w:pPr>
          <w:hyperlink w:anchor="_Toc22715" w:history="1">
            <w:r w:rsidR="00B62811">
              <w:rPr>
                <w:rFonts w:ascii="仿宋" w:eastAsia="仿宋" w:hAnsi="仿宋" w:cs="仿宋" w:hint="eastAsia"/>
                <w:sz w:val="24"/>
                <w:szCs w:val="32"/>
              </w:rPr>
              <w:t>第四章</w:t>
            </w:r>
            <w:r w:rsidR="00B62811">
              <w:rPr>
                <w:rFonts w:ascii="仿宋" w:eastAsia="仿宋" w:hAnsi="仿宋" w:cs="仿宋" w:hint="eastAsia"/>
                <w:sz w:val="24"/>
                <w:szCs w:val="32"/>
              </w:rPr>
              <w:t xml:space="preserve"> </w:t>
            </w:r>
            <w:r w:rsidR="00B62811">
              <w:rPr>
                <w:rFonts w:ascii="仿宋" w:eastAsia="仿宋" w:hAnsi="仿宋" w:cs="仿宋" w:hint="eastAsia"/>
                <w:sz w:val="24"/>
                <w:szCs w:val="32"/>
              </w:rPr>
              <w:t>采购内容及项目要求</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_Toc22715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- 51 -</w:t>
            </w:r>
            <w:r>
              <w:rPr>
                <w:rFonts w:ascii="仿宋" w:eastAsia="仿宋" w:hAnsi="仿宋" w:cs="仿宋" w:hint="eastAsia"/>
                <w:sz w:val="24"/>
                <w:szCs w:val="32"/>
              </w:rPr>
              <w:fldChar w:fldCharType="end"/>
            </w:r>
          </w:hyperlink>
        </w:p>
        <w:p w:rsidR="00BC28AC" w:rsidRDefault="00BC28AC">
          <w:pPr>
            <w:pStyle w:val="10"/>
            <w:tabs>
              <w:tab w:val="right" w:leader="dot" w:pos="8306"/>
            </w:tabs>
            <w:spacing w:line="360" w:lineRule="auto"/>
            <w:rPr>
              <w:rFonts w:ascii="仿宋" w:eastAsia="仿宋" w:hAnsi="仿宋" w:cs="仿宋"/>
              <w:sz w:val="24"/>
              <w:szCs w:val="32"/>
            </w:rPr>
          </w:pPr>
          <w:hyperlink w:anchor="_Toc28115" w:history="1">
            <w:r w:rsidR="00B62811">
              <w:rPr>
                <w:rFonts w:ascii="仿宋" w:eastAsia="仿宋" w:hAnsi="仿宋" w:cs="仿宋" w:hint="eastAsia"/>
                <w:sz w:val="24"/>
                <w:szCs w:val="32"/>
              </w:rPr>
              <w:t>第五章</w:t>
            </w:r>
            <w:r w:rsidR="00B62811">
              <w:rPr>
                <w:rFonts w:ascii="仿宋" w:eastAsia="仿宋" w:hAnsi="仿宋" w:cs="仿宋" w:hint="eastAsia"/>
                <w:sz w:val="24"/>
                <w:szCs w:val="32"/>
              </w:rPr>
              <w:t xml:space="preserve"> </w:t>
            </w:r>
            <w:r w:rsidR="00B62811">
              <w:rPr>
                <w:rFonts w:ascii="仿宋" w:eastAsia="仿宋" w:hAnsi="仿宋" w:cs="仿宋" w:hint="eastAsia"/>
                <w:sz w:val="24"/>
                <w:szCs w:val="32"/>
              </w:rPr>
              <w:t>合同格式</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w:instrText>
            </w:r>
            <w:r w:rsidR="00B62811">
              <w:rPr>
                <w:rFonts w:ascii="仿宋" w:eastAsia="仿宋" w:hAnsi="仿宋" w:cs="仿宋" w:hint="eastAsia"/>
                <w:sz w:val="24"/>
                <w:szCs w:val="32"/>
              </w:rPr>
              <w:instrText xml:space="preserve">28115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- 55 -</w:t>
            </w:r>
            <w:r>
              <w:rPr>
                <w:rFonts w:ascii="仿宋" w:eastAsia="仿宋" w:hAnsi="仿宋" w:cs="仿宋" w:hint="eastAsia"/>
                <w:sz w:val="24"/>
                <w:szCs w:val="32"/>
              </w:rPr>
              <w:fldChar w:fldCharType="end"/>
            </w:r>
          </w:hyperlink>
        </w:p>
        <w:p w:rsidR="00BC28AC" w:rsidRDefault="00BC28AC">
          <w:pPr>
            <w:pStyle w:val="10"/>
            <w:tabs>
              <w:tab w:val="right" w:leader="dot" w:pos="8306"/>
            </w:tabs>
            <w:spacing w:line="360" w:lineRule="auto"/>
            <w:rPr>
              <w:rFonts w:ascii="仿宋" w:eastAsia="仿宋" w:hAnsi="仿宋" w:cs="仿宋"/>
              <w:sz w:val="24"/>
              <w:szCs w:val="32"/>
            </w:rPr>
          </w:pPr>
          <w:hyperlink w:anchor="_Toc29975" w:history="1">
            <w:r w:rsidR="00B62811">
              <w:rPr>
                <w:rFonts w:ascii="仿宋" w:eastAsia="仿宋" w:hAnsi="仿宋" w:cs="仿宋" w:hint="eastAsia"/>
                <w:sz w:val="24"/>
                <w:szCs w:val="32"/>
              </w:rPr>
              <w:t>第六章</w:t>
            </w:r>
            <w:r w:rsidR="00B62811">
              <w:rPr>
                <w:rFonts w:ascii="仿宋" w:eastAsia="仿宋" w:hAnsi="仿宋" w:cs="仿宋" w:hint="eastAsia"/>
                <w:sz w:val="24"/>
                <w:szCs w:val="32"/>
              </w:rPr>
              <w:t xml:space="preserve"> </w:t>
            </w:r>
            <w:r w:rsidR="00B62811">
              <w:rPr>
                <w:rFonts w:ascii="仿宋" w:eastAsia="仿宋" w:hAnsi="仿宋" w:cs="仿宋" w:hint="eastAsia"/>
                <w:sz w:val="24"/>
                <w:szCs w:val="32"/>
              </w:rPr>
              <w:t>投标文件格式</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_Toc29975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- 60 -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3606" w:history="1">
            <w:r w:rsidR="00B62811">
              <w:rPr>
                <w:rFonts w:ascii="仿宋" w:eastAsia="仿宋" w:hAnsi="仿宋" w:cs="仿宋" w:hint="eastAsia"/>
                <w:sz w:val="24"/>
                <w:szCs w:val="32"/>
              </w:rPr>
              <w:t>附件一：投标函</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_Toc3606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- 61 -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15950" w:history="1">
            <w:r w:rsidR="00B62811">
              <w:rPr>
                <w:rFonts w:ascii="仿宋" w:eastAsia="仿宋" w:hAnsi="仿宋" w:cs="仿宋" w:hint="eastAsia"/>
                <w:sz w:val="24"/>
                <w:szCs w:val="32"/>
              </w:rPr>
              <w:t>附件二：法定代表人身份证明</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_Toc15950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- 6</w:t>
            </w:r>
            <w:r w:rsidR="00B62811">
              <w:rPr>
                <w:rFonts w:ascii="仿宋" w:eastAsia="仿宋" w:hAnsi="仿宋" w:cs="仿宋" w:hint="eastAsia"/>
                <w:sz w:val="24"/>
                <w:szCs w:val="32"/>
              </w:rPr>
              <w:t>2 -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24503" w:history="1">
            <w:r w:rsidR="00B62811">
              <w:rPr>
                <w:rFonts w:ascii="仿宋" w:eastAsia="仿宋" w:hAnsi="仿宋" w:cs="仿宋" w:hint="eastAsia"/>
                <w:sz w:val="24"/>
                <w:szCs w:val="32"/>
              </w:rPr>
              <w:t>附件三：法定代表人授权委托书</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_Toc24503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- 63 -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14908" w:history="1">
            <w:r w:rsidR="00B62811">
              <w:rPr>
                <w:rFonts w:ascii="仿宋" w:eastAsia="仿宋" w:hAnsi="仿宋" w:cs="仿宋" w:hint="eastAsia"/>
                <w:sz w:val="24"/>
                <w:szCs w:val="32"/>
              </w:rPr>
              <w:t>附件四：开标一览表</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_Toc1</w:instrText>
            </w:r>
            <w:r w:rsidR="00B62811">
              <w:rPr>
                <w:rFonts w:ascii="仿宋" w:eastAsia="仿宋" w:hAnsi="仿宋" w:cs="仿宋" w:hint="eastAsia"/>
                <w:sz w:val="24"/>
                <w:szCs w:val="32"/>
              </w:rPr>
              <w:instrText xml:space="preserve">4908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- 64 -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12194" w:history="1">
            <w:r w:rsidR="00B62811">
              <w:rPr>
                <w:rFonts w:ascii="仿宋" w:eastAsia="仿宋" w:hAnsi="仿宋" w:cs="仿宋" w:hint="eastAsia"/>
                <w:sz w:val="24"/>
                <w:szCs w:val="32"/>
              </w:rPr>
              <w:t>附件五：主要设备及配件报价明细表</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_Toc12194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- 65 -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15617" w:history="1">
            <w:r w:rsidR="00B62811">
              <w:rPr>
                <w:rFonts w:ascii="仿宋" w:eastAsia="仿宋" w:hAnsi="仿宋" w:cs="仿宋" w:hint="eastAsia"/>
                <w:sz w:val="24"/>
                <w:szCs w:val="32"/>
              </w:rPr>
              <w:t>附件六：设备维保明细表</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_Toc156</w:instrText>
            </w:r>
            <w:r w:rsidR="00B62811">
              <w:rPr>
                <w:rFonts w:ascii="仿宋" w:eastAsia="仿宋" w:hAnsi="仿宋" w:cs="仿宋" w:hint="eastAsia"/>
                <w:sz w:val="24"/>
                <w:szCs w:val="32"/>
              </w:rPr>
              <w:instrText xml:space="preserve">17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- 66 -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5851" w:history="1">
            <w:r w:rsidR="00B62811">
              <w:rPr>
                <w:rFonts w:ascii="仿宋" w:eastAsia="仿宋" w:hAnsi="仿宋" w:cs="仿宋" w:hint="eastAsia"/>
                <w:sz w:val="24"/>
                <w:szCs w:val="32"/>
              </w:rPr>
              <w:t>附件七：质保期内供应的备品备件、易损件、耗材、专用工具价格表</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_Toc5851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- 67 -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25433" w:history="1">
            <w:r w:rsidR="00B62811">
              <w:rPr>
                <w:rFonts w:ascii="仿宋" w:eastAsia="仿宋" w:hAnsi="仿宋" w:cs="仿宋" w:hint="eastAsia"/>
                <w:sz w:val="24"/>
                <w:szCs w:val="32"/>
              </w:rPr>
              <w:t>附</w:t>
            </w:r>
            <w:r w:rsidR="00B62811">
              <w:rPr>
                <w:rFonts w:ascii="仿宋" w:eastAsia="仿宋" w:hAnsi="仿宋" w:cs="仿宋" w:hint="eastAsia"/>
                <w:sz w:val="24"/>
                <w:szCs w:val="32"/>
              </w:rPr>
              <w:t>件八：质保期满后长期供应的备品备件、易损件、耗材、专用工具价格表</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_Toc25433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- 68 -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4081" w:history="1">
            <w:r w:rsidR="00B62811">
              <w:rPr>
                <w:rFonts w:ascii="仿宋" w:eastAsia="仿宋" w:hAnsi="仿宋" w:cs="仿宋" w:hint="eastAsia"/>
                <w:sz w:val="24"/>
                <w:szCs w:val="32"/>
              </w:rPr>
              <w:t>附件九：商务响应一览表</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_Toc4081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- 69 -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13157" w:history="1">
            <w:r w:rsidR="00B62811">
              <w:rPr>
                <w:rFonts w:ascii="仿宋" w:eastAsia="仿宋" w:hAnsi="仿宋" w:cs="仿宋" w:hint="eastAsia"/>
                <w:sz w:val="24"/>
                <w:szCs w:val="32"/>
              </w:rPr>
              <w:t>附件十：技术响应一览表</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_Toc13157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- 70 -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28417" w:history="1">
            <w:r w:rsidR="00B62811">
              <w:rPr>
                <w:rFonts w:ascii="仿宋" w:eastAsia="仿宋" w:hAnsi="仿宋" w:cs="仿宋" w:hint="eastAsia"/>
                <w:sz w:val="24"/>
                <w:szCs w:val="32"/>
              </w:rPr>
              <w:t>附件十一：近年业绩一览表</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_Toc28417 \h</w:instrText>
            </w:r>
            <w:r w:rsidR="00B62811">
              <w:rPr>
                <w:rFonts w:ascii="仿宋" w:eastAsia="仿宋" w:hAnsi="仿宋" w:cs="仿宋" w:hint="eastAsia"/>
                <w:sz w:val="24"/>
                <w:szCs w:val="32"/>
              </w:rPr>
              <w:instrText xml:space="preserve">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- 71 -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9521" w:history="1">
            <w:r w:rsidR="00B62811">
              <w:rPr>
                <w:rFonts w:ascii="仿宋" w:eastAsia="仿宋" w:hAnsi="仿宋" w:cs="仿宋" w:hint="eastAsia"/>
                <w:sz w:val="24"/>
                <w:szCs w:val="32"/>
              </w:rPr>
              <w:t>附件十二：中小企业声明函（如有）</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_Toc9521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- 72 -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30411" w:history="1">
            <w:r w:rsidR="00B62811">
              <w:rPr>
                <w:rFonts w:ascii="仿宋" w:eastAsia="仿宋" w:hAnsi="仿宋" w:cs="仿宋" w:hint="eastAsia"/>
                <w:sz w:val="24"/>
                <w:szCs w:val="32"/>
              </w:rPr>
              <w:t>附件十三：残疾人福利性单位声明函（如有）</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_Toc30411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- 73 -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22511" w:history="1">
            <w:r w:rsidR="00B62811">
              <w:rPr>
                <w:rFonts w:ascii="仿宋" w:eastAsia="仿宋" w:hAnsi="仿宋" w:cs="仿宋" w:hint="eastAsia"/>
                <w:sz w:val="24"/>
                <w:szCs w:val="32"/>
              </w:rPr>
              <w:t>附件十四：环境标志产品明细表</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_Toc22511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- 74 -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23388" w:history="1">
            <w:r w:rsidR="00B62811">
              <w:rPr>
                <w:rFonts w:ascii="仿宋" w:eastAsia="仿宋" w:hAnsi="仿宋" w:cs="仿宋" w:hint="eastAsia"/>
                <w:sz w:val="24"/>
                <w:szCs w:val="32"/>
              </w:rPr>
              <w:t>附件十五：节能产品明细表</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_Toc23388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- 75 -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8827" w:history="1">
            <w:r w:rsidR="00B62811">
              <w:rPr>
                <w:rFonts w:ascii="仿宋" w:eastAsia="仿宋" w:hAnsi="仿宋" w:cs="仿宋" w:hint="eastAsia"/>
                <w:sz w:val="24"/>
                <w:szCs w:val="32"/>
              </w:rPr>
              <w:t>附件十六：政府强制采购节能产品明细表</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_Toc8</w:instrText>
            </w:r>
            <w:r w:rsidR="00B62811">
              <w:rPr>
                <w:rFonts w:ascii="仿宋" w:eastAsia="仿宋" w:hAnsi="仿宋" w:cs="仿宋" w:hint="eastAsia"/>
                <w:sz w:val="24"/>
                <w:szCs w:val="32"/>
              </w:rPr>
              <w:instrText xml:space="preserve">827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- 76 -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rPr>
              <w:rFonts w:ascii="仿宋" w:eastAsia="仿宋" w:hAnsi="仿宋" w:cs="仿宋"/>
              <w:sz w:val="24"/>
              <w:szCs w:val="32"/>
            </w:rPr>
          </w:pPr>
          <w:hyperlink w:anchor="_Toc18203" w:history="1">
            <w:r w:rsidR="00B62811">
              <w:rPr>
                <w:rFonts w:ascii="仿宋" w:eastAsia="仿宋" w:hAnsi="仿宋" w:cs="仿宋" w:hint="eastAsia"/>
                <w:sz w:val="24"/>
                <w:szCs w:val="32"/>
              </w:rPr>
              <w:t>附件十七：资格证明材料格式（参考）</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_Toc18203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- 77 -</w:t>
            </w:r>
            <w:r>
              <w:rPr>
                <w:rFonts w:ascii="仿宋" w:eastAsia="仿宋" w:hAnsi="仿宋" w:cs="仿宋" w:hint="eastAsia"/>
                <w:sz w:val="24"/>
                <w:szCs w:val="32"/>
              </w:rPr>
              <w:fldChar w:fldCharType="end"/>
            </w:r>
          </w:hyperlink>
        </w:p>
        <w:p w:rsidR="00BC28AC" w:rsidRDefault="00BC28AC">
          <w:pPr>
            <w:pStyle w:val="21"/>
            <w:tabs>
              <w:tab w:val="right" w:leader="dot" w:pos="8306"/>
            </w:tabs>
            <w:spacing w:line="360" w:lineRule="auto"/>
          </w:pPr>
          <w:hyperlink w:anchor="_Toc19709" w:history="1">
            <w:r w:rsidR="00B62811">
              <w:rPr>
                <w:rFonts w:ascii="仿宋" w:eastAsia="仿宋" w:hAnsi="仿宋" w:cs="仿宋" w:hint="eastAsia"/>
                <w:sz w:val="24"/>
                <w:szCs w:val="32"/>
              </w:rPr>
              <w:t>附件十八：投标文件密封封</w:t>
            </w:r>
            <w:r w:rsidR="00B62811">
              <w:rPr>
                <w:rFonts w:ascii="仿宋" w:eastAsia="仿宋" w:hAnsi="仿宋" w:cs="仿宋" w:hint="eastAsia"/>
                <w:sz w:val="24"/>
                <w:szCs w:val="32"/>
              </w:rPr>
              <w:t>套标记格式</w:t>
            </w:r>
            <w:r w:rsidR="00B62811">
              <w:rPr>
                <w:rFonts w:ascii="仿宋" w:eastAsia="仿宋" w:hAnsi="仿宋" w:cs="仿宋" w:hint="eastAsia"/>
                <w:sz w:val="24"/>
                <w:szCs w:val="32"/>
              </w:rPr>
              <w:tab/>
            </w:r>
            <w:r>
              <w:rPr>
                <w:rFonts w:ascii="仿宋" w:eastAsia="仿宋" w:hAnsi="仿宋" w:cs="仿宋" w:hint="eastAsia"/>
                <w:sz w:val="24"/>
                <w:szCs w:val="32"/>
              </w:rPr>
              <w:fldChar w:fldCharType="begin"/>
            </w:r>
            <w:r w:rsidR="00B62811">
              <w:rPr>
                <w:rFonts w:ascii="仿宋" w:eastAsia="仿宋" w:hAnsi="仿宋" w:cs="仿宋" w:hint="eastAsia"/>
                <w:sz w:val="24"/>
                <w:szCs w:val="32"/>
              </w:rPr>
              <w:instrText xml:space="preserve"> PAGEREF _Toc19709 \h </w:instrText>
            </w:r>
            <w:r>
              <w:rPr>
                <w:rFonts w:ascii="仿宋" w:eastAsia="仿宋" w:hAnsi="仿宋" w:cs="仿宋" w:hint="eastAsia"/>
                <w:sz w:val="24"/>
                <w:szCs w:val="32"/>
              </w:rPr>
            </w:r>
            <w:r>
              <w:rPr>
                <w:rFonts w:ascii="仿宋" w:eastAsia="仿宋" w:hAnsi="仿宋" w:cs="仿宋" w:hint="eastAsia"/>
                <w:sz w:val="24"/>
                <w:szCs w:val="32"/>
              </w:rPr>
              <w:fldChar w:fldCharType="separate"/>
            </w:r>
            <w:r w:rsidR="00B62811">
              <w:rPr>
                <w:rFonts w:ascii="仿宋" w:eastAsia="仿宋" w:hAnsi="仿宋" w:cs="仿宋" w:hint="eastAsia"/>
                <w:sz w:val="24"/>
                <w:szCs w:val="32"/>
              </w:rPr>
              <w:t>- 92 -</w:t>
            </w:r>
            <w:r>
              <w:rPr>
                <w:rFonts w:ascii="仿宋" w:eastAsia="仿宋" w:hAnsi="仿宋" w:cs="仿宋" w:hint="eastAsia"/>
                <w:sz w:val="24"/>
                <w:szCs w:val="32"/>
              </w:rPr>
              <w:fldChar w:fldCharType="end"/>
            </w:r>
          </w:hyperlink>
        </w:p>
        <w:p w:rsidR="00BC28AC" w:rsidRDefault="00BC28AC">
          <w:r>
            <w:fldChar w:fldCharType="end"/>
          </w:r>
        </w:p>
      </w:sdtContent>
    </w:sdt>
    <w:p w:rsidR="00BC28AC" w:rsidRDefault="00B62811">
      <w:pPr>
        <w:tabs>
          <w:tab w:val="left" w:pos="6580"/>
        </w:tabs>
        <w:jc w:val="left"/>
      </w:pPr>
      <w:r>
        <w:rPr>
          <w:rFonts w:hint="eastAsia"/>
        </w:rPr>
        <w:tab/>
      </w:r>
    </w:p>
    <w:p w:rsidR="00BC28AC" w:rsidRDefault="00BC28AC"/>
    <w:p w:rsidR="00BC28AC" w:rsidRDefault="00B62811">
      <w:pPr>
        <w:tabs>
          <w:tab w:val="left" w:pos="5178"/>
        </w:tabs>
        <w:jc w:val="left"/>
        <w:sectPr w:rsidR="00BC28AC">
          <w:pgSz w:w="11906" w:h="16838"/>
          <w:pgMar w:top="1440" w:right="1800" w:bottom="1440" w:left="1800" w:header="851" w:footer="992" w:gutter="0"/>
          <w:cols w:space="425"/>
          <w:docGrid w:type="lines" w:linePitch="312"/>
        </w:sectPr>
      </w:pPr>
      <w:r>
        <w:rPr>
          <w:rFonts w:hint="eastAsia"/>
        </w:rPr>
        <w:tab/>
      </w:r>
    </w:p>
    <w:p w:rsidR="00BC28AC" w:rsidRDefault="00B62811">
      <w:pPr>
        <w:pStyle w:val="1"/>
        <w:numPr>
          <w:ilvl w:val="0"/>
          <w:numId w:val="1"/>
        </w:numPr>
        <w:spacing w:after="312"/>
      </w:pPr>
      <w:bookmarkStart w:id="0" w:name="_Toc21713"/>
      <w:bookmarkStart w:id="1" w:name="_Toc16040"/>
      <w:bookmarkStart w:id="2" w:name="_Toc12214"/>
      <w:r>
        <w:rPr>
          <w:rFonts w:hint="eastAsia"/>
        </w:rPr>
        <w:lastRenderedPageBreak/>
        <w:t>招标公告</w:t>
      </w:r>
      <w:bookmarkEnd w:id="0"/>
      <w:bookmarkEnd w:id="1"/>
      <w:bookmarkEnd w:id="2"/>
    </w:p>
    <w:p w:rsidR="00BC28AC" w:rsidRDefault="00B62811" w:rsidP="00E911C3">
      <w:pPr>
        <w:spacing w:afterLines="100"/>
        <w:jc w:val="center"/>
        <w:rPr>
          <w:sz w:val="36"/>
          <w:szCs w:val="36"/>
        </w:rPr>
      </w:pPr>
      <w:r>
        <w:rPr>
          <w:rFonts w:hint="eastAsia"/>
          <w:sz w:val="36"/>
          <w:szCs w:val="36"/>
        </w:rPr>
        <w:t>山东大学第二医院皮肤科设备一批采购</w:t>
      </w:r>
      <w:r>
        <w:rPr>
          <w:rFonts w:hint="eastAsia"/>
          <w:sz w:val="36"/>
          <w:szCs w:val="36"/>
        </w:rPr>
        <w:t>招标公告</w:t>
      </w:r>
    </w:p>
    <w:tbl>
      <w:tblPr>
        <w:tblStyle w:val="aa"/>
        <w:tblW w:w="0" w:type="auto"/>
        <w:tblLook w:val="04A0"/>
      </w:tblPr>
      <w:tblGrid>
        <w:gridCol w:w="8522"/>
      </w:tblGrid>
      <w:tr w:rsidR="00BC28AC">
        <w:tc>
          <w:tcPr>
            <w:tcW w:w="8522" w:type="dxa"/>
          </w:tcPr>
          <w:p w:rsidR="00BC28AC" w:rsidRDefault="00B62811">
            <w:pPr>
              <w:rPr>
                <w:rFonts w:ascii="仿宋" w:eastAsia="仿宋" w:hAnsi="仿宋" w:cs="仿宋"/>
                <w:sz w:val="28"/>
                <w:szCs w:val="28"/>
              </w:rPr>
            </w:pPr>
            <w:r>
              <w:rPr>
                <w:rFonts w:ascii="仿宋" w:eastAsia="仿宋" w:hAnsi="仿宋" w:cs="仿宋" w:hint="eastAsia"/>
                <w:sz w:val="28"/>
                <w:szCs w:val="28"/>
              </w:rPr>
              <w:t>项目概况：</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u w:val="single"/>
              </w:rPr>
              <w:t>山东大学第二医院皮肤科设备一批采购</w:t>
            </w:r>
            <w:r>
              <w:rPr>
                <w:rFonts w:ascii="仿宋" w:eastAsia="仿宋" w:hAnsi="仿宋" w:cs="仿宋" w:hint="eastAsia"/>
                <w:sz w:val="28"/>
                <w:szCs w:val="28"/>
              </w:rPr>
              <w:t>招标项目的潜在供应商应在</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咨询集团股份有限公司（济南市历城区万科</w:t>
            </w:r>
            <w:proofErr w:type="gramStart"/>
            <w:r>
              <w:rPr>
                <w:rFonts w:ascii="仿宋" w:eastAsia="仿宋" w:hAnsi="仿宋" w:cs="仿宋" w:hint="eastAsia"/>
                <w:sz w:val="28"/>
                <w:szCs w:val="28"/>
              </w:rPr>
              <w:t>海右府</w:t>
            </w:r>
            <w:proofErr w:type="gramEnd"/>
            <w:r>
              <w:rPr>
                <w:rFonts w:ascii="仿宋" w:eastAsia="仿宋" w:hAnsi="仿宋" w:cs="仿宋" w:hint="eastAsia"/>
                <w:sz w:val="28"/>
                <w:szCs w:val="28"/>
              </w:rPr>
              <w:t>8-102</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线上（电子邮件）形式获取招标文件，并于</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sz w:val="28"/>
                <w:szCs w:val="28"/>
              </w:rPr>
              <w:t>08</w:t>
            </w:r>
            <w:r>
              <w:rPr>
                <w:rFonts w:ascii="仿宋" w:eastAsia="仿宋" w:hAnsi="仿宋" w:cs="仿宋" w:hint="eastAsia"/>
                <w:sz w:val="28"/>
                <w:szCs w:val="28"/>
              </w:rPr>
              <w:t>月</w:t>
            </w:r>
            <w:r>
              <w:rPr>
                <w:rFonts w:ascii="仿宋" w:eastAsia="仿宋" w:hAnsi="仿宋" w:cs="仿宋"/>
                <w:sz w:val="28"/>
                <w:szCs w:val="28"/>
              </w:rPr>
              <w:t>21</w:t>
            </w:r>
            <w:r>
              <w:rPr>
                <w:rFonts w:ascii="仿宋" w:eastAsia="仿宋" w:hAnsi="仿宋" w:cs="仿宋" w:hint="eastAsia"/>
                <w:sz w:val="28"/>
                <w:szCs w:val="28"/>
              </w:rPr>
              <w:t>日</w:t>
            </w:r>
            <w:r>
              <w:rPr>
                <w:rFonts w:ascii="仿宋" w:eastAsia="仿宋" w:hAnsi="仿宋" w:cs="仿宋"/>
                <w:sz w:val="28"/>
                <w:szCs w:val="28"/>
              </w:rPr>
              <w:t>14</w:t>
            </w:r>
            <w:r>
              <w:rPr>
                <w:rFonts w:ascii="仿宋" w:eastAsia="仿宋" w:hAnsi="仿宋" w:cs="仿宋" w:hint="eastAsia"/>
                <w:sz w:val="28"/>
                <w:szCs w:val="28"/>
              </w:rPr>
              <w:t>点</w:t>
            </w:r>
            <w:r>
              <w:rPr>
                <w:rFonts w:ascii="仿宋" w:eastAsia="仿宋" w:hAnsi="仿宋" w:cs="仿宋"/>
                <w:sz w:val="28"/>
                <w:szCs w:val="28"/>
              </w:rPr>
              <w:t>0</w:t>
            </w:r>
            <w:r>
              <w:rPr>
                <w:rFonts w:ascii="仿宋" w:eastAsia="仿宋" w:hAnsi="仿宋" w:cs="仿宋" w:hint="eastAsia"/>
                <w:sz w:val="28"/>
                <w:szCs w:val="28"/>
              </w:rPr>
              <w:t xml:space="preserve">0 </w:t>
            </w:r>
            <w:r>
              <w:rPr>
                <w:rFonts w:ascii="仿宋" w:eastAsia="仿宋" w:hAnsi="仿宋" w:cs="仿宋" w:hint="eastAsia"/>
                <w:sz w:val="28"/>
                <w:szCs w:val="28"/>
              </w:rPr>
              <w:t>分（北京时间）前提交投标文件。</w:t>
            </w:r>
          </w:p>
        </w:tc>
      </w:tr>
    </w:tbl>
    <w:p w:rsidR="00BC28AC" w:rsidRDefault="00B62811">
      <w:pPr>
        <w:pStyle w:val="20"/>
        <w:numPr>
          <w:ilvl w:val="0"/>
          <w:numId w:val="2"/>
        </w:numPr>
        <w:spacing w:before="156" w:after="156"/>
        <w:rPr>
          <w:sz w:val="36"/>
          <w:szCs w:val="28"/>
        </w:rPr>
      </w:pPr>
      <w:bookmarkStart w:id="3" w:name="_Toc25958"/>
      <w:r>
        <w:rPr>
          <w:rFonts w:hint="eastAsia"/>
          <w:sz w:val="36"/>
          <w:szCs w:val="28"/>
        </w:rPr>
        <w:t>项目基本情况</w:t>
      </w:r>
      <w:bookmarkEnd w:id="3"/>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hint="eastAsia"/>
          <w:sz w:val="28"/>
          <w:szCs w:val="28"/>
        </w:rPr>
        <w:t>TCZX-HW-2023-054</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项目名称：</w:t>
      </w:r>
      <w:r>
        <w:rPr>
          <w:rFonts w:ascii="仿宋" w:eastAsia="仿宋" w:hAnsi="仿宋" w:cs="仿宋" w:hint="eastAsia"/>
          <w:sz w:val="28"/>
          <w:szCs w:val="28"/>
        </w:rPr>
        <w:t>山东大学第二医院皮肤科设备一批采购</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预算金额：</w:t>
      </w:r>
      <w:r>
        <w:rPr>
          <w:rFonts w:ascii="仿宋" w:eastAsia="仿宋" w:hAnsi="仿宋" w:cs="仿宋" w:hint="eastAsia"/>
          <w:sz w:val="28"/>
          <w:szCs w:val="28"/>
        </w:rPr>
        <w:t>248</w:t>
      </w:r>
      <w:r>
        <w:rPr>
          <w:rFonts w:ascii="仿宋" w:eastAsia="仿宋" w:hAnsi="仿宋" w:cs="仿宋" w:hint="eastAsia"/>
          <w:sz w:val="28"/>
          <w:szCs w:val="28"/>
        </w:rPr>
        <w:t>万元</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最高限价：</w:t>
      </w:r>
      <w:r>
        <w:rPr>
          <w:rFonts w:ascii="仿宋" w:eastAsia="仿宋" w:hAnsi="仿宋" w:cs="仿宋" w:hint="eastAsia"/>
          <w:sz w:val="28"/>
          <w:szCs w:val="28"/>
        </w:rPr>
        <w:t>248</w:t>
      </w:r>
      <w:r>
        <w:rPr>
          <w:rFonts w:ascii="仿宋" w:eastAsia="仿宋" w:hAnsi="仿宋" w:cs="仿宋" w:hint="eastAsia"/>
          <w:sz w:val="28"/>
          <w:szCs w:val="28"/>
        </w:rPr>
        <w:t>万元</w:t>
      </w:r>
    </w:p>
    <w:p w:rsidR="00BC28AC" w:rsidRDefault="00B6281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采购需求：山东大学第二医院皮肤科设备一批用于皮肤科；</w:t>
      </w:r>
      <w:r>
        <w:rPr>
          <w:rFonts w:ascii="仿宋" w:eastAsia="仿宋" w:hAnsi="仿宋" w:cs="仿宋" w:hint="eastAsia"/>
          <w:sz w:val="28"/>
          <w:szCs w:val="28"/>
        </w:rPr>
        <w:t>其中超脉冲二氧化碳点阵激光</w:t>
      </w:r>
      <w:r>
        <w:rPr>
          <w:rFonts w:ascii="仿宋" w:eastAsia="仿宋" w:hAnsi="仿宋" w:cs="仿宋" w:hint="eastAsia"/>
          <w:sz w:val="28"/>
          <w:szCs w:val="28"/>
        </w:rPr>
        <w:t>1</w:t>
      </w:r>
      <w:r>
        <w:rPr>
          <w:rFonts w:ascii="仿宋" w:eastAsia="仿宋" w:hAnsi="仿宋" w:cs="仿宋" w:hint="eastAsia"/>
          <w:sz w:val="28"/>
          <w:szCs w:val="28"/>
        </w:rPr>
        <w:t>套，核心产品，可采进口；红外特定波光能温热治疗仪</w:t>
      </w:r>
      <w:r>
        <w:rPr>
          <w:rFonts w:ascii="仿宋" w:eastAsia="仿宋" w:hAnsi="仿宋" w:cs="仿宋" w:hint="eastAsia"/>
          <w:sz w:val="28"/>
          <w:szCs w:val="28"/>
        </w:rPr>
        <w:t>1</w:t>
      </w:r>
      <w:r>
        <w:rPr>
          <w:rFonts w:ascii="仿宋" w:eastAsia="仿宋" w:hAnsi="仿宋" w:cs="仿宋" w:hint="eastAsia"/>
          <w:sz w:val="28"/>
          <w:szCs w:val="28"/>
        </w:rPr>
        <w:t>套，</w:t>
      </w:r>
      <w:r>
        <w:rPr>
          <w:rFonts w:ascii="仿宋" w:eastAsia="仿宋" w:hAnsi="仿宋" w:cs="仿宋" w:hint="eastAsia"/>
          <w:sz w:val="28"/>
          <w:szCs w:val="28"/>
        </w:rPr>
        <w:t>详见招标文件“第四章</w:t>
      </w:r>
      <w:r>
        <w:rPr>
          <w:rFonts w:ascii="仿宋" w:eastAsia="仿宋" w:hAnsi="仿宋" w:cs="仿宋" w:hint="eastAsia"/>
          <w:sz w:val="28"/>
          <w:szCs w:val="28"/>
        </w:rPr>
        <w:t xml:space="preserve"> </w:t>
      </w:r>
      <w:r>
        <w:rPr>
          <w:rFonts w:ascii="仿宋" w:eastAsia="仿宋" w:hAnsi="仿宋" w:cs="仿宋" w:hint="eastAsia"/>
          <w:sz w:val="28"/>
          <w:szCs w:val="28"/>
        </w:rPr>
        <w:t>采购内容及项目要求”。</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标段划分：</w:t>
      </w:r>
      <w:r>
        <w:rPr>
          <w:rFonts w:ascii="仿宋" w:eastAsia="仿宋" w:hAnsi="仿宋" w:cs="仿宋" w:hint="eastAsia"/>
          <w:sz w:val="28"/>
          <w:szCs w:val="28"/>
        </w:rPr>
        <w:t>1</w:t>
      </w:r>
      <w:r>
        <w:rPr>
          <w:rFonts w:ascii="仿宋" w:eastAsia="仿宋" w:hAnsi="仿宋" w:cs="仿宋" w:hint="eastAsia"/>
          <w:sz w:val="28"/>
          <w:szCs w:val="28"/>
        </w:rPr>
        <w:t>个标段</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合同履行期限（质保期）：≥</w:t>
      </w:r>
      <w:r>
        <w:rPr>
          <w:rFonts w:ascii="仿宋" w:eastAsia="仿宋" w:hAnsi="仿宋" w:cs="仿宋" w:hint="eastAsia"/>
          <w:sz w:val="28"/>
          <w:szCs w:val="28"/>
        </w:rPr>
        <w:t>3</w:t>
      </w:r>
      <w:r>
        <w:rPr>
          <w:rFonts w:ascii="仿宋" w:eastAsia="仿宋" w:hAnsi="仿宋" w:cs="仿宋" w:hint="eastAsia"/>
          <w:sz w:val="28"/>
          <w:szCs w:val="28"/>
        </w:rPr>
        <w:t>年</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本项目（不接受）联合体投标。</w:t>
      </w:r>
    </w:p>
    <w:p w:rsidR="00BC28AC" w:rsidRDefault="00B62811">
      <w:pPr>
        <w:pStyle w:val="20"/>
        <w:numPr>
          <w:ilvl w:val="0"/>
          <w:numId w:val="2"/>
        </w:numPr>
        <w:spacing w:before="156" w:after="156"/>
        <w:rPr>
          <w:sz w:val="36"/>
          <w:szCs w:val="28"/>
        </w:rPr>
      </w:pPr>
      <w:bookmarkStart w:id="4" w:name="_Toc23673"/>
      <w:r>
        <w:rPr>
          <w:rFonts w:hint="eastAsia"/>
          <w:sz w:val="36"/>
          <w:szCs w:val="28"/>
        </w:rPr>
        <w:t>申请人的资格要求</w:t>
      </w:r>
      <w:bookmarkEnd w:id="4"/>
    </w:p>
    <w:p w:rsidR="00BC28AC" w:rsidRDefault="00B62811">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满足《中华人民共和国政府采购法》第二十二条规定；</w:t>
      </w:r>
    </w:p>
    <w:p w:rsidR="00BC28AC" w:rsidRDefault="00B62811">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落实政府采购政策需满足的资格要求：本项目不属于专门面向中小企业、监狱企业、残疾人福利性单位采购的项目；</w:t>
      </w:r>
    </w:p>
    <w:p w:rsidR="00BC28AC" w:rsidRDefault="00B62811">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本项目的特定资格要求：</w:t>
      </w:r>
    </w:p>
    <w:p w:rsidR="00BC28AC" w:rsidRDefault="00B62811">
      <w:pPr>
        <w:numPr>
          <w:ilvl w:val="0"/>
          <w:numId w:val="4"/>
        </w:numPr>
        <w:ind w:firstLineChars="200" w:firstLine="560"/>
        <w:rPr>
          <w:rFonts w:ascii="仿宋" w:eastAsia="仿宋" w:hAnsi="仿宋" w:cs="仿宋"/>
          <w:sz w:val="28"/>
          <w:szCs w:val="28"/>
        </w:rPr>
      </w:pPr>
      <w:r>
        <w:rPr>
          <w:rFonts w:ascii="仿宋" w:eastAsia="仿宋" w:hAnsi="仿宋" w:cs="仿宋" w:hint="eastAsia"/>
          <w:sz w:val="28"/>
          <w:szCs w:val="28"/>
        </w:rPr>
        <w:t>在“信用中国”（</w:t>
      </w:r>
      <w:r>
        <w:rPr>
          <w:rFonts w:ascii="仿宋" w:eastAsia="仿宋" w:hAnsi="仿宋" w:cs="仿宋" w:hint="eastAsia"/>
          <w:sz w:val="28"/>
          <w:szCs w:val="28"/>
        </w:rPr>
        <w:t>www.creditchina.gov.cn</w:t>
      </w:r>
      <w:r>
        <w:rPr>
          <w:rFonts w:ascii="仿宋" w:eastAsia="仿宋" w:hAnsi="仿宋" w:cs="仿宋" w:hint="eastAsia"/>
          <w:sz w:val="28"/>
          <w:szCs w:val="28"/>
        </w:rPr>
        <w:t>）、中国政府采购网（</w:t>
      </w:r>
      <w:r>
        <w:rPr>
          <w:rFonts w:ascii="仿宋" w:eastAsia="仿宋" w:hAnsi="仿宋" w:cs="仿宋" w:hint="eastAsia"/>
          <w:sz w:val="28"/>
          <w:szCs w:val="28"/>
        </w:rPr>
        <w:t>www.ccgp.gov.cn</w:t>
      </w:r>
      <w:r>
        <w:rPr>
          <w:rFonts w:ascii="仿宋" w:eastAsia="仿宋" w:hAnsi="仿宋" w:cs="仿宋" w:hint="eastAsia"/>
          <w:sz w:val="28"/>
          <w:szCs w:val="28"/>
        </w:rPr>
        <w:t>）等网站中被列入失信被执行人、重大税收违法案件当事人名单、政府采购严重违法失信行为记录名单的供应商，不得参加本次政府采购活动；</w:t>
      </w:r>
    </w:p>
    <w:p w:rsidR="00BC28AC" w:rsidRDefault="00B62811">
      <w:pPr>
        <w:numPr>
          <w:ilvl w:val="0"/>
          <w:numId w:val="4"/>
        </w:numPr>
        <w:ind w:firstLineChars="200" w:firstLine="560"/>
        <w:rPr>
          <w:rFonts w:ascii="仿宋" w:eastAsia="仿宋" w:hAnsi="仿宋" w:cs="仿宋"/>
          <w:sz w:val="28"/>
          <w:szCs w:val="28"/>
        </w:rPr>
      </w:pPr>
      <w:r>
        <w:rPr>
          <w:rFonts w:ascii="仿宋" w:eastAsia="仿宋" w:hAnsi="仿宋" w:cs="仿宋" w:hint="eastAsia"/>
          <w:sz w:val="28"/>
          <w:szCs w:val="28"/>
        </w:rPr>
        <w:t>单位负责人为同一人或者存在直接控股、管理关系的不同供应商，不得参加同一合同项下（同一包号）的政府</w:t>
      </w:r>
      <w:r>
        <w:rPr>
          <w:rFonts w:ascii="仿宋" w:eastAsia="仿宋" w:hAnsi="仿宋" w:cs="仿宋" w:hint="eastAsia"/>
          <w:sz w:val="28"/>
          <w:szCs w:val="28"/>
        </w:rPr>
        <w:t>采购活动；</w:t>
      </w:r>
    </w:p>
    <w:p w:rsidR="00BC28AC" w:rsidRDefault="00B62811">
      <w:pPr>
        <w:numPr>
          <w:ilvl w:val="0"/>
          <w:numId w:val="4"/>
        </w:numPr>
        <w:ind w:firstLineChars="200" w:firstLine="560"/>
        <w:rPr>
          <w:rFonts w:ascii="仿宋" w:eastAsia="仿宋" w:hAnsi="仿宋" w:cs="仿宋"/>
          <w:sz w:val="28"/>
          <w:szCs w:val="28"/>
        </w:rPr>
      </w:pPr>
      <w:r>
        <w:rPr>
          <w:rFonts w:ascii="仿宋" w:eastAsia="仿宋" w:hAnsi="仿宋" w:cs="仿宋" w:hint="eastAsia"/>
          <w:sz w:val="28"/>
          <w:szCs w:val="28"/>
        </w:rPr>
        <w:t>具有有效的医疗器械经营许可证（其中从事第二类医疗器械经营的提供相关备案凭证）或医疗器械生产许可证，所投产品具有有效的医疗器械注册证或医疗器械备案凭证（其中一类医疗器械提供相关备案证明）；</w:t>
      </w:r>
    </w:p>
    <w:p w:rsidR="00BC28AC" w:rsidRDefault="00B62811">
      <w:pPr>
        <w:numPr>
          <w:ilvl w:val="0"/>
          <w:numId w:val="4"/>
        </w:numPr>
        <w:ind w:firstLineChars="200" w:firstLine="560"/>
        <w:rPr>
          <w:rFonts w:ascii="仿宋" w:eastAsia="仿宋" w:hAnsi="仿宋" w:cs="仿宋"/>
          <w:sz w:val="28"/>
          <w:szCs w:val="28"/>
        </w:rPr>
      </w:pPr>
      <w:r>
        <w:rPr>
          <w:rFonts w:ascii="仿宋" w:eastAsia="仿宋" w:hAnsi="仿宋" w:cs="仿宋" w:hint="eastAsia"/>
          <w:sz w:val="28"/>
          <w:szCs w:val="28"/>
        </w:rPr>
        <w:t>本项目部分设备可采进口产品，供应商所投产品为进口产品的，须提供制造商或可追溯到制造商合法授权的代理商出具的针对本项目的授权书（原件</w:t>
      </w:r>
      <w:proofErr w:type="gramStart"/>
      <w:r>
        <w:rPr>
          <w:rFonts w:ascii="仿宋" w:eastAsia="仿宋" w:hAnsi="仿宋" w:cs="仿宋" w:hint="eastAsia"/>
          <w:sz w:val="28"/>
          <w:szCs w:val="28"/>
        </w:rPr>
        <w:t>扫描件并加盖</w:t>
      </w:r>
      <w:proofErr w:type="gramEnd"/>
      <w:r>
        <w:rPr>
          <w:rFonts w:ascii="仿宋" w:eastAsia="仿宋" w:hAnsi="仿宋" w:cs="仿宋" w:hint="eastAsia"/>
          <w:sz w:val="28"/>
          <w:szCs w:val="28"/>
        </w:rPr>
        <w:t>公章）；</w:t>
      </w:r>
    </w:p>
    <w:p w:rsidR="00BC28AC" w:rsidRDefault="00B62811">
      <w:pPr>
        <w:pStyle w:val="20"/>
        <w:numPr>
          <w:ilvl w:val="0"/>
          <w:numId w:val="2"/>
        </w:numPr>
        <w:spacing w:before="156" w:after="156"/>
        <w:rPr>
          <w:sz w:val="36"/>
          <w:szCs w:val="28"/>
        </w:rPr>
      </w:pPr>
      <w:bookmarkStart w:id="5" w:name="_Toc16954"/>
      <w:r>
        <w:rPr>
          <w:rFonts w:hint="eastAsia"/>
          <w:sz w:val="36"/>
          <w:szCs w:val="28"/>
        </w:rPr>
        <w:t>获取招标文件</w:t>
      </w:r>
      <w:bookmarkEnd w:id="5"/>
    </w:p>
    <w:p w:rsidR="00BC28AC" w:rsidRDefault="00B62811">
      <w:pPr>
        <w:ind w:leftChars="200" w:left="420"/>
        <w:rPr>
          <w:rFonts w:ascii="仿宋" w:eastAsia="仿宋" w:hAnsi="仿宋" w:cs="仿宋"/>
          <w:sz w:val="28"/>
          <w:szCs w:val="28"/>
        </w:rPr>
      </w:pPr>
      <w:r>
        <w:rPr>
          <w:rFonts w:ascii="仿宋" w:eastAsia="仿宋" w:hAnsi="仿宋" w:cs="仿宋" w:hint="eastAsia"/>
          <w:sz w:val="28"/>
          <w:szCs w:val="28"/>
        </w:rPr>
        <w:t>时间：</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sz w:val="28"/>
          <w:szCs w:val="28"/>
        </w:rPr>
        <w:t>07</w:t>
      </w:r>
      <w:r>
        <w:rPr>
          <w:rFonts w:ascii="仿宋" w:eastAsia="仿宋" w:hAnsi="仿宋" w:cs="仿宋" w:hint="eastAsia"/>
          <w:sz w:val="28"/>
          <w:szCs w:val="28"/>
        </w:rPr>
        <w:t>月</w:t>
      </w:r>
      <w:r w:rsidR="00E911C3">
        <w:rPr>
          <w:rFonts w:ascii="仿宋" w:eastAsia="仿宋" w:hAnsi="仿宋" w:cs="仿宋" w:hint="eastAsia"/>
          <w:sz w:val="28"/>
          <w:szCs w:val="28"/>
        </w:rPr>
        <w:t>31</w:t>
      </w:r>
      <w:r>
        <w:rPr>
          <w:rFonts w:ascii="仿宋" w:eastAsia="仿宋" w:hAnsi="仿宋" w:cs="仿宋" w:hint="eastAsia"/>
          <w:sz w:val="28"/>
          <w:szCs w:val="28"/>
        </w:rPr>
        <w:t>日</w:t>
      </w:r>
      <w:r>
        <w:rPr>
          <w:rFonts w:ascii="仿宋" w:eastAsia="仿宋" w:hAnsi="仿宋" w:cs="仿宋" w:hint="eastAsia"/>
          <w:sz w:val="28"/>
          <w:szCs w:val="28"/>
        </w:rPr>
        <w:t>09:00</w:t>
      </w:r>
      <w:r>
        <w:rPr>
          <w:rFonts w:ascii="仿宋" w:eastAsia="仿宋" w:hAnsi="仿宋" w:cs="仿宋" w:hint="eastAsia"/>
          <w:sz w:val="28"/>
          <w:szCs w:val="28"/>
        </w:rPr>
        <w:t>至</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0</w:t>
      </w:r>
      <w:r>
        <w:rPr>
          <w:rFonts w:ascii="仿宋" w:eastAsia="仿宋" w:hAnsi="仿宋" w:cs="仿宋"/>
          <w:sz w:val="28"/>
          <w:szCs w:val="28"/>
        </w:rPr>
        <w:t>8</w:t>
      </w:r>
      <w:r>
        <w:rPr>
          <w:rFonts w:ascii="仿宋" w:eastAsia="仿宋" w:hAnsi="仿宋" w:cs="仿宋" w:hint="eastAsia"/>
          <w:sz w:val="28"/>
          <w:szCs w:val="28"/>
        </w:rPr>
        <w:t>月</w:t>
      </w:r>
      <w:r>
        <w:rPr>
          <w:rFonts w:ascii="仿宋" w:eastAsia="仿宋" w:hAnsi="仿宋" w:cs="仿宋" w:hint="eastAsia"/>
          <w:sz w:val="28"/>
          <w:szCs w:val="28"/>
        </w:rPr>
        <w:t>0</w:t>
      </w:r>
      <w:r>
        <w:rPr>
          <w:rFonts w:ascii="仿宋" w:eastAsia="仿宋" w:hAnsi="仿宋" w:cs="仿宋"/>
          <w:sz w:val="28"/>
          <w:szCs w:val="28"/>
        </w:rPr>
        <w:t>4</w:t>
      </w:r>
      <w:r>
        <w:rPr>
          <w:rFonts w:ascii="仿宋" w:eastAsia="仿宋" w:hAnsi="仿宋" w:cs="仿宋" w:hint="eastAsia"/>
          <w:sz w:val="28"/>
          <w:szCs w:val="28"/>
        </w:rPr>
        <w:t>日</w:t>
      </w:r>
      <w:r>
        <w:rPr>
          <w:rFonts w:ascii="仿宋" w:eastAsia="仿宋" w:hAnsi="仿宋" w:cs="仿宋" w:hint="eastAsia"/>
          <w:sz w:val="28"/>
          <w:szCs w:val="28"/>
        </w:rPr>
        <w:t>17:00</w:t>
      </w:r>
      <w:r>
        <w:rPr>
          <w:rFonts w:ascii="仿宋" w:eastAsia="仿宋" w:hAnsi="仿宋" w:cs="仿宋" w:hint="eastAsia"/>
          <w:sz w:val="28"/>
          <w:szCs w:val="28"/>
        </w:rPr>
        <w:t>止。</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地点：</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咨询集团股份有限公司（济南市历城区万科</w:t>
      </w:r>
      <w:proofErr w:type="gramStart"/>
      <w:r>
        <w:rPr>
          <w:rFonts w:ascii="仿宋" w:eastAsia="仿宋" w:hAnsi="仿宋" w:cs="仿宋" w:hint="eastAsia"/>
          <w:sz w:val="28"/>
          <w:szCs w:val="28"/>
        </w:rPr>
        <w:t>海右府</w:t>
      </w:r>
      <w:r>
        <w:rPr>
          <w:rFonts w:ascii="仿宋" w:eastAsia="仿宋" w:hAnsi="仿宋" w:cs="仿宋" w:hint="eastAsia"/>
          <w:sz w:val="28"/>
          <w:szCs w:val="28"/>
        </w:rPr>
        <w:t>8</w:t>
      </w:r>
      <w:r>
        <w:rPr>
          <w:rFonts w:ascii="仿宋" w:eastAsia="仿宋" w:hAnsi="仿宋" w:cs="仿宋" w:hint="eastAsia"/>
          <w:sz w:val="28"/>
          <w:szCs w:val="28"/>
        </w:rPr>
        <w:t>号</w:t>
      </w:r>
      <w:proofErr w:type="gramEnd"/>
      <w:r>
        <w:rPr>
          <w:rFonts w:ascii="仿宋" w:eastAsia="仿宋" w:hAnsi="仿宋" w:cs="仿宋" w:hint="eastAsia"/>
          <w:sz w:val="28"/>
          <w:szCs w:val="28"/>
        </w:rPr>
        <w:t>102</w:t>
      </w:r>
      <w:r>
        <w:rPr>
          <w:rFonts w:ascii="仿宋" w:eastAsia="仿宋" w:hAnsi="仿宋" w:cs="仿宋" w:hint="eastAsia"/>
          <w:sz w:val="28"/>
          <w:szCs w:val="28"/>
        </w:rPr>
        <w:t>），</w:t>
      </w:r>
      <w:r>
        <w:rPr>
          <w:rFonts w:ascii="仿宋" w:eastAsia="仿宋" w:hAnsi="仿宋" w:cs="仿宋" w:hint="eastAsia"/>
          <w:sz w:val="28"/>
          <w:szCs w:val="28"/>
        </w:rPr>
        <w:t>招标</w:t>
      </w:r>
      <w:r>
        <w:rPr>
          <w:rFonts w:ascii="仿宋" w:eastAsia="仿宋" w:hAnsi="仿宋" w:cs="仿宋" w:hint="eastAsia"/>
          <w:sz w:val="28"/>
          <w:szCs w:val="28"/>
        </w:rPr>
        <w:t>文件采用邮件方式发售，不需现场领取。</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方式：凡有意参加本次采购的供应商须在获取招标文件的期限内联系代理机构（联系人：</w:t>
      </w:r>
      <w:r>
        <w:rPr>
          <w:rFonts w:ascii="仿宋" w:eastAsia="仿宋" w:hAnsi="仿宋" w:cs="仿宋" w:hint="eastAsia"/>
          <w:sz w:val="28"/>
          <w:szCs w:val="28"/>
        </w:rPr>
        <w:t>邵</w:t>
      </w:r>
      <w:r>
        <w:rPr>
          <w:rFonts w:ascii="仿宋" w:eastAsia="仿宋" w:hAnsi="仿宋" w:cs="仿宋" w:hint="eastAsia"/>
          <w:sz w:val="28"/>
          <w:szCs w:val="28"/>
        </w:rPr>
        <w:t>经理</w:t>
      </w:r>
      <w:r>
        <w:rPr>
          <w:rFonts w:ascii="仿宋" w:eastAsia="仿宋" w:hAnsi="仿宋" w:cs="仿宋" w:hint="eastAsia"/>
          <w:sz w:val="28"/>
          <w:szCs w:val="28"/>
        </w:rPr>
        <w:t>0531-88933166/18954549093</w:t>
      </w:r>
      <w:r>
        <w:rPr>
          <w:rFonts w:ascii="仿宋" w:eastAsia="仿宋" w:hAnsi="仿宋" w:cs="仿宋" w:hint="eastAsia"/>
          <w:sz w:val="28"/>
          <w:szCs w:val="28"/>
        </w:rPr>
        <w:t>）明确</w:t>
      </w:r>
      <w:r>
        <w:rPr>
          <w:rFonts w:ascii="仿宋" w:eastAsia="仿宋" w:hAnsi="仿宋" w:cs="仿宋" w:hint="eastAsia"/>
          <w:sz w:val="28"/>
          <w:szCs w:val="28"/>
        </w:rPr>
        <w:lastRenderedPageBreak/>
        <w:t>所投项目名称及项目确认，供应商项目确认后</w:t>
      </w:r>
      <w:proofErr w:type="gramStart"/>
      <w:r>
        <w:rPr>
          <w:rFonts w:ascii="仿宋" w:eastAsia="仿宋" w:hAnsi="仿宋" w:cs="仿宋" w:hint="eastAsia"/>
          <w:sz w:val="28"/>
          <w:szCs w:val="28"/>
        </w:rPr>
        <w:t>请访问</w:t>
      </w:r>
      <w:proofErr w:type="gramEnd"/>
      <w:r>
        <w:rPr>
          <w:rFonts w:ascii="仿宋" w:eastAsia="仿宋" w:hAnsi="仿宋" w:cs="仿宋" w:hint="eastAsia"/>
          <w:sz w:val="28"/>
          <w:szCs w:val="28"/>
        </w:rPr>
        <w:t>中国政府采购网下载电子版招标文件；将以下材料发送至</w:t>
      </w:r>
      <w:r>
        <w:rPr>
          <w:rFonts w:ascii="仿宋" w:eastAsia="仿宋" w:hAnsi="仿宋" w:cs="仿宋" w:hint="eastAsia"/>
          <w:sz w:val="28"/>
          <w:szCs w:val="28"/>
        </w:rPr>
        <w:t>sdthgczx2022@163.com</w:t>
      </w:r>
      <w:r>
        <w:rPr>
          <w:rFonts w:ascii="仿宋" w:eastAsia="仿宋" w:hAnsi="仿宋" w:cs="仿宋" w:hint="eastAsia"/>
          <w:sz w:val="28"/>
          <w:szCs w:val="28"/>
        </w:rPr>
        <w:t>（邮件主题格式：项目名称</w:t>
      </w:r>
      <w:r>
        <w:rPr>
          <w:rFonts w:ascii="仿宋" w:eastAsia="仿宋" w:hAnsi="仿宋" w:cs="仿宋" w:hint="eastAsia"/>
          <w:sz w:val="28"/>
          <w:szCs w:val="28"/>
        </w:rPr>
        <w:t>+</w:t>
      </w:r>
      <w:r>
        <w:rPr>
          <w:rFonts w:ascii="仿宋" w:eastAsia="仿宋" w:hAnsi="仿宋" w:cs="仿宋" w:hint="eastAsia"/>
          <w:sz w:val="28"/>
          <w:szCs w:val="28"/>
        </w:rPr>
        <w:t>供应商名称）：（</w:t>
      </w:r>
      <w:r>
        <w:rPr>
          <w:rFonts w:ascii="仿宋" w:eastAsia="仿宋" w:hAnsi="仿宋" w:cs="仿宋" w:hint="eastAsia"/>
          <w:sz w:val="28"/>
          <w:szCs w:val="28"/>
        </w:rPr>
        <w:t>1</w:t>
      </w:r>
      <w:r>
        <w:rPr>
          <w:rFonts w:ascii="仿宋" w:eastAsia="仿宋" w:hAnsi="仿宋" w:cs="仿宋" w:hint="eastAsia"/>
          <w:sz w:val="28"/>
          <w:szCs w:val="28"/>
        </w:rPr>
        <w:t>）企业法人营业执照副本扫描件；（</w:t>
      </w:r>
      <w:r>
        <w:rPr>
          <w:rFonts w:ascii="仿宋" w:eastAsia="仿宋" w:hAnsi="仿宋" w:cs="仿宋" w:hint="eastAsia"/>
          <w:sz w:val="28"/>
          <w:szCs w:val="28"/>
        </w:rPr>
        <w:t>2</w:t>
      </w:r>
      <w:r>
        <w:rPr>
          <w:rFonts w:ascii="仿宋" w:eastAsia="仿宋" w:hAnsi="仿宋" w:cs="仿宋" w:hint="eastAsia"/>
          <w:sz w:val="28"/>
          <w:szCs w:val="28"/>
        </w:rPr>
        <w:t>）法定代表人证明或法定代表人授权委托书及相应</w:t>
      </w:r>
      <w:r>
        <w:rPr>
          <w:rFonts w:ascii="仿宋" w:eastAsia="仿宋" w:hAnsi="仿宋" w:cs="仿宋" w:hint="eastAsia"/>
          <w:sz w:val="28"/>
          <w:szCs w:val="28"/>
        </w:rPr>
        <w:t>本人身份证扫描件；（</w:t>
      </w:r>
      <w:r>
        <w:rPr>
          <w:rFonts w:ascii="仿宋" w:eastAsia="仿宋" w:hAnsi="仿宋" w:cs="仿宋" w:hint="eastAsia"/>
          <w:sz w:val="28"/>
          <w:szCs w:val="28"/>
        </w:rPr>
        <w:t>3</w:t>
      </w:r>
      <w:r>
        <w:rPr>
          <w:rFonts w:ascii="仿宋" w:eastAsia="仿宋" w:hAnsi="仿宋" w:cs="仿宋" w:hint="eastAsia"/>
          <w:sz w:val="28"/>
          <w:szCs w:val="28"/>
        </w:rPr>
        <w:t>）与本项目相关事宜联系人、联系电话；（</w:t>
      </w:r>
      <w:r>
        <w:rPr>
          <w:rFonts w:ascii="仿宋" w:eastAsia="仿宋" w:hAnsi="仿宋" w:cs="仿宋" w:hint="eastAsia"/>
          <w:sz w:val="28"/>
          <w:szCs w:val="28"/>
        </w:rPr>
        <w:t>4</w:t>
      </w:r>
      <w:r>
        <w:rPr>
          <w:rFonts w:ascii="仿宋" w:eastAsia="仿宋" w:hAnsi="仿宋" w:cs="仿宋" w:hint="eastAsia"/>
          <w:sz w:val="28"/>
          <w:szCs w:val="28"/>
        </w:rPr>
        <w:t>）招标文件费汇款凭证。</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招标文件售价：</w:t>
      </w:r>
      <w:r>
        <w:rPr>
          <w:rFonts w:ascii="仿宋" w:eastAsia="仿宋" w:hAnsi="仿宋" w:cs="仿宋" w:hint="eastAsia"/>
          <w:sz w:val="28"/>
          <w:szCs w:val="28"/>
        </w:rPr>
        <w:t>300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本，邮寄另付邮费</w:t>
      </w:r>
      <w:r>
        <w:rPr>
          <w:rFonts w:ascii="仿宋" w:eastAsia="仿宋" w:hAnsi="仿宋" w:cs="仿宋" w:hint="eastAsia"/>
          <w:sz w:val="28"/>
          <w:szCs w:val="28"/>
        </w:rPr>
        <w:t>50</w:t>
      </w:r>
      <w:r>
        <w:rPr>
          <w:rFonts w:ascii="仿宋" w:eastAsia="仿宋" w:hAnsi="仿宋" w:cs="仿宋" w:hint="eastAsia"/>
          <w:sz w:val="28"/>
          <w:szCs w:val="28"/>
        </w:rPr>
        <w:t>元（售后不退）。缴纳招标文件工本费账户信息：开户名称：</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咨询集团股份有限公司济南分公司；开户银行：威海市商业银行股份有限公司济南燕山支行；行</w:t>
      </w:r>
      <w:r>
        <w:rPr>
          <w:rFonts w:ascii="仿宋" w:eastAsia="仿宋" w:hAnsi="仿宋" w:cs="仿宋" w:hint="eastAsia"/>
          <w:sz w:val="28"/>
          <w:szCs w:val="28"/>
        </w:rPr>
        <w:t xml:space="preserve">  </w:t>
      </w:r>
      <w:r>
        <w:rPr>
          <w:rFonts w:ascii="仿宋" w:eastAsia="仿宋" w:hAnsi="仿宋" w:cs="仿宋" w:hint="eastAsia"/>
          <w:sz w:val="28"/>
          <w:szCs w:val="28"/>
        </w:rPr>
        <w:t>号：</w:t>
      </w:r>
      <w:r>
        <w:rPr>
          <w:rFonts w:ascii="仿宋" w:eastAsia="仿宋" w:hAnsi="仿宋" w:cs="仿宋" w:hint="eastAsia"/>
          <w:sz w:val="28"/>
          <w:szCs w:val="28"/>
        </w:rPr>
        <w:t>313451000125</w:t>
      </w:r>
      <w:r>
        <w:rPr>
          <w:rFonts w:ascii="仿宋" w:eastAsia="仿宋" w:hAnsi="仿宋" w:cs="仿宋" w:hint="eastAsia"/>
          <w:sz w:val="28"/>
          <w:szCs w:val="28"/>
        </w:rPr>
        <w:t>，账</w:t>
      </w:r>
      <w:r>
        <w:rPr>
          <w:rFonts w:ascii="仿宋" w:eastAsia="仿宋" w:hAnsi="仿宋" w:cs="仿宋" w:hint="eastAsia"/>
          <w:sz w:val="28"/>
          <w:szCs w:val="28"/>
        </w:rPr>
        <w:t xml:space="preserve">  </w:t>
      </w:r>
      <w:r>
        <w:rPr>
          <w:rFonts w:ascii="仿宋" w:eastAsia="仿宋" w:hAnsi="仿宋" w:cs="仿宋" w:hint="eastAsia"/>
          <w:sz w:val="28"/>
          <w:szCs w:val="28"/>
        </w:rPr>
        <w:t>号：</w:t>
      </w:r>
      <w:r>
        <w:rPr>
          <w:rFonts w:ascii="仿宋" w:eastAsia="仿宋" w:hAnsi="仿宋" w:cs="仿宋" w:hint="eastAsia"/>
          <w:sz w:val="28"/>
          <w:szCs w:val="28"/>
        </w:rPr>
        <w:t>817972201421003546</w:t>
      </w:r>
      <w:r>
        <w:rPr>
          <w:rFonts w:ascii="仿宋" w:eastAsia="仿宋" w:hAnsi="仿宋" w:cs="仿宋" w:hint="eastAsia"/>
          <w:sz w:val="28"/>
          <w:szCs w:val="28"/>
        </w:rPr>
        <w:t>；汇款须注明：项目简称</w:t>
      </w:r>
      <w:r>
        <w:rPr>
          <w:rFonts w:ascii="仿宋" w:eastAsia="仿宋" w:hAnsi="仿宋" w:cs="仿宋" w:hint="eastAsia"/>
          <w:sz w:val="28"/>
          <w:szCs w:val="28"/>
        </w:rPr>
        <w:t>+</w:t>
      </w:r>
      <w:r>
        <w:rPr>
          <w:rFonts w:ascii="仿宋" w:eastAsia="仿宋" w:hAnsi="仿宋" w:cs="仿宋" w:hint="eastAsia"/>
          <w:sz w:val="28"/>
          <w:szCs w:val="28"/>
        </w:rPr>
        <w:t>单位简称。</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本项目实行资格后审，获取招标文件成功不代表资格后审的通过。</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注：本采购项目的变更、修改、澄清、补遗内容及对项目的暂停、延</w:t>
      </w:r>
      <w:r>
        <w:rPr>
          <w:rFonts w:ascii="仿宋" w:eastAsia="仿宋" w:hAnsi="仿宋" w:cs="仿宋" w:hint="eastAsia"/>
          <w:sz w:val="28"/>
          <w:szCs w:val="28"/>
        </w:rPr>
        <w:t>期通知等情况均在“中国政府采购网”发布。潜在供应商自行查阅网站信息，未按要求查阅者自行承担相应后果。</w:t>
      </w:r>
    </w:p>
    <w:p w:rsidR="00BC28AC" w:rsidRDefault="00B62811">
      <w:pPr>
        <w:pStyle w:val="20"/>
        <w:numPr>
          <w:ilvl w:val="0"/>
          <w:numId w:val="2"/>
        </w:numPr>
        <w:spacing w:before="156" w:after="156"/>
        <w:rPr>
          <w:sz w:val="36"/>
          <w:szCs w:val="28"/>
        </w:rPr>
      </w:pPr>
      <w:bookmarkStart w:id="6" w:name="_Toc8125"/>
      <w:r>
        <w:rPr>
          <w:rFonts w:hint="eastAsia"/>
          <w:sz w:val="36"/>
          <w:szCs w:val="28"/>
        </w:rPr>
        <w:t>提交投标文件</w:t>
      </w:r>
      <w:bookmarkEnd w:id="6"/>
      <w:r>
        <w:rPr>
          <w:rFonts w:hint="eastAsia"/>
          <w:sz w:val="36"/>
          <w:szCs w:val="28"/>
        </w:rPr>
        <w:t>截止时间、开标时间和地点</w:t>
      </w:r>
    </w:p>
    <w:p w:rsidR="00BC28AC" w:rsidRDefault="00B62811">
      <w:pPr>
        <w:numPr>
          <w:ilvl w:val="0"/>
          <w:numId w:val="5"/>
        </w:numPr>
        <w:ind w:firstLineChars="200" w:firstLine="560"/>
        <w:rPr>
          <w:rFonts w:ascii="仿宋" w:eastAsia="仿宋" w:hAnsi="仿宋" w:cs="仿宋"/>
          <w:sz w:val="28"/>
          <w:szCs w:val="28"/>
        </w:rPr>
      </w:pPr>
      <w:r>
        <w:rPr>
          <w:rFonts w:ascii="仿宋" w:eastAsia="仿宋" w:hAnsi="仿宋" w:cs="仿宋" w:hint="eastAsia"/>
          <w:sz w:val="28"/>
          <w:szCs w:val="28"/>
        </w:rPr>
        <w:t>投标文件递交的截止时间及开标时间：</w:t>
      </w:r>
      <w:r>
        <w:rPr>
          <w:rFonts w:ascii="仿宋" w:eastAsia="仿宋" w:hAnsi="仿宋" w:cs="仿宋" w:hint="eastAsia"/>
          <w:sz w:val="28"/>
          <w:szCs w:val="28"/>
          <w:u w:val="single"/>
        </w:rPr>
        <w:t>2023</w:t>
      </w:r>
      <w:r>
        <w:rPr>
          <w:rFonts w:ascii="仿宋" w:eastAsia="仿宋" w:hAnsi="仿宋" w:cs="仿宋" w:hint="eastAsia"/>
          <w:sz w:val="28"/>
          <w:szCs w:val="28"/>
          <w:u w:val="single"/>
        </w:rPr>
        <w:t>年</w:t>
      </w:r>
      <w:r>
        <w:rPr>
          <w:rFonts w:ascii="仿宋" w:eastAsia="仿宋" w:hAnsi="仿宋" w:cs="仿宋"/>
          <w:sz w:val="28"/>
          <w:szCs w:val="28"/>
          <w:u w:val="single"/>
        </w:rPr>
        <w:t>08</w:t>
      </w:r>
      <w:r>
        <w:rPr>
          <w:rFonts w:ascii="仿宋" w:eastAsia="仿宋" w:hAnsi="仿宋" w:cs="仿宋" w:hint="eastAsia"/>
          <w:sz w:val="28"/>
          <w:szCs w:val="28"/>
          <w:u w:val="single"/>
        </w:rPr>
        <w:t>月</w:t>
      </w:r>
      <w:r>
        <w:rPr>
          <w:rFonts w:ascii="仿宋" w:eastAsia="仿宋" w:hAnsi="仿宋" w:cs="仿宋"/>
          <w:sz w:val="28"/>
          <w:szCs w:val="28"/>
          <w:u w:val="single"/>
        </w:rPr>
        <w:t>21</w:t>
      </w:r>
      <w:r>
        <w:rPr>
          <w:rFonts w:ascii="仿宋" w:eastAsia="仿宋" w:hAnsi="仿宋" w:cs="仿宋" w:hint="eastAsia"/>
          <w:sz w:val="28"/>
          <w:szCs w:val="28"/>
          <w:u w:val="single"/>
        </w:rPr>
        <w:t>日</w:t>
      </w:r>
      <w:r>
        <w:rPr>
          <w:rFonts w:ascii="仿宋" w:eastAsia="仿宋" w:hAnsi="仿宋" w:cs="仿宋"/>
          <w:sz w:val="28"/>
          <w:szCs w:val="28"/>
          <w:u w:val="single"/>
        </w:rPr>
        <w:t>14</w:t>
      </w:r>
      <w:r>
        <w:rPr>
          <w:rFonts w:ascii="仿宋" w:eastAsia="仿宋" w:hAnsi="仿宋" w:cs="仿宋" w:hint="eastAsia"/>
          <w:sz w:val="28"/>
          <w:szCs w:val="28"/>
          <w:u w:val="single"/>
        </w:rPr>
        <w:t>点</w:t>
      </w:r>
      <w:r>
        <w:rPr>
          <w:rFonts w:ascii="仿宋" w:eastAsia="仿宋" w:hAnsi="仿宋" w:cs="仿宋" w:hint="eastAsia"/>
          <w:sz w:val="28"/>
          <w:szCs w:val="28"/>
          <w:u w:val="single"/>
        </w:rPr>
        <w:t>00</w:t>
      </w:r>
      <w:r>
        <w:rPr>
          <w:rFonts w:ascii="仿宋" w:eastAsia="仿宋" w:hAnsi="仿宋" w:cs="仿宋" w:hint="eastAsia"/>
          <w:sz w:val="28"/>
          <w:szCs w:val="28"/>
          <w:u w:val="single"/>
        </w:rPr>
        <w:t>分</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投标文件递交的地点：山东大学第二医院文会学堂</w:t>
      </w:r>
      <w:r>
        <w:rPr>
          <w:rFonts w:ascii="仿宋" w:eastAsia="仿宋" w:hAnsi="仿宋" w:cs="仿宋" w:hint="eastAsia"/>
          <w:sz w:val="28"/>
          <w:szCs w:val="28"/>
        </w:rPr>
        <w:t>一楼</w:t>
      </w:r>
      <w:r>
        <w:rPr>
          <w:rFonts w:ascii="仿宋" w:eastAsia="仿宋" w:hAnsi="仿宋" w:cs="仿宋" w:hint="eastAsia"/>
          <w:sz w:val="28"/>
          <w:szCs w:val="28"/>
        </w:rPr>
        <w:t>会议室（地址：济南市天桥区北园大街</w:t>
      </w:r>
      <w:r>
        <w:rPr>
          <w:rFonts w:ascii="仿宋" w:eastAsia="仿宋" w:hAnsi="仿宋" w:cs="仿宋" w:hint="eastAsia"/>
          <w:sz w:val="28"/>
          <w:szCs w:val="28"/>
        </w:rPr>
        <w:t>247</w:t>
      </w:r>
      <w:r>
        <w:rPr>
          <w:rFonts w:ascii="仿宋" w:eastAsia="仿宋" w:hAnsi="仿宋" w:cs="仿宋" w:hint="eastAsia"/>
          <w:sz w:val="28"/>
          <w:szCs w:val="28"/>
        </w:rPr>
        <w:t>号），逾期送达的或者未送达指定地点的投标文件，采购人不予受理。</w:t>
      </w:r>
    </w:p>
    <w:p w:rsidR="00BC28AC" w:rsidRDefault="00B62811">
      <w:pPr>
        <w:pStyle w:val="20"/>
        <w:numPr>
          <w:ilvl w:val="0"/>
          <w:numId w:val="2"/>
        </w:numPr>
        <w:spacing w:before="156" w:after="156"/>
        <w:rPr>
          <w:sz w:val="36"/>
          <w:szCs w:val="28"/>
        </w:rPr>
      </w:pPr>
      <w:bookmarkStart w:id="7" w:name="_Toc19407"/>
      <w:r>
        <w:rPr>
          <w:rFonts w:hint="eastAsia"/>
          <w:sz w:val="36"/>
          <w:szCs w:val="28"/>
        </w:rPr>
        <w:lastRenderedPageBreak/>
        <w:t>公告期限</w:t>
      </w:r>
      <w:bookmarkEnd w:id="7"/>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自本公告发布之日起五个工作日。</w:t>
      </w:r>
    </w:p>
    <w:p w:rsidR="00BC28AC" w:rsidRDefault="00B62811">
      <w:pPr>
        <w:pStyle w:val="20"/>
        <w:numPr>
          <w:ilvl w:val="0"/>
          <w:numId w:val="2"/>
        </w:numPr>
        <w:spacing w:before="156" w:after="156"/>
        <w:rPr>
          <w:sz w:val="36"/>
          <w:szCs w:val="28"/>
        </w:rPr>
      </w:pPr>
      <w:bookmarkStart w:id="8" w:name="_Toc26363"/>
      <w:r>
        <w:rPr>
          <w:rFonts w:hint="eastAsia"/>
          <w:sz w:val="36"/>
          <w:szCs w:val="28"/>
        </w:rPr>
        <w:t>其他补充事宜</w:t>
      </w:r>
      <w:bookmarkEnd w:id="8"/>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采购项目需要落实的政府采购政策</w:t>
      </w:r>
      <w:r>
        <w:rPr>
          <w:rFonts w:ascii="仿宋" w:eastAsia="仿宋" w:hAnsi="仿宋" w:cs="仿宋" w:hint="eastAsia"/>
          <w:sz w:val="28"/>
          <w:szCs w:val="28"/>
        </w:rPr>
        <w:t>：</w:t>
      </w:r>
      <w:r>
        <w:rPr>
          <w:rFonts w:ascii="仿宋" w:eastAsia="仿宋" w:hAnsi="仿宋" w:cs="仿宋" w:hint="eastAsia"/>
          <w:sz w:val="28"/>
          <w:szCs w:val="28"/>
        </w:rPr>
        <w:t>中小微型企业政府采购政策</w:t>
      </w:r>
      <w:r>
        <w:rPr>
          <w:rFonts w:ascii="仿宋" w:eastAsia="仿宋" w:hAnsi="仿宋" w:cs="仿宋" w:hint="eastAsia"/>
          <w:sz w:val="28"/>
          <w:szCs w:val="28"/>
        </w:rPr>
        <w:t>；</w:t>
      </w:r>
      <w:r>
        <w:rPr>
          <w:rFonts w:ascii="仿宋" w:eastAsia="仿宋" w:hAnsi="仿宋" w:cs="仿宋" w:hint="eastAsia"/>
          <w:sz w:val="28"/>
          <w:szCs w:val="28"/>
        </w:rPr>
        <w:t>监狱企业政府采购政策</w:t>
      </w:r>
      <w:r>
        <w:rPr>
          <w:rFonts w:ascii="仿宋" w:eastAsia="仿宋" w:hAnsi="仿宋" w:cs="仿宋" w:hint="eastAsia"/>
          <w:sz w:val="28"/>
          <w:szCs w:val="28"/>
        </w:rPr>
        <w:t>；</w:t>
      </w:r>
      <w:r>
        <w:rPr>
          <w:rFonts w:ascii="仿宋" w:eastAsia="仿宋" w:hAnsi="仿宋" w:cs="仿宋" w:hint="eastAsia"/>
          <w:sz w:val="28"/>
          <w:szCs w:val="28"/>
        </w:rPr>
        <w:t>促进残疾人就业政府采购政策</w:t>
      </w:r>
      <w:r>
        <w:rPr>
          <w:rFonts w:ascii="仿宋" w:eastAsia="仿宋" w:hAnsi="仿宋" w:cs="仿宋" w:hint="eastAsia"/>
          <w:sz w:val="28"/>
          <w:szCs w:val="28"/>
        </w:rPr>
        <w:t>；</w:t>
      </w:r>
      <w:r>
        <w:rPr>
          <w:rFonts w:ascii="仿宋" w:eastAsia="仿宋" w:hAnsi="仿宋" w:cs="仿宋" w:hint="eastAsia"/>
          <w:sz w:val="28"/>
          <w:szCs w:val="28"/>
        </w:rPr>
        <w:t>节能、环保产品政府采购政策</w:t>
      </w:r>
      <w:r>
        <w:rPr>
          <w:rFonts w:ascii="仿宋" w:eastAsia="仿宋" w:hAnsi="仿宋" w:cs="仿宋" w:hint="eastAsia"/>
          <w:sz w:val="28"/>
          <w:szCs w:val="28"/>
        </w:rPr>
        <w:t>，</w:t>
      </w:r>
      <w:r>
        <w:rPr>
          <w:rFonts w:ascii="仿宋" w:eastAsia="仿宋" w:hAnsi="仿宋" w:cs="仿宋" w:hint="eastAsia"/>
          <w:sz w:val="28"/>
          <w:szCs w:val="28"/>
        </w:rPr>
        <w:t>详见招标文件</w:t>
      </w:r>
      <w:r>
        <w:rPr>
          <w:rFonts w:ascii="仿宋" w:eastAsia="仿宋" w:hAnsi="仿宋" w:cs="仿宋" w:hint="eastAsia"/>
          <w:sz w:val="28"/>
          <w:szCs w:val="28"/>
        </w:rPr>
        <w:t>。</w:t>
      </w:r>
    </w:p>
    <w:p w:rsidR="00BC28AC" w:rsidRDefault="00B62811">
      <w:pPr>
        <w:pStyle w:val="20"/>
        <w:numPr>
          <w:ilvl w:val="0"/>
          <w:numId w:val="2"/>
        </w:numPr>
        <w:spacing w:before="156" w:after="156"/>
        <w:rPr>
          <w:sz w:val="36"/>
          <w:szCs w:val="28"/>
        </w:rPr>
      </w:pPr>
      <w:bookmarkStart w:id="9" w:name="_Toc12221"/>
      <w:r>
        <w:rPr>
          <w:rFonts w:hint="eastAsia"/>
          <w:sz w:val="36"/>
          <w:szCs w:val="28"/>
        </w:rPr>
        <w:t>对本次招标提出询问，请按以下方式联系</w:t>
      </w:r>
      <w:bookmarkEnd w:id="9"/>
    </w:p>
    <w:p w:rsidR="00BC28AC" w:rsidRDefault="00B62811">
      <w:pP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、采购人信息</w:t>
      </w:r>
    </w:p>
    <w:p w:rsidR="00BC28AC" w:rsidRDefault="00B62811">
      <w:pPr>
        <w:rPr>
          <w:rFonts w:ascii="仿宋" w:eastAsia="仿宋" w:hAnsi="仿宋" w:cs="仿宋"/>
          <w:sz w:val="28"/>
          <w:szCs w:val="28"/>
        </w:rPr>
      </w:pPr>
      <w:r>
        <w:rPr>
          <w:rFonts w:ascii="仿宋" w:eastAsia="仿宋" w:hAnsi="仿宋" w:cs="仿宋" w:hint="eastAsia"/>
          <w:sz w:val="28"/>
          <w:szCs w:val="28"/>
        </w:rPr>
        <w:t>名</w:t>
      </w:r>
      <w:r>
        <w:rPr>
          <w:rFonts w:ascii="仿宋" w:eastAsia="仿宋" w:hAnsi="仿宋" w:cs="仿宋" w:hint="eastAsia"/>
          <w:sz w:val="28"/>
          <w:szCs w:val="28"/>
        </w:rPr>
        <w:t xml:space="preserve"> </w:t>
      </w:r>
      <w:r>
        <w:rPr>
          <w:rFonts w:ascii="仿宋" w:eastAsia="仿宋" w:hAnsi="仿宋" w:cs="仿宋" w:hint="eastAsia"/>
          <w:sz w:val="28"/>
          <w:szCs w:val="28"/>
        </w:rPr>
        <w:t>称：山东大学第二医院</w:t>
      </w:r>
    </w:p>
    <w:p w:rsidR="00BC28AC" w:rsidRDefault="00B62811">
      <w:pPr>
        <w:rPr>
          <w:rFonts w:ascii="仿宋" w:eastAsia="仿宋" w:hAnsi="仿宋" w:cs="仿宋"/>
          <w:sz w:val="28"/>
          <w:szCs w:val="28"/>
        </w:rPr>
      </w:pPr>
      <w:r>
        <w:rPr>
          <w:rFonts w:ascii="仿宋" w:eastAsia="仿宋" w:hAnsi="仿宋" w:cs="仿宋" w:hint="eastAsia"/>
          <w:sz w:val="28"/>
          <w:szCs w:val="28"/>
        </w:rPr>
        <w:t>地址：济南市天桥区北园大街</w:t>
      </w:r>
      <w:r>
        <w:rPr>
          <w:rFonts w:ascii="仿宋" w:eastAsia="仿宋" w:hAnsi="仿宋" w:cs="仿宋" w:hint="eastAsia"/>
          <w:sz w:val="28"/>
          <w:szCs w:val="28"/>
        </w:rPr>
        <w:t>247</w:t>
      </w:r>
      <w:r>
        <w:rPr>
          <w:rFonts w:ascii="仿宋" w:eastAsia="仿宋" w:hAnsi="仿宋" w:cs="仿宋" w:hint="eastAsia"/>
          <w:sz w:val="28"/>
          <w:szCs w:val="28"/>
        </w:rPr>
        <w:t>号</w:t>
      </w:r>
    </w:p>
    <w:p w:rsidR="00BC28AC" w:rsidRDefault="00B62811">
      <w:pPr>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szCs w:val="28"/>
        </w:rPr>
        <w:t>0531-85875076</w:t>
      </w:r>
    </w:p>
    <w:p w:rsidR="00BC28AC" w:rsidRDefault="00B62811">
      <w:pP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、采购代理机构信息</w:t>
      </w:r>
    </w:p>
    <w:p w:rsidR="00BC28AC" w:rsidRDefault="00B62811">
      <w:pPr>
        <w:rPr>
          <w:rFonts w:ascii="仿宋" w:eastAsia="仿宋" w:hAnsi="仿宋" w:cs="仿宋"/>
          <w:sz w:val="28"/>
          <w:szCs w:val="28"/>
        </w:rPr>
      </w:pPr>
      <w:r>
        <w:rPr>
          <w:rFonts w:ascii="仿宋" w:eastAsia="仿宋" w:hAnsi="仿宋" w:cs="仿宋" w:hint="eastAsia"/>
          <w:sz w:val="28"/>
          <w:szCs w:val="28"/>
        </w:rPr>
        <w:t>名称：</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咨询集团股份有限公司</w:t>
      </w:r>
    </w:p>
    <w:p w:rsidR="00BC28AC" w:rsidRDefault="00B62811">
      <w:pPr>
        <w:rPr>
          <w:rFonts w:ascii="仿宋" w:eastAsia="仿宋" w:hAnsi="仿宋" w:cs="仿宋"/>
          <w:sz w:val="28"/>
          <w:szCs w:val="28"/>
        </w:rPr>
      </w:pPr>
      <w:r>
        <w:rPr>
          <w:rFonts w:ascii="仿宋" w:eastAsia="仿宋" w:hAnsi="仿宋" w:cs="仿宋" w:hint="eastAsia"/>
          <w:sz w:val="28"/>
          <w:szCs w:val="28"/>
        </w:rPr>
        <w:t>地址：济南市历城区万科</w:t>
      </w:r>
      <w:proofErr w:type="gramStart"/>
      <w:r>
        <w:rPr>
          <w:rFonts w:ascii="仿宋" w:eastAsia="仿宋" w:hAnsi="仿宋" w:cs="仿宋" w:hint="eastAsia"/>
          <w:sz w:val="28"/>
          <w:szCs w:val="28"/>
        </w:rPr>
        <w:t>海右府</w:t>
      </w:r>
      <w:proofErr w:type="gramEnd"/>
      <w:r>
        <w:rPr>
          <w:rFonts w:ascii="仿宋" w:eastAsia="仿宋" w:hAnsi="仿宋" w:cs="仿宋" w:hint="eastAsia"/>
          <w:sz w:val="28"/>
          <w:szCs w:val="28"/>
        </w:rPr>
        <w:t>8-102</w:t>
      </w:r>
    </w:p>
    <w:p w:rsidR="00BC28AC" w:rsidRDefault="00B62811">
      <w:pPr>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szCs w:val="28"/>
        </w:rPr>
        <w:t>0531-88933166</w:t>
      </w:r>
    </w:p>
    <w:p w:rsidR="00BC28AC" w:rsidRDefault="00B62811">
      <w:pPr>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项目联系方式</w:t>
      </w:r>
    </w:p>
    <w:p w:rsidR="00BC28AC" w:rsidRDefault="00B62811">
      <w:pPr>
        <w:rPr>
          <w:rFonts w:ascii="仿宋" w:eastAsia="仿宋" w:hAnsi="仿宋" w:cs="仿宋"/>
          <w:sz w:val="28"/>
          <w:szCs w:val="28"/>
        </w:rPr>
      </w:pPr>
      <w:r>
        <w:rPr>
          <w:rFonts w:ascii="仿宋" w:eastAsia="仿宋" w:hAnsi="仿宋" w:cs="仿宋" w:hint="eastAsia"/>
          <w:sz w:val="28"/>
          <w:szCs w:val="28"/>
        </w:rPr>
        <w:t>联系人：</w:t>
      </w:r>
      <w:r>
        <w:rPr>
          <w:rFonts w:ascii="仿宋" w:eastAsia="仿宋" w:hAnsi="仿宋" w:cs="仿宋" w:hint="eastAsia"/>
          <w:sz w:val="28"/>
          <w:szCs w:val="28"/>
        </w:rPr>
        <w:t>邵</w:t>
      </w:r>
      <w:r>
        <w:rPr>
          <w:rFonts w:ascii="仿宋" w:eastAsia="仿宋" w:hAnsi="仿宋" w:cs="仿宋" w:hint="eastAsia"/>
          <w:sz w:val="28"/>
          <w:szCs w:val="28"/>
        </w:rPr>
        <w:t>经理</w:t>
      </w:r>
    </w:p>
    <w:p w:rsidR="00BC28AC" w:rsidRDefault="00B62811">
      <w:pPr>
        <w:rPr>
          <w:sz w:val="22"/>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rPr>
        <w:t>0531-88933166</w:t>
      </w:r>
      <w:r>
        <w:rPr>
          <w:sz w:val="22"/>
          <w:szCs w:val="28"/>
        </w:rPr>
        <w:br w:type="page"/>
      </w:r>
    </w:p>
    <w:p w:rsidR="00BC28AC" w:rsidRDefault="00B62811">
      <w:pPr>
        <w:pStyle w:val="1"/>
        <w:numPr>
          <w:ilvl w:val="0"/>
          <w:numId w:val="6"/>
        </w:numPr>
        <w:spacing w:after="312"/>
      </w:pPr>
      <w:bookmarkStart w:id="10" w:name="_Toc23894"/>
      <w:r>
        <w:rPr>
          <w:rFonts w:hint="eastAsia"/>
        </w:rPr>
        <w:lastRenderedPageBreak/>
        <w:t>投标须知</w:t>
      </w:r>
      <w:bookmarkEnd w:id="10"/>
    </w:p>
    <w:p w:rsidR="00BC28AC" w:rsidRDefault="00B62811">
      <w:pPr>
        <w:pStyle w:val="20"/>
        <w:adjustRightInd w:val="0"/>
        <w:snapToGrid w:val="0"/>
        <w:spacing w:beforeLines="0" w:afterLines="0" w:line="360" w:lineRule="auto"/>
        <w:jc w:val="center"/>
        <w:rPr>
          <w:rFonts w:ascii="仿宋" w:eastAsia="仿宋" w:hAnsi="仿宋" w:cs="仿宋"/>
          <w:b/>
          <w:bCs/>
          <w:szCs w:val="32"/>
        </w:rPr>
      </w:pPr>
      <w:bookmarkStart w:id="11" w:name="_Toc30943"/>
      <w:r>
        <w:rPr>
          <w:rFonts w:ascii="仿宋" w:eastAsia="仿宋" w:hAnsi="仿宋" w:cs="仿宋" w:hint="eastAsia"/>
          <w:b/>
          <w:bCs/>
          <w:szCs w:val="32"/>
        </w:rPr>
        <w:t>供应商须知前附表</w:t>
      </w:r>
      <w:bookmarkEnd w:id="11"/>
    </w:p>
    <w:p w:rsidR="00BC28AC" w:rsidRDefault="00B6281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本表是对“供应商须知”正文的具体补充和修改，如有不一致，以“前附表”为准。</w:t>
      </w:r>
    </w:p>
    <w:tbl>
      <w:tblPr>
        <w:tblStyle w:val="aa"/>
        <w:tblW w:w="0" w:type="auto"/>
        <w:jc w:val="center"/>
        <w:tblLook w:val="04A0"/>
      </w:tblPr>
      <w:tblGrid>
        <w:gridCol w:w="870"/>
        <w:gridCol w:w="2266"/>
        <w:gridCol w:w="5386"/>
      </w:tblGrid>
      <w:tr w:rsidR="00BC28AC">
        <w:trPr>
          <w:trHeight w:val="850"/>
          <w:tblHeader/>
          <w:jc w:val="center"/>
        </w:trPr>
        <w:tc>
          <w:tcPr>
            <w:tcW w:w="870" w:type="dxa"/>
            <w:vAlign w:val="center"/>
          </w:tcPr>
          <w:p w:rsidR="00BC28AC" w:rsidRDefault="00B62811">
            <w:pPr>
              <w:snapToGrid w:val="0"/>
              <w:spacing w:line="300" w:lineRule="auto"/>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2266" w:type="dxa"/>
            <w:vAlign w:val="center"/>
          </w:tcPr>
          <w:p w:rsidR="00BC28AC" w:rsidRDefault="00B62811">
            <w:pPr>
              <w:snapToGrid w:val="0"/>
              <w:spacing w:line="300" w:lineRule="auto"/>
              <w:jc w:val="center"/>
              <w:rPr>
                <w:rFonts w:ascii="仿宋" w:eastAsia="仿宋" w:hAnsi="仿宋" w:cs="仿宋"/>
                <w:b/>
                <w:bCs/>
                <w:sz w:val="28"/>
                <w:szCs w:val="28"/>
              </w:rPr>
            </w:pPr>
            <w:r>
              <w:rPr>
                <w:rFonts w:ascii="仿宋" w:eastAsia="仿宋" w:hAnsi="仿宋" w:cs="仿宋" w:hint="eastAsia"/>
                <w:b/>
                <w:bCs/>
                <w:sz w:val="28"/>
                <w:szCs w:val="28"/>
              </w:rPr>
              <w:t>内容</w:t>
            </w:r>
          </w:p>
        </w:tc>
        <w:tc>
          <w:tcPr>
            <w:tcW w:w="5386" w:type="dxa"/>
            <w:vAlign w:val="center"/>
          </w:tcPr>
          <w:p w:rsidR="00BC28AC" w:rsidRDefault="00B62811">
            <w:pPr>
              <w:snapToGrid w:val="0"/>
              <w:spacing w:line="300" w:lineRule="auto"/>
              <w:jc w:val="center"/>
              <w:rPr>
                <w:rFonts w:ascii="仿宋" w:eastAsia="仿宋" w:hAnsi="仿宋" w:cs="仿宋"/>
                <w:b/>
                <w:bCs/>
                <w:sz w:val="28"/>
                <w:szCs w:val="28"/>
              </w:rPr>
            </w:pPr>
            <w:r>
              <w:rPr>
                <w:rFonts w:ascii="仿宋" w:eastAsia="仿宋" w:hAnsi="仿宋" w:cs="仿宋" w:hint="eastAsia"/>
                <w:b/>
                <w:bCs/>
                <w:sz w:val="28"/>
                <w:szCs w:val="28"/>
              </w:rPr>
              <w:t>说明及要求</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项目信息</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hint="eastAsia"/>
                <w:sz w:val="28"/>
                <w:szCs w:val="28"/>
              </w:rPr>
              <w:t>TCZX-HW-2023-054</w:t>
            </w:r>
            <w:r>
              <w:rPr>
                <w:rFonts w:ascii="仿宋" w:eastAsia="仿宋" w:hAnsi="仿宋" w:cs="仿宋" w:hint="eastAsia"/>
                <w:sz w:val="28"/>
                <w:szCs w:val="28"/>
              </w:rPr>
              <w:t>）</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项目名称：</w:t>
            </w:r>
            <w:r>
              <w:rPr>
                <w:rFonts w:ascii="仿宋" w:eastAsia="仿宋" w:hAnsi="仿宋" w:cs="仿宋" w:hint="eastAsia"/>
                <w:sz w:val="28"/>
                <w:szCs w:val="28"/>
              </w:rPr>
              <w:t>山东大学第二医院皮肤科设备一批采购</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采购人</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名称：山东大学第二医院</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地址：济南市天桥区北园大街</w:t>
            </w:r>
            <w:r>
              <w:rPr>
                <w:rFonts w:ascii="仿宋" w:eastAsia="仿宋" w:hAnsi="仿宋" w:cs="仿宋" w:hint="eastAsia"/>
                <w:sz w:val="28"/>
                <w:szCs w:val="28"/>
              </w:rPr>
              <w:t>247</w:t>
            </w:r>
            <w:r>
              <w:rPr>
                <w:rFonts w:ascii="仿宋" w:eastAsia="仿宋" w:hAnsi="仿宋" w:cs="仿宋" w:hint="eastAsia"/>
                <w:sz w:val="28"/>
                <w:szCs w:val="28"/>
              </w:rPr>
              <w:t>号</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szCs w:val="28"/>
              </w:rPr>
              <w:t>0531-85875076</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代理机构</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名称：</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咨询集团股份有限公司</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地址：济南市历城区万科</w:t>
            </w:r>
            <w:proofErr w:type="gramStart"/>
            <w:r>
              <w:rPr>
                <w:rFonts w:ascii="仿宋" w:eastAsia="仿宋" w:hAnsi="仿宋" w:cs="仿宋" w:hint="eastAsia"/>
                <w:sz w:val="28"/>
                <w:szCs w:val="28"/>
              </w:rPr>
              <w:t>海右府</w:t>
            </w:r>
            <w:r>
              <w:rPr>
                <w:rFonts w:ascii="仿宋" w:eastAsia="仿宋" w:hAnsi="仿宋" w:cs="仿宋" w:hint="eastAsia"/>
                <w:sz w:val="28"/>
                <w:szCs w:val="28"/>
              </w:rPr>
              <w:t>8</w:t>
            </w:r>
            <w:r>
              <w:rPr>
                <w:rFonts w:ascii="仿宋" w:eastAsia="仿宋" w:hAnsi="仿宋" w:cs="仿宋" w:hint="eastAsia"/>
                <w:sz w:val="28"/>
                <w:szCs w:val="28"/>
              </w:rPr>
              <w:t>号</w:t>
            </w:r>
            <w:proofErr w:type="gramEnd"/>
            <w:r>
              <w:rPr>
                <w:rFonts w:ascii="仿宋" w:eastAsia="仿宋" w:hAnsi="仿宋" w:cs="仿宋" w:hint="eastAsia"/>
                <w:sz w:val="28"/>
                <w:szCs w:val="28"/>
              </w:rPr>
              <w:t>楼</w:t>
            </w:r>
            <w:r>
              <w:rPr>
                <w:rFonts w:ascii="仿宋" w:eastAsia="仿宋" w:hAnsi="仿宋" w:cs="仿宋" w:hint="eastAsia"/>
                <w:sz w:val="28"/>
                <w:szCs w:val="28"/>
              </w:rPr>
              <w:t>102</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联系人：</w:t>
            </w:r>
            <w:r>
              <w:rPr>
                <w:rFonts w:ascii="仿宋" w:eastAsia="仿宋" w:hAnsi="仿宋" w:cs="仿宋" w:hint="eastAsia"/>
                <w:sz w:val="28"/>
                <w:szCs w:val="28"/>
              </w:rPr>
              <w:t>邵</w:t>
            </w:r>
            <w:r>
              <w:rPr>
                <w:rFonts w:ascii="仿宋" w:eastAsia="仿宋" w:hAnsi="仿宋" w:cs="仿宋" w:hint="eastAsia"/>
                <w:sz w:val="28"/>
                <w:szCs w:val="28"/>
              </w:rPr>
              <w:t>经理</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szCs w:val="28"/>
              </w:rPr>
              <w:t>0531-88933166</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资金来源</w:t>
            </w:r>
          </w:p>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与采购预算</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资金来源：自筹资金</w:t>
            </w:r>
            <w:r>
              <w:rPr>
                <w:rFonts w:ascii="仿宋" w:eastAsia="仿宋" w:hAnsi="仿宋" w:cs="仿宋" w:hint="eastAsia"/>
                <w:sz w:val="28"/>
                <w:szCs w:val="28"/>
              </w:rPr>
              <w:t>/</w:t>
            </w:r>
            <w:r>
              <w:rPr>
                <w:rFonts w:ascii="仿宋" w:eastAsia="仿宋" w:hAnsi="仿宋" w:cs="仿宋" w:hint="eastAsia"/>
                <w:sz w:val="28"/>
                <w:szCs w:val="28"/>
              </w:rPr>
              <w:t>财政拨款</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预算金额：</w:t>
            </w:r>
            <w:r>
              <w:rPr>
                <w:rFonts w:ascii="仿宋" w:eastAsia="仿宋" w:hAnsi="仿宋" w:cs="仿宋" w:hint="eastAsia"/>
                <w:sz w:val="28"/>
                <w:szCs w:val="28"/>
              </w:rPr>
              <w:t>248</w:t>
            </w:r>
            <w:r>
              <w:rPr>
                <w:rFonts w:ascii="仿宋" w:eastAsia="仿宋" w:hAnsi="仿宋" w:cs="仿宋" w:hint="eastAsia"/>
                <w:sz w:val="28"/>
                <w:szCs w:val="28"/>
              </w:rPr>
              <w:t>万元</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最高限价：</w:t>
            </w:r>
            <w:r>
              <w:rPr>
                <w:rFonts w:ascii="仿宋" w:eastAsia="仿宋" w:hAnsi="仿宋" w:cs="仿宋" w:hint="eastAsia"/>
                <w:sz w:val="28"/>
                <w:szCs w:val="28"/>
              </w:rPr>
              <w:t>248</w:t>
            </w:r>
            <w:r>
              <w:rPr>
                <w:rFonts w:ascii="仿宋" w:eastAsia="仿宋" w:hAnsi="仿宋" w:cs="仿宋" w:hint="eastAsia"/>
                <w:sz w:val="28"/>
                <w:szCs w:val="28"/>
              </w:rPr>
              <w:t>万元</w:t>
            </w:r>
          </w:p>
          <w:p w:rsidR="00BC28AC" w:rsidRDefault="00B62811">
            <w:pPr>
              <w:snapToGrid w:val="0"/>
              <w:spacing w:line="300" w:lineRule="auto"/>
              <w:rPr>
                <w:rFonts w:ascii="仿宋" w:eastAsia="仿宋" w:hAnsi="仿宋" w:cs="仿宋"/>
                <w:sz w:val="28"/>
                <w:szCs w:val="28"/>
              </w:rPr>
            </w:pPr>
            <w:r>
              <w:rPr>
                <w:rFonts w:ascii="仿宋" w:eastAsia="仿宋" w:hAnsi="仿宋" w:cs="仿宋"/>
                <w:b/>
                <w:bCs/>
                <w:sz w:val="28"/>
                <w:szCs w:val="28"/>
              </w:rPr>
              <w:t>投标报价超过预算金额或最高限价的，按无效投标处理。</w:t>
            </w:r>
          </w:p>
        </w:tc>
      </w:tr>
      <w:tr w:rsidR="00BC28AC">
        <w:trPr>
          <w:trHeight w:val="9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60" w:lineRule="auto"/>
              <w:rPr>
                <w:rFonts w:ascii="仿宋" w:eastAsia="仿宋" w:hAnsi="仿宋" w:cs="仿宋"/>
                <w:sz w:val="28"/>
                <w:szCs w:val="28"/>
              </w:rPr>
            </w:pPr>
            <w:r>
              <w:rPr>
                <w:rFonts w:ascii="仿宋" w:eastAsia="仿宋" w:hAnsi="仿宋" w:cs="仿宋" w:hint="eastAsia"/>
                <w:sz w:val="28"/>
                <w:szCs w:val="28"/>
              </w:rPr>
              <w:t>供应商应提供</w:t>
            </w:r>
          </w:p>
          <w:p w:rsidR="00BC28AC" w:rsidRDefault="00B62811">
            <w:pPr>
              <w:snapToGrid w:val="0"/>
              <w:spacing w:line="360" w:lineRule="auto"/>
              <w:jc w:val="center"/>
              <w:rPr>
                <w:rFonts w:ascii="仿宋" w:eastAsia="仿宋" w:hAnsi="仿宋" w:cs="仿宋"/>
                <w:sz w:val="28"/>
                <w:szCs w:val="28"/>
              </w:rPr>
            </w:pPr>
            <w:r>
              <w:rPr>
                <w:rFonts w:ascii="仿宋" w:eastAsia="仿宋" w:hAnsi="仿宋" w:cs="仿宋" w:hint="eastAsia"/>
                <w:sz w:val="28"/>
                <w:szCs w:val="28"/>
              </w:rPr>
              <w:t>的资格证明材料</w:t>
            </w:r>
          </w:p>
        </w:tc>
        <w:tc>
          <w:tcPr>
            <w:tcW w:w="5386" w:type="dxa"/>
            <w:vAlign w:val="center"/>
          </w:tcPr>
          <w:p w:rsidR="00BC28AC" w:rsidRDefault="00B62811">
            <w:pPr>
              <w:snapToGrid w:val="0"/>
              <w:spacing w:line="360" w:lineRule="auto"/>
              <w:rPr>
                <w:rFonts w:ascii="仿宋" w:eastAsia="仿宋" w:hAnsi="仿宋" w:cs="仿宋"/>
                <w:sz w:val="28"/>
                <w:szCs w:val="28"/>
              </w:rPr>
            </w:pPr>
            <w:r>
              <w:rPr>
                <w:rFonts w:ascii="仿宋" w:eastAsia="仿宋" w:hAnsi="仿宋" w:cs="仿宋" w:hint="eastAsia"/>
                <w:sz w:val="28"/>
                <w:szCs w:val="28"/>
              </w:rPr>
              <w:t>供应商资格要求：详见第一章招标公告。</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供应商应提供能够证明符合资格条件的下列材料：（</w:t>
            </w:r>
            <w:r>
              <w:rPr>
                <w:rFonts w:ascii="仿宋" w:eastAsia="仿宋" w:hAnsi="仿宋" w:cs="仿宋" w:hint="eastAsia"/>
                <w:sz w:val="28"/>
                <w:szCs w:val="28"/>
              </w:rPr>
              <w:t>1</w:t>
            </w:r>
            <w:r>
              <w:rPr>
                <w:rFonts w:ascii="仿宋" w:eastAsia="仿宋" w:hAnsi="仿宋" w:cs="仿宋" w:hint="eastAsia"/>
                <w:sz w:val="28"/>
                <w:szCs w:val="28"/>
              </w:rPr>
              <w:t>）供应商须具有独立承担民事责任的能力，向采购人提供服务的法人、其他组织或自然人，须提供相关证明材料，其中：</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供应商是企业（包括合伙企业）的，</w:t>
            </w:r>
            <w:r>
              <w:rPr>
                <w:rFonts w:ascii="仿宋" w:eastAsia="仿宋" w:hAnsi="仿宋" w:cs="仿宋" w:hint="eastAsia"/>
                <w:sz w:val="28"/>
                <w:szCs w:val="28"/>
              </w:rPr>
              <w:lastRenderedPageBreak/>
              <w:t>应提供其在市场监督管理局注册的有效“企业法人营业执照”或“营业执照”的复印件；</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供应商是事业单位的，应提供其有效的“事业单位法人证书”复印件；</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供应商是非企业专业服务机构的，应提供其有效的执业许可证复印件；</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供应商是个体工商户的，应提供其有效的“个体工商户营业执照”复印件；</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供应商是自然人的，应提供其有效的自然人身份证明。</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）供应商须具有良好的商业信誉和健全的财务会计制度，须提供相关证明材料，其中：</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供应商是法人的，应提供</w:t>
            </w:r>
            <w:r>
              <w:rPr>
                <w:rFonts w:ascii="仿宋" w:eastAsia="仿宋" w:hAnsi="仿宋" w:cs="仿宋" w:hint="eastAsia"/>
                <w:sz w:val="28"/>
                <w:szCs w:val="28"/>
              </w:rPr>
              <w:t>202</w:t>
            </w:r>
            <w:r>
              <w:rPr>
                <w:rFonts w:ascii="仿宋" w:eastAsia="仿宋" w:hAnsi="仿宋" w:cs="仿宋" w:hint="eastAsia"/>
                <w:sz w:val="28"/>
                <w:szCs w:val="28"/>
              </w:rPr>
              <w:t>2</w:t>
            </w:r>
            <w:r>
              <w:rPr>
                <w:rFonts w:ascii="仿宋" w:eastAsia="仿宋" w:hAnsi="仿宋" w:cs="仿宋" w:hint="eastAsia"/>
                <w:sz w:val="28"/>
                <w:szCs w:val="28"/>
              </w:rPr>
              <w:t>年度财务状况或其基本开户银行出具的提交投标文件截止时间前三个月内的资信证明（若资信证明注明复印件无效，需提交原件）；</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供应商是其他组织或自然人的，应提供银</w:t>
            </w:r>
            <w:r>
              <w:rPr>
                <w:rFonts w:ascii="仿宋" w:eastAsia="仿宋" w:hAnsi="仿宋" w:cs="仿宋" w:hint="eastAsia"/>
                <w:sz w:val="28"/>
                <w:szCs w:val="28"/>
              </w:rPr>
              <w:t>行出具的提交投标文件截止时间前三个月内的资信证明（若资信证明注明复印件无效，需提交原件）。</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）供应商须具有履行合同所必需的设备和专业技术能力，须附相关证明材料或书面声明。</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）供应商须具有依法缴纳税收和社会保障资金的良好记录，须提供相关证明材料，其中：</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供应商是法人的，缴纳税收的证明材料，应提供开标前三个月内任意一个月的依法缴税凭据复印件；</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供应商是法人的，缴纳社会保障资金的证明材料，应提供开标前三个月内任意一个月的缴纳社会保险的凭据（专用收据或社会保险缴纳清单）复印件；</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供应商是其他组织和自然人的，</w:t>
            </w:r>
            <w:r>
              <w:rPr>
                <w:rFonts w:ascii="仿宋" w:eastAsia="仿宋" w:hAnsi="仿宋" w:cs="仿宋" w:hint="eastAsia"/>
                <w:sz w:val="28"/>
                <w:szCs w:val="28"/>
              </w:rPr>
              <w:t>需要提供开标前三个月内任意一个月的缴纳税收和社会保险的凭据。</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注：依法免税或不需要缴纳社会保障资金的供应商，须提供相应文件证明其依法免税或不需要缴纳社会保障资金。</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）近三年内（本项目投标截止日前）供应商在经营活动中没有重大违法记录，其中：</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重大违法记录是指供应商因违法经营受到刑事处罚或者责令停产停业、吊销许可证或者执照、较大数额罚款等行政处罚；</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供应商须提供参与本采购活动前三年内在经营活动中没有重大违法记录的书面声明。</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）供应商在“信用中国”网站（</w:t>
            </w:r>
            <w:r>
              <w:rPr>
                <w:rFonts w:ascii="仿宋" w:eastAsia="仿宋" w:hAnsi="仿宋" w:cs="仿宋" w:hint="eastAsia"/>
                <w:sz w:val="28"/>
                <w:szCs w:val="28"/>
              </w:rPr>
              <w:t>www.creditchina.gov.cn</w:t>
            </w:r>
            <w:r>
              <w:rPr>
                <w:rFonts w:ascii="仿宋" w:eastAsia="仿宋" w:hAnsi="仿宋" w:cs="仿宋" w:hint="eastAsia"/>
                <w:sz w:val="28"/>
                <w:szCs w:val="28"/>
              </w:rPr>
              <w:t>）、“中</w:t>
            </w:r>
            <w:r>
              <w:rPr>
                <w:rFonts w:ascii="仿宋" w:eastAsia="仿宋" w:hAnsi="仿宋" w:cs="仿宋" w:hint="eastAsia"/>
                <w:sz w:val="28"/>
                <w:szCs w:val="28"/>
              </w:rPr>
              <w:t>国政府采购网”网站（</w:t>
            </w:r>
            <w:r>
              <w:rPr>
                <w:rFonts w:ascii="仿宋" w:eastAsia="仿宋" w:hAnsi="仿宋" w:cs="仿宋" w:hint="eastAsia"/>
                <w:sz w:val="28"/>
                <w:szCs w:val="28"/>
              </w:rPr>
              <w:t>www.ccgp.gov.cn</w:t>
            </w:r>
            <w:r>
              <w:rPr>
                <w:rFonts w:ascii="仿宋" w:eastAsia="仿宋" w:hAnsi="仿宋" w:cs="仿宋" w:hint="eastAsia"/>
                <w:sz w:val="28"/>
                <w:szCs w:val="28"/>
              </w:rPr>
              <w:t>）被列入失信被执行人、重大税收违法案件当事人名单的、政府采购严重违法失信行为记录名单（处罚期限尚未届满的）的，不得</w:t>
            </w:r>
            <w:r>
              <w:rPr>
                <w:rFonts w:ascii="仿宋" w:eastAsia="仿宋" w:hAnsi="仿宋" w:cs="仿宋" w:hint="eastAsia"/>
                <w:sz w:val="28"/>
                <w:szCs w:val="28"/>
              </w:rPr>
              <w:lastRenderedPageBreak/>
              <w:t>参与本项目的政府采购活动。</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采购代理机构依法对供应商的资格进行审查时，将在“信用中国”和“中国政府采购网”网站上对供应商进行查询并打印查询记录，查询截止时点为：本项目投标截止期当日。对经查询被“信用中国”网站（</w:t>
            </w:r>
            <w:r>
              <w:rPr>
                <w:rFonts w:ascii="仿宋" w:eastAsia="仿宋" w:hAnsi="仿宋" w:cs="仿宋" w:hint="eastAsia"/>
                <w:sz w:val="28"/>
                <w:szCs w:val="28"/>
              </w:rPr>
              <w:t>www.creditchina.gov.cn</w:t>
            </w:r>
            <w:r>
              <w:rPr>
                <w:rFonts w:ascii="仿宋" w:eastAsia="仿宋" w:hAnsi="仿宋" w:cs="仿宋" w:hint="eastAsia"/>
                <w:sz w:val="28"/>
                <w:szCs w:val="28"/>
              </w:rPr>
              <w:t>）、“中国政府采购网”网站（</w:t>
            </w:r>
            <w:r>
              <w:rPr>
                <w:rFonts w:ascii="仿宋" w:eastAsia="仿宋" w:hAnsi="仿宋" w:cs="仿宋" w:hint="eastAsia"/>
                <w:sz w:val="28"/>
                <w:szCs w:val="28"/>
              </w:rPr>
              <w:t>www.ccgp.gov.cn</w:t>
            </w:r>
            <w:r>
              <w:rPr>
                <w:rFonts w:ascii="仿宋" w:eastAsia="仿宋" w:hAnsi="仿宋" w:cs="仿宋" w:hint="eastAsia"/>
                <w:sz w:val="28"/>
                <w:szCs w:val="28"/>
              </w:rPr>
              <w:t>）被列入失信被执行人、重大税收违法案</w:t>
            </w:r>
            <w:r>
              <w:rPr>
                <w:rFonts w:ascii="仿宋" w:eastAsia="仿宋" w:hAnsi="仿宋" w:cs="仿宋" w:hint="eastAsia"/>
                <w:sz w:val="28"/>
                <w:szCs w:val="28"/>
              </w:rPr>
              <w:t>件当事人名单的、政府采购严重违法失信行为记录名单（处罚期限尚未届满的）的供应商，其投标将按无效投标处理。</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）单位负责人为同一人或者存在直接控股、管理关系的不同供应商，不得参加同一包的投标或者未划分包的同一招标项目的投标，供应商须提供书面声明。</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）供应商所投产品为进口产品的，须提供制造商或可追溯到制造商合法授权的代理商出具的针对本项目的授权书（复印件并加盖公章）。</w:t>
            </w:r>
          </w:p>
          <w:p w:rsidR="00BC28AC" w:rsidRDefault="00B62811">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）供应</w:t>
            </w:r>
            <w:proofErr w:type="gramStart"/>
            <w:r>
              <w:rPr>
                <w:rFonts w:ascii="仿宋" w:eastAsia="仿宋" w:hAnsi="仿宋" w:cs="仿宋" w:hint="eastAsia"/>
                <w:sz w:val="28"/>
                <w:szCs w:val="28"/>
              </w:rPr>
              <w:t>商符合</w:t>
            </w:r>
            <w:proofErr w:type="gramEnd"/>
            <w:r>
              <w:rPr>
                <w:rFonts w:ascii="仿宋" w:eastAsia="仿宋" w:hAnsi="仿宋" w:cs="仿宋" w:hint="eastAsia"/>
                <w:sz w:val="28"/>
                <w:szCs w:val="28"/>
              </w:rPr>
              <w:t>法律、行政法规规定的</w:t>
            </w:r>
            <w:r>
              <w:rPr>
                <w:rFonts w:ascii="仿宋" w:eastAsia="仿宋" w:hAnsi="仿宋" w:cs="仿宋" w:hint="eastAsia"/>
                <w:sz w:val="28"/>
                <w:szCs w:val="28"/>
              </w:rPr>
              <w:lastRenderedPageBreak/>
              <w:t>其它要求。</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对招标文件的疑问</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提交疑问时间：截止时间</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sz w:val="28"/>
                <w:szCs w:val="28"/>
              </w:rPr>
              <w:t>08</w:t>
            </w:r>
            <w:r>
              <w:rPr>
                <w:rFonts w:ascii="仿宋" w:eastAsia="仿宋" w:hAnsi="仿宋" w:cs="仿宋" w:hint="eastAsia"/>
                <w:sz w:val="28"/>
                <w:szCs w:val="28"/>
              </w:rPr>
              <w:t>月</w:t>
            </w:r>
            <w:r>
              <w:rPr>
                <w:rFonts w:ascii="仿宋" w:eastAsia="仿宋" w:hAnsi="仿宋" w:cs="仿宋"/>
                <w:sz w:val="28"/>
                <w:szCs w:val="28"/>
              </w:rPr>
              <w:t>05</w:t>
            </w:r>
            <w:bookmarkStart w:id="12" w:name="_GoBack"/>
            <w:bookmarkEnd w:id="12"/>
            <w:r>
              <w:rPr>
                <w:rFonts w:ascii="仿宋" w:eastAsia="仿宋" w:hAnsi="仿宋" w:cs="仿宋" w:hint="eastAsia"/>
                <w:sz w:val="28"/>
                <w:szCs w:val="28"/>
              </w:rPr>
              <w:t>日上午</w:t>
            </w:r>
            <w:r>
              <w:rPr>
                <w:rFonts w:ascii="仿宋" w:eastAsia="仿宋" w:hAnsi="仿宋" w:cs="仿宋" w:hint="eastAsia"/>
                <w:sz w:val="28"/>
                <w:szCs w:val="28"/>
              </w:rPr>
              <w:t>11:00</w:t>
            </w:r>
            <w:r>
              <w:rPr>
                <w:rFonts w:ascii="仿宋" w:eastAsia="仿宋" w:hAnsi="仿宋" w:cs="仿宋" w:hint="eastAsia"/>
                <w:sz w:val="28"/>
                <w:szCs w:val="28"/>
              </w:rPr>
              <w:t>前。</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提交疑问方式：发电子邮件至</w:t>
            </w:r>
            <w:r>
              <w:rPr>
                <w:rFonts w:ascii="仿宋" w:eastAsia="仿宋" w:hAnsi="仿宋" w:cs="仿宋" w:hint="eastAsia"/>
                <w:sz w:val="28"/>
                <w:szCs w:val="28"/>
              </w:rPr>
              <w:t xml:space="preserve"> sdthgczx2022@163.com</w:t>
            </w:r>
            <w:r>
              <w:rPr>
                <w:rFonts w:ascii="仿宋" w:eastAsia="仿宋" w:hAnsi="仿宋" w:cs="仿宋" w:hint="eastAsia"/>
                <w:sz w:val="28"/>
                <w:szCs w:val="28"/>
              </w:rPr>
              <w:t>（</w:t>
            </w:r>
            <w:r>
              <w:rPr>
                <w:rFonts w:ascii="仿宋" w:eastAsia="仿宋" w:hAnsi="仿宋" w:cs="仿宋" w:hint="eastAsia"/>
                <w:sz w:val="28"/>
                <w:szCs w:val="28"/>
              </w:rPr>
              <w:t>word</w:t>
            </w:r>
            <w:r>
              <w:rPr>
                <w:rFonts w:ascii="仿宋" w:eastAsia="仿宋" w:hAnsi="仿宋" w:cs="仿宋" w:hint="eastAsia"/>
                <w:sz w:val="28"/>
                <w:szCs w:val="28"/>
              </w:rPr>
              <w:t>文档及加盖公章的</w:t>
            </w:r>
            <w:proofErr w:type="gramStart"/>
            <w:r>
              <w:rPr>
                <w:rFonts w:ascii="仿宋" w:eastAsia="仿宋" w:hAnsi="仿宋" w:cs="仿宋" w:hint="eastAsia"/>
                <w:sz w:val="28"/>
                <w:szCs w:val="28"/>
              </w:rPr>
              <w:t>扫描件各一份</w:t>
            </w:r>
            <w:proofErr w:type="gramEnd"/>
            <w:r>
              <w:rPr>
                <w:rFonts w:ascii="仿宋" w:eastAsia="仿宋" w:hAnsi="仿宋" w:cs="仿宋" w:hint="eastAsia"/>
                <w:sz w:val="28"/>
                <w:szCs w:val="28"/>
              </w:rPr>
              <w:t>），并致电</w:t>
            </w:r>
            <w:r>
              <w:rPr>
                <w:rFonts w:ascii="仿宋" w:eastAsia="仿宋" w:hAnsi="仿宋" w:cs="仿宋" w:hint="eastAsia"/>
                <w:sz w:val="28"/>
                <w:szCs w:val="28"/>
              </w:rPr>
              <w:t>0531-88933166</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招标文件澄清</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澄清和修改文件发送时间（如有）投标截止时间</w:t>
            </w:r>
            <w:r>
              <w:rPr>
                <w:rFonts w:ascii="仿宋" w:eastAsia="仿宋" w:hAnsi="仿宋" w:cs="仿宋" w:hint="eastAsia"/>
                <w:sz w:val="28"/>
                <w:szCs w:val="28"/>
              </w:rPr>
              <w:t>15</w:t>
            </w:r>
            <w:r>
              <w:rPr>
                <w:rFonts w:ascii="仿宋" w:eastAsia="仿宋" w:hAnsi="仿宋" w:cs="仿宋" w:hint="eastAsia"/>
                <w:sz w:val="28"/>
                <w:szCs w:val="28"/>
              </w:rPr>
              <w:t>天前；</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澄清和修改文件发送方式：发送电子版至各供应商预留的电子邮箱。</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投标文件份数</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纸质投标文件</w:t>
            </w:r>
            <w:r>
              <w:rPr>
                <w:rFonts w:ascii="仿宋" w:eastAsia="仿宋" w:hAnsi="仿宋" w:cs="仿宋" w:hint="eastAsia"/>
                <w:sz w:val="28"/>
                <w:szCs w:val="28"/>
              </w:rPr>
              <w:t>4</w:t>
            </w:r>
            <w:r>
              <w:rPr>
                <w:rFonts w:ascii="仿宋" w:eastAsia="仿宋" w:hAnsi="仿宋" w:cs="仿宋" w:hint="eastAsia"/>
                <w:sz w:val="28"/>
                <w:szCs w:val="28"/>
              </w:rPr>
              <w:t>份，其中正本</w:t>
            </w:r>
            <w:r>
              <w:rPr>
                <w:rFonts w:ascii="仿宋" w:eastAsia="仿宋" w:hAnsi="仿宋" w:cs="仿宋" w:hint="eastAsia"/>
                <w:sz w:val="28"/>
                <w:szCs w:val="28"/>
              </w:rPr>
              <w:t>1</w:t>
            </w:r>
            <w:r>
              <w:rPr>
                <w:rFonts w:ascii="仿宋" w:eastAsia="仿宋" w:hAnsi="仿宋" w:cs="仿宋" w:hint="eastAsia"/>
                <w:sz w:val="28"/>
                <w:szCs w:val="28"/>
              </w:rPr>
              <w:t>份和副本</w:t>
            </w:r>
            <w:r>
              <w:rPr>
                <w:rFonts w:ascii="仿宋" w:eastAsia="仿宋" w:hAnsi="仿宋" w:cs="仿宋" w:hint="eastAsia"/>
                <w:sz w:val="28"/>
                <w:szCs w:val="28"/>
              </w:rPr>
              <w:t>3</w:t>
            </w:r>
            <w:r>
              <w:rPr>
                <w:rFonts w:ascii="仿宋" w:eastAsia="仿宋" w:hAnsi="仿宋" w:cs="仿宋" w:hint="eastAsia"/>
                <w:sz w:val="28"/>
                <w:szCs w:val="28"/>
              </w:rPr>
              <w:t>份；电子版投标文件</w:t>
            </w:r>
            <w:r>
              <w:rPr>
                <w:rFonts w:ascii="仿宋" w:eastAsia="仿宋" w:hAnsi="仿宋" w:cs="仿宋" w:hint="eastAsia"/>
                <w:sz w:val="28"/>
                <w:szCs w:val="28"/>
              </w:rPr>
              <w:t>1</w:t>
            </w:r>
            <w:r>
              <w:rPr>
                <w:rFonts w:ascii="仿宋" w:eastAsia="仿宋" w:hAnsi="仿宋" w:cs="仿宋" w:hint="eastAsia"/>
                <w:sz w:val="28"/>
                <w:szCs w:val="28"/>
              </w:rPr>
              <w:t>份（</w:t>
            </w:r>
            <w:r>
              <w:rPr>
                <w:rFonts w:ascii="仿宋" w:eastAsia="仿宋" w:hAnsi="仿宋" w:cs="仿宋" w:hint="eastAsia"/>
                <w:sz w:val="28"/>
                <w:szCs w:val="28"/>
              </w:rPr>
              <w:t>U</w:t>
            </w:r>
            <w:r>
              <w:rPr>
                <w:rFonts w:ascii="仿宋" w:eastAsia="仿宋" w:hAnsi="仿宋" w:cs="仿宋" w:hint="eastAsia"/>
                <w:sz w:val="28"/>
                <w:szCs w:val="28"/>
              </w:rPr>
              <w:t>盘，可编辑</w:t>
            </w:r>
            <w:r>
              <w:rPr>
                <w:rFonts w:ascii="仿宋" w:eastAsia="仿宋" w:hAnsi="仿宋" w:cs="仿宋" w:hint="eastAsia"/>
                <w:sz w:val="28"/>
                <w:szCs w:val="28"/>
              </w:rPr>
              <w:t>word</w:t>
            </w:r>
            <w:r>
              <w:rPr>
                <w:rFonts w:ascii="仿宋" w:eastAsia="仿宋" w:hAnsi="仿宋" w:cs="仿宋" w:hint="eastAsia"/>
                <w:sz w:val="28"/>
                <w:szCs w:val="28"/>
              </w:rPr>
              <w:t>版本和</w:t>
            </w:r>
            <w:r>
              <w:rPr>
                <w:rFonts w:ascii="仿宋" w:eastAsia="仿宋" w:hAnsi="仿宋" w:cs="仿宋" w:hint="eastAsia"/>
                <w:sz w:val="28"/>
                <w:szCs w:val="28"/>
              </w:rPr>
              <w:t>PDF</w:t>
            </w:r>
            <w:r>
              <w:rPr>
                <w:rFonts w:ascii="仿宋" w:eastAsia="仿宋" w:hAnsi="仿宋" w:cs="仿宋" w:hint="eastAsia"/>
                <w:sz w:val="28"/>
                <w:szCs w:val="28"/>
              </w:rPr>
              <w:t>版本各一份）；开标一览表一式</w:t>
            </w:r>
            <w:r>
              <w:rPr>
                <w:rFonts w:ascii="仿宋" w:eastAsia="仿宋" w:hAnsi="仿宋" w:cs="仿宋" w:hint="eastAsia"/>
                <w:sz w:val="28"/>
                <w:szCs w:val="28"/>
              </w:rPr>
              <w:t>3</w:t>
            </w:r>
            <w:r>
              <w:rPr>
                <w:rFonts w:ascii="仿宋" w:eastAsia="仿宋" w:hAnsi="仿宋" w:cs="仿宋" w:hint="eastAsia"/>
                <w:sz w:val="28"/>
                <w:szCs w:val="28"/>
              </w:rPr>
              <w:t>份。</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电子版内容应包含投标文件的全部商务、报价、技术内容及技术资料，其中有英文资料的还应提供中、英文对照文本。</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开标一览表一式</w:t>
            </w:r>
            <w:r>
              <w:rPr>
                <w:rFonts w:ascii="仿宋" w:eastAsia="仿宋" w:hAnsi="仿宋" w:cs="仿宋" w:hint="eastAsia"/>
                <w:sz w:val="28"/>
                <w:szCs w:val="28"/>
              </w:rPr>
              <w:t>3</w:t>
            </w:r>
            <w:r>
              <w:rPr>
                <w:rFonts w:ascii="仿宋" w:eastAsia="仿宋" w:hAnsi="仿宋" w:cs="仿宋" w:hint="eastAsia"/>
                <w:sz w:val="28"/>
                <w:szCs w:val="28"/>
              </w:rPr>
              <w:t>份单独密封。</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装订方式：纸质投标文件应正反双面打印，每册采用胶装方式装订，装订应牢固、不易拆散和换页，不得采用活页装订；每册厚度不得超过</w:t>
            </w:r>
            <w:r>
              <w:rPr>
                <w:rFonts w:ascii="仿宋" w:eastAsia="仿宋" w:hAnsi="仿宋" w:cs="仿宋" w:hint="eastAsia"/>
                <w:sz w:val="28"/>
                <w:szCs w:val="28"/>
              </w:rPr>
              <w:t>4.5cm,</w:t>
            </w:r>
            <w:r>
              <w:rPr>
                <w:rFonts w:ascii="仿宋" w:eastAsia="仿宋" w:hAnsi="仿宋" w:cs="仿宋" w:hint="eastAsia"/>
                <w:sz w:val="28"/>
                <w:szCs w:val="28"/>
              </w:rPr>
              <w:t>如超过需分册装订；在封装背脊处打</w:t>
            </w:r>
            <w:r>
              <w:rPr>
                <w:rFonts w:ascii="仿宋" w:eastAsia="仿宋" w:hAnsi="仿宋" w:cs="仿宋" w:hint="eastAsia"/>
                <w:sz w:val="28"/>
                <w:szCs w:val="28"/>
              </w:rPr>
              <w:t>印项目名称；为节约成本，投标文件封皮请勿使用硬版纸，每页均应标注页码。</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投标文件密封和标记</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供应商应将投标文件正本、副本、电子版及开标一览表密封，并在封套明显处注明</w:t>
            </w:r>
            <w:r>
              <w:rPr>
                <w:rFonts w:ascii="仿宋" w:eastAsia="仿宋" w:hAnsi="仿宋" w:cs="仿宋" w:hint="eastAsia"/>
                <w:sz w:val="28"/>
                <w:szCs w:val="28"/>
              </w:rPr>
              <w:lastRenderedPageBreak/>
              <w:t>以下内容：</w:t>
            </w:r>
          </w:p>
          <w:p w:rsidR="00BC28AC" w:rsidRDefault="00B62811">
            <w:pPr>
              <w:numPr>
                <w:ilvl w:val="0"/>
                <w:numId w:val="8"/>
              </w:numPr>
              <w:snapToGrid w:val="0"/>
              <w:spacing w:line="300" w:lineRule="auto"/>
              <w:rPr>
                <w:rFonts w:ascii="仿宋" w:eastAsia="仿宋" w:hAnsi="仿宋" w:cs="仿宋"/>
                <w:sz w:val="28"/>
                <w:szCs w:val="28"/>
              </w:rPr>
            </w:pPr>
            <w:r>
              <w:rPr>
                <w:rFonts w:ascii="仿宋" w:eastAsia="仿宋" w:hAnsi="仿宋" w:cs="仿宋" w:hint="eastAsia"/>
                <w:sz w:val="28"/>
                <w:szCs w:val="28"/>
              </w:rPr>
              <w:t>项目编号、项目名称、包号；</w:t>
            </w:r>
          </w:p>
          <w:p w:rsidR="00BC28AC" w:rsidRDefault="00B62811">
            <w:pPr>
              <w:numPr>
                <w:ilvl w:val="0"/>
                <w:numId w:val="8"/>
              </w:numPr>
              <w:snapToGrid w:val="0"/>
              <w:spacing w:line="300" w:lineRule="auto"/>
              <w:rPr>
                <w:rFonts w:ascii="仿宋" w:eastAsia="仿宋" w:hAnsi="仿宋" w:cs="仿宋"/>
                <w:sz w:val="28"/>
                <w:szCs w:val="28"/>
              </w:rPr>
            </w:pPr>
            <w:r>
              <w:rPr>
                <w:rFonts w:ascii="仿宋" w:eastAsia="仿宋" w:hAnsi="仿宋" w:cs="仿宋" w:hint="eastAsia"/>
                <w:sz w:val="28"/>
                <w:szCs w:val="28"/>
              </w:rPr>
              <w:t>正本或副本或电子版或开标一览表；</w:t>
            </w:r>
          </w:p>
          <w:p w:rsidR="00BC28AC" w:rsidRDefault="00B62811">
            <w:pPr>
              <w:numPr>
                <w:ilvl w:val="0"/>
                <w:numId w:val="8"/>
              </w:numPr>
              <w:snapToGrid w:val="0"/>
              <w:spacing w:line="300" w:lineRule="auto"/>
              <w:rPr>
                <w:rFonts w:ascii="仿宋" w:eastAsia="仿宋" w:hAnsi="仿宋" w:cs="仿宋"/>
                <w:sz w:val="28"/>
                <w:szCs w:val="28"/>
              </w:rPr>
            </w:pPr>
            <w:r>
              <w:rPr>
                <w:rFonts w:ascii="仿宋" w:eastAsia="仿宋" w:hAnsi="仿宋" w:cs="仿宋" w:hint="eastAsia"/>
                <w:sz w:val="28"/>
                <w:szCs w:val="28"/>
              </w:rPr>
              <w:t>供应商名称（加盖公章）、地址、电话；</w:t>
            </w:r>
          </w:p>
          <w:p w:rsidR="00BC28AC" w:rsidRDefault="00B62811">
            <w:pPr>
              <w:numPr>
                <w:ilvl w:val="0"/>
                <w:numId w:val="8"/>
              </w:numPr>
              <w:snapToGrid w:val="0"/>
              <w:spacing w:line="300" w:lineRule="auto"/>
              <w:rPr>
                <w:rFonts w:ascii="仿宋" w:eastAsia="仿宋" w:hAnsi="仿宋" w:cs="仿宋"/>
                <w:sz w:val="28"/>
                <w:szCs w:val="28"/>
              </w:rPr>
            </w:pPr>
            <w:r>
              <w:rPr>
                <w:rFonts w:ascii="仿宋" w:eastAsia="仿宋" w:hAnsi="仿宋" w:cs="仿宋" w:hint="eastAsia"/>
                <w:sz w:val="28"/>
                <w:szCs w:val="28"/>
              </w:rPr>
              <w:t>每一密封件在封口处注明“于</w:t>
            </w:r>
            <w:r>
              <w:rPr>
                <w:rFonts w:ascii="仿宋" w:eastAsia="仿宋" w:hAnsi="仿宋" w:cs="仿宋" w:hint="eastAsia"/>
                <w:sz w:val="28"/>
                <w:szCs w:val="28"/>
              </w:rPr>
              <w:t>__</w:t>
            </w:r>
            <w:r>
              <w:rPr>
                <w:rFonts w:ascii="仿宋" w:eastAsia="仿宋" w:hAnsi="仿宋" w:cs="仿宋" w:hint="eastAsia"/>
                <w:sz w:val="28"/>
                <w:szCs w:val="28"/>
              </w:rPr>
              <w:t>年</w:t>
            </w:r>
            <w:r>
              <w:rPr>
                <w:rFonts w:ascii="仿宋" w:eastAsia="仿宋" w:hAnsi="仿宋" w:cs="仿宋" w:hint="eastAsia"/>
                <w:sz w:val="28"/>
                <w:szCs w:val="28"/>
              </w:rPr>
              <w:t>__</w:t>
            </w:r>
            <w:r>
              <w:rPr>
                <w:rFonts w:ascii="仿宋" w:eastAsia="仿宋" w:hAnsi="仿宋" w:cs="仿宋" w:hint="eastAsia"/>
                <w:sz w:val="28"/>
                <w:szCs w:val="28"/>
              </w:rPr>
              <w:t>月</w:t>
            </w:r>
            <w:r>
              <w:rPr>
                <w:rFonts w:ascii="仿宋" w:eastAsia="仿宋" w:hAnsi="仿宋" w:cs="仿宋" w:hint="eastAsia"/>
                <w:sz w:val="28"/>
                <w:szCs w:val="28"/>
              </w:rPr>
              <w:t>__</w:t>
            </w:r>
            <w:r>
              <w:rPr>
                <w:rFonts w:ascii="仿宋" w:eastAsia="仿宋" w:hAnsi="仿宋" w:cs="仿宋" w:hint="eastAsia"/>
                <w:sz w:val="28"/>
                <w:szCs w:val="28"/>
              </w:rPr>
              <w:t>日</w:t>
            </w:r>
            <w:r>
              <w:rPr>
                <w:rFonts w:ascii="仿宋" w:eastAsia="仿宋" w:hAnsi="仿宋" w:cs="仿宋" w:hint="eastAsia"/>
                <w:sz w:val="28"/>
                <w:szCs w:val="28"/>
              </w:rPr>
              <w:t>__</w:t>
            </w:r>
            <w:r>
              <w:rPr>
                <w:rFonts w:ascii="仿宋" w:eastAsia="仿宋" w:hAnsi="仿宋" w:cs="仿宋" w:hint="eastAsia"/>
                <w:sz w:val="28"/>
                <w:szCs w:val="28"/>
              </w:rPr>
              <w:t>时</w:t>
            </w:r>
            <w:r>
              <w:rPr>
                <w:rFonts w:ascii="仿宋" w:eastAsia="仿宋" w:hAnsi="仿宋" w:cs="仿宋" w:hint="eastAsia"/>
                <w:sz w:val="28"/>
                <w:szCs w:val="28"/>
              </w:rPr>
              <w:t>__</w:t>
            </w:r>
            <w:r>
              <w:rPr>
                <w:rFonts w:ascii="仿宋" w:eastAsia="仿宋" w:hAnsi="仿宋" w:cs="仿宋" w:hint="eastAsia"/>
                <w:sz w:val="28"/>
                <w:szCs w:val="28"/>
              </w:rPr>
              <w:t>分之前不准启封”字样。</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注：单</w:t>
            </w:r>
            <w:proofErr w:type="gramStart"/>
            <w:r>
              <w:rPr>
                <w:rFonts w:ascii="仿宋" w:eastAsia="仿宋" w:hAnsi="仿宋" w:cs="仿宋" w:hint="eastAsia"/>
                <w:sz w:val="28"/>
                <w:szCs w:val="28"/>
              </w:rPr>
              <w:t>包所有</w:t>
            </w:r>
            <w:proofErr w:type="gramEnd"/>
            <w:r>
              <w:rPr>
                <w:rFonts w:ascii="仿宋" w:eastAsia="仿宋" w:hAnsi="仿宋" w:cs="仿宋" w:hint="eastAsia"/>
                <w:sz w:val="28"/>
                <w:szCs w:val="28"/>
              </w:rPr>
              <w:t>副本密封在一个包封内即可。</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投标文件的签署</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投标函、开标一览表以及招标文件格式要求中注明需盖章的资料均应按要求签署。</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投标保证金</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金额：</w:t>
            </w:r>
            <w:r>
              <w:rPr>
                <w:rFonts w:ascii="仿宋" w:eastAsia="仿宋" w:hAnsi="仿宋" w:cs="仿宋" w:hint="eastAsia"/>
                <w:sz w:val="28"/>
                <w:szCs w:val="28"/>
              </w:rPr>
              <w:t>4</w:t>
            </w:r>
            <w:r>
              <w:rPr>
                <w:rFonts w:ascii="仿宋" w:eastAsia="仿宋" w:hAnsi="仿宋" w:cs="仿宋" w:hint="eastAsia"/>
                <w:sz w:val="28"/>
                <w:szCs w:val="28"/>
              </w:rPr>
              <w:t>0000.00</w:t>
            </w:r>
            <w:r>
              <w:rPr>
                <w:rFonts w:ascii="仿宋" w:eastAsia="仿宋" w:hAnsi="仿宋" w:cs="仿宋" w:hint="eastAsia"/>
                <w:sz w:val="28"/>
                <w:szCs w:val="28"/>
              </w:rPr>
              <w:t>元整</w:t>
            </w:r>
            <w:r>
              <w:rPr>
                <w:rFonts w:ascii="仿宋" w:eastAsia="仿宋" w:hAnsi="仿宋" w:cs="仿宋" w:hint="eastAsia"/>
                <w:sz w:val="28"/>
                <w:szCs w:val="28"/>
              </w:rPr>
              <w:t>(</w:t>
            </w:r>
            <w:r>
              <w:rPr>
                <w:rFonts w:ascii="仿宋" w:eastAsia="仿宋" w:hAnsi="仿宋" w:cs="仿宋" w:hint="eastAsia"/>
                <w:sz w:val="28"/>
                <w:szCs w:val="28"/>
              </w:rPr>
              <w:t>大写：</w:t>
            </w:r>
            <w:proofErr w:type="gramStart"/>
            <w:r>
              <w:rPr>
                <w:rFonts w:ascii="仿宋" w:eastAsia="仿宋" w:hAnsi="仿宋" w:cs="仿宋" w:hint="eastAsia"/>
                <w:sz w:val="28"/>
                <w:szCs w:val="28"/>
              </w:rPr>
              <w:t>肆</w:t>
            </w:r>
            <w:r>
              <w:rPr>
                <w:rFonts w:ascii="仿宋" w:eastAsia="仿宋" w:hAnsi="仿宋" w:cs="仿宋" w:hint="eastAsia"/>
                <w:sz w:val="28"/>
                <w:szCs w:val="28"/>
              </w:rPr>
              <w:t>万</w:t>
            </w:r>
            <w:proofErr w:type="gramEnd"/>
            <w:r>
              <w:rPr>
                <w:rFonts w:ascii="仿宋" w:eastAsia="仿宋" w:hAnsi="仿宋" w:cs="仿宋" w:hint="eastAsia"/>
                <w:sz w:val="28"/>
                <w:szCs w:val="28"/>
              </w:rPr>
              <w:t>元整）</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投标保证金缴纳形式：</w:t>
            </w:r>
            <w:proofErr w:type="gramStart"/>
            <w:r>
              <w:rPr>
                <w:rFonts w:ascii="仿宋" w:eastAsia="仿宋" w:hAnsi="仿宋" w:cs="仿宋" w:hint="eastAsia"/>
                <w:sz w:val="28"/>
                <w:szCs w:val="28"/>
              </w:rPr>
              <w:t>网银转账</w:t>
            </w:r>
            <w:proofErr w:type="gramEnd"/>
            <w:r>
              <w:rPr>
                <w:rFonts w:ascii="仿宋" w:eastAsia="仿宋" w:hAnsi="仿宋" w:cs="仿宋" w:hint="eastAsia"/>
                <w:sz w:val="28"/>
                <w:szCs w:val="28"/>
              </w:rPr>
              <w:t>或电汇，银行保函或第三方担保。</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开户银行及账号如下：</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开户名：</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咨询集团股份有限公司济南分公司</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开户行：威海市商业银行股份有限公司济南燕山支行</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行</w:t>
            </w:r>
            <w:r>
              <w:rPr>
                <w:rFonts w:ascii="仿宋" w:eastAsia="仿宋" w:hAnsi="仿宋" w:cs="仿宋" w:hint="eastAsia"/>
                <w:sz w:val="28"/>
                <w:szCs w:val="28"/>
              </w:rPr>
              <w:t xml:space="preserve">  </w:t>
            </w:r>
            <w:r>
              <w:rPr>
                <w:rFonts w:ascii="仿宋" w:eastAsia="仿宋" w:hAnsi="仿宋" w:cs="仿宋" w:hint="eastAsia"/>
                <w:sz w:val="28"/>
                <w:szCs w:val="28"/>
              </w:rPr>
              <w:t>号：</w:t>
            </w:r>
            <w:r>
              <w:rPr>
                <w:rFonts w:ascii="仿宋" w:eastAsia="仿宋" w:hAnsi="仿宋" w:cs="仿宋" w:hint="eastAsia"/>
                <w:sz w:val="28"/>
                <w:szCs w:val="28"/>
              </w:rPr>
              <w:t>313451000125</w:t>
            </w:r>
          </w:p>
          <w:p w:rsidR="00BC28AC" w:rsidRDefault="00B62811">
            <w:pPr>
              <w:snapToGrid w:val="0"/>
              <w:spacing w:line="300" w:lineRule="auto"/>
              <w:ind w:firstLineChars="200" w:firstLine="560"/>
              <w:rPr>
                <w:rFonts w:ascii="仿宋" w:eastAsia="仿宋" w:hAnsi="仿宋" w:cs="仿宋"/>
                <w:sz w:val="28"/>
                <w:szCs w:val="28"/>
              </w:rPr>
            </w:pPr>
            <w:proofErr w:type="gramStart"/>
            <w:r>
              <w:rPr>
                <w:rFonts w:ascii="仿宋" w:eastAsia="仿宋" w:hAnsi="仿宋" w:cs="仿宋" w:hint="eastAsia"/>
                <w:sz w:val="28"/>
                <w:szCs w:val="28"/>
              </w:rPr>
              <w:t>账</w:t>
            </w:r>
            <w:proofErr w:type="gramEnd"/>
            <w:r>
              <w:rPr>
                <w:rFonts w:ascii="仿宋" w:eastAsia="仿宋" w:hAnsi="仿宋" w:cs="仿宋" w:hint="eastAsia"/>
                <w:sz w:val="28"/>
                <w:szCs w:val="28"/>
              </w:rPr>
              <w:t xml:space="preserve">  </w:t>
            </w:r>
            <w:r>
              <w:rPr>
                <w:rFonts w:ascii="仿宋" w:eastAsia="仿宋" w:hAnsi="仿宋" w:cs="仿宋" w:hint="eastAsia"/>
                <w:sz w:val="28"/>
                <w:szCs w:val="28"/>
              </w:rPr>
              <w:t>号：</w:t>
            </w:r>
            <w:r>
              <w:rPr>
                <w:rFonts w:ascii="仿宋" w:eastAsia="仿宋" w:hAnsi="仿宋" w:cs="仿宋" w:hint="eastAsia"/>
                <w:sz w:val="28"/>
                <w:szCs w:val="28"/>
              </w:rPr>
              <w:t>817972201421003546</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请在交易附言内填写：单位简称</w:t>
            </w:r>
            <w:r>
              <w:rPr>
                <w:rFonts w:ascii="仿宋" w:eastAsia="仿宋" w:hAnsi="仿宋" w:cs="仿宋" w:hint="eastAsia"/>
                <w:sz w:val="28"/>
                <w:szCs w:val="28"/>
              </w:rPr>
              <w:t>+</w:t>
            </w:r>
            <w:r>
              <w:rPr>
                <w:rFonts w:ascii="仿宋" w:eastAsia="仿宋" w:hAnsi="仿宋" w:cs="仿宋" w:hint="eastAsia"/>
                <w:sz w:val="28"/>
                <w:szCs w:val="28"/>
              </w:rPr>
              <w:t>项目简称</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投标保证金以电汇或</w:t>
            </w:r>
            <w:proofErr w:type="gramStart"/>
            <w:r>
              <w:rPr>
                <w:rFonts w:ascii="仿宋" w:eastAsia="仿宋" w:hAnsi="仿宋" w:cs="仿宋" w:hint="eastAsia"/>
                <w:sz w:val="28"/>
                <w:szCs w:val="28"/>
              </w:rPr>
              <w:t>网银形式</w:t>
            </w:r>
            <w:proofErr w:type="gramEnd"/>
            <w:r>
              <w:rPr>
                <w:rFonts w:ascii="仿宋" w:eastAsia="仿宋" w:hAnsi="仿宋" w:cs="仿宋" w:hint="eastAsia"/>
                <w:sz w:val="28"/>
                <w:szCs w:val="28"/>
              </w:rPr>
              <w:t>提交的必须从供应商的账户转出，并在提交投标文件截止时间前到达指定账户。其他形式提交的投标保证金须在提交投标文件截止时间前到达指定账户，供应商应充分考虑银行信息交换时间，由此带来的投标保证金不能按时到帐的按无效投标处理。</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投标有效期</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自投标截止之日起</w:t>
            </w:r>
            <w:r>
              <w:rPr>
                <w:rFonts w:ascii="仿宋" w:eastAsia="仿宋" w:hAnsi="仿宋" w:cs="仿宋" w:hint="eastAsia"/>
                <w:sz w:val="28"/>
                <w:szCs w:val="28"/>
              </w:rPr>
              <w:t>90</w:t>
            </w:r>
            <w:proofErr w:type="gramStart"/>
            <w:r>
              <w:rPr>
                <w:rFonts w:ascii="仿宋" w:eastAsia="仿宋" w:hAnsi="仿宋" w:cs="仿宋" w:hint="eastAsia"/>
                <w:sz w:val="28"/>
                <w:szCs w:val="28"/>
              </w:rPr>
              <w:t>日历天</w:t>
            </w:r>
            <w:proofErr w:type="gramEnd"/>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投标文件递交</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投标文件递交时间：详见招标公告；</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投标文件递交截止时间：详见招标公告；</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投标文件递交地点：详见招标公告。</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开标时间</w:t>
            </w:r>
          </w:p>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开标地点</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开标时间：同投标文件递交截止时间；</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开标地点：同投标文件递交地点。</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证明材料</w:t>
            </w:r>
          </w:p>
        </w:tc>
        <w:tc>
          <w:tcPr>
            <w:tcW w:w="5386" w:type="dxa"/>
            <w:vAlign w:val="center"/>
          </w:tcPr>
          <w:p w:rsidR="00BC28AC" w:rsidRDefault="00B62811">
            <w:pPr>
              <w:numPr>
                <w:ilvl w:val="0"/>
                <w:numId w:val="9"/>
              </w:numPr>
              <w:snapToGrid w:val="0"/>
              <w:spacing w:line="300" w:lineRule="auto"/>
              <w:rPr>
                <w:rFonts w:ascii="仿宋" w:eastAsia="仿宋" w:hAnsi="仿宋" w:cs="仿宋"/>
                <w:sz w:val="28"/>
                <w:szCs w:val="28"/>
              </w:rPr>
            </w:pPr>
            <w:r>
              <w:rPr>
                <w:rFonts w:ascii="仿宋" w:eastAsia="仿宋" w:hAnsi="仿宋" w:cs="仿宋" w:hint="eastAsia"/>
                <w:sz w:val="28"/>
                <w:szCs w:val="28"/>
              </w:rPr>
              <w:t>执行政府采购优惠政策的有效的证明材料：</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①《中小企业声明函》；</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②省级以上监狱管理局、戒毒管理局（含新疆生产建设兵团）出具的属于监狱企业的证明文件；</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③《残疾人福利性单位声明函》；</w:t>
            </w:r>
          </w:p>
          <w:p w:rsidR="00BC28AC" w:rsidRDefault="00B62811">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④《国家节能产品认证证书》、《中国环境标志产品认证证书》。</w:t>
            </w:r>
          </w:p>
          <w:p w:rsidR="00BC28AC" w:rsidRDefault="00B62811">
            <w:pPr>
              <w:numPr>
                <w:ilvl w:val="0"/>
                <w:numId w:val="9"/>
              </w:numPr>
              <w:snapToGrid w:val="0"/>
              <w:spacing w:line="300" w:lineRule="auto"/>
              <w:rPr>
                <w:rFonts w:ascii="仿宋" w:eastAsia="仿宋" w:hAnsi="仿宋" w:cs="仿宋"/>
                <w:sz w:val="28"/>
                <w:szCs w:val="28"/>
              </w:rPr>
            </w:pPr>
            <w:r>
              <w:rPr>
                <w:rFonts w:ascii="仿宋" w:eastAsia="仿宋" w:hAnsi="仿宋" w:cs="仿宋" w:hint="eastAsia"/>
                <w:sz w:val="28"/>
                <w:szCs w:val="28"/>
              </w:rPr>
              <w:t>评分办法涉及的业绩合同、信誉或荣誉证书、获奖证书等证明材料（详见评分办法）。</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注：上述证件复印件必须附在投标文件中。</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年份要求</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近三年：</w:t>
            </w:r>
            <w:r>
              <w:rPr>
                <w:rFonts w:ascii="仿宋" w:eastAsia="仿宋" w:hAnsi="仿宋" w:cs="仿宋" w:hint="eastAsia"/>
                <w:sz w:val="28"/>
                <w:szCs w:val="28"/>
              </w:rPr>
              <w:t>20</w:t>
            </w:r>
            <w:r>
              <w:rPr>
                <w:rFonts w:ascii="仿宋" w:eastAsia="仿宋" w:hAnsi="仿宋" w:cs="仿宋" w:hint="eastAsia"/>
                <w:sz w:val="28"/>
                <w:szCs w:val="28"/>
              </w:rPr>
              <w:t>20</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日至今；</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如成立时间较短的供应商，可提供成立至今的相关证明材料。</w:t>
            </w:r>
          </w:p>
        </w:tc>
      </w:tr>
      <w:tr w:rsidR="00BC28AC">
        <w:trPr>
          <w:trHeight w:val="42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核心产品</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本项目核心产品为：</w:t>
            </w:r>
            <w:r>
              <w:rPr>
                <w:rFonts w:ascii="仿宋" w:eastAsia="仿宋" w:hAnsi="仿宋" w:cs="仿宋"/>
                <w:sz w:val="28"/>
                <w:szCs w:val="28"/>
              </w:rPr>
              <w:t>超脉冲二氧化碳点阵激光</w:t>
            </w:r>
            <w:r>
              <w:rPr>
                <w:rFonts w:ascii="仿宋" w:eastAsia="仿宋" w:hAnsi="仿宋" w:cs="仿宋" w:hint="eastAsia"/>
                <w:sz w:val="28"/>
                <w:szCs w:val="28"/>
              </w:rPr>
              <w:t>。</w:t>
            </w:r>
          </w:p>
        </w:tc>
      </w:tr>
      <w:tr w:rsidR="00BC28AC">
        <w:trPr>
          <w:trHeight w:val="27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交货期</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sz w:val="28"/>
                <w:szCs w:val="28"/>
              </w:rPr>
              <w:t>投标单位自报</w:t>
            </w:r>
            <w:r>
              <w:rPr>
                <w:rFonts w:ascii="仿宋" w:eastAsia="仿宋" w:hAnsi="仿宋" w:cs="仿宋"/>
                <w:sz w:val="28"/>
                <w:szCs w:val="28"/>
              </w:rPr>
              <w:t xml:space="preserve"> </w:t>
            </w:r>
            <w:r>
              <w:rPr>
                <w:rFonts w:ascii="仿宋" w:eastAsia="仿宋" w:hAnsi="仿宋" w:cs="仿宋" w:hint="eastAsia"/>
                <w:sz w:val="28"/>
                <w:szCs w:val="28"/>
              </w:rPr>
              <w:t>。</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质量保证期</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sz w:val="28"/>
                <w:szCs w:val="28"/>
              </w:rPr>
              <w:t xml:space="preserve"> ≥3</w:t>
            </w:r>
            <w:r>
              <w:rPr>
                <w:rFonts w:ascii="仿宋" w:eastAsia="仿宋" w:hAnsi="仿宋" w:cs="仿宋"/>
                <w:sz w:val="28"/>
                <w:szCs w:val="28"/>
              </w:rPr>
              <w:t>年</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付款方式</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sz w:val="28"/>
                <w:szCs w:val="28"/>
              </w:rPr>
              <w:t>货物经双方验收合格签字确认交付后，甲方收到发票入库三个月内，支付合同总金额</w:t>
            </w:r>
            <w:r>
              <w:rPr>
                <w:rFonts w:ascii="仿宋" w:eastAsia="仿宋" w:hAnsi="仿宋" w:cs="仿宋"/>
                <w:sz w:val="28"/>
                <w:szCs w:val="28"/>
              </w:rPr>
              <w:t xml:space="preserve"> 90%</w:t>
            </w:r>
            <w:r>
              <w:rPr>
                <w:rFonts w:ascii="仿宋" w:eastAsia="仿宋" w:hAnsi="仿宋" w:cs="仿宋"/>
                <w:sz w:val="28"/>
                <w:szCs w:val="28"/>
              </w:rPr>
              <w:t>，余款作为质量保证金，自货物验收入库之日起满</w:t>
            </w:r>
            <w:r>
              <w:rPr>
                <w:rFonts w:ascii="仿宋" w:eastAsia="仿宋" w:hAnsi="仿宋" w:cs="仿宋"/>
                <w:sz w:val="28"/>
                <w:szCs w:val="28"/>
              </w:rPr>
              <w:t xml:space="preserve"> 12 </w:t>
            </w:r>
            <w:proofErr w:type="gramStart"/>
            <w:r>
              <w:rPr>
                <w:rFonts w:ascii="仿宋" w:eastAsia="仿宋" w:hAnsi="仿宋" w:cs="仿宋"/>
                <w:sz w:val="28"/>
                <w:szCs w:val="28"/>
              </w:rPr>
              <w:t>个</w:t>
            </w:r>
            <w:proofErr w:type="gramEnd"/>
            <w:r>
              <w:rPr>
                <w:rFonts w:ascii="仿宋" w:eastAsia="仿宋" w:hAnsi="仿宋" w:cs="仿宋"/>
                <w:sz w:val="28"/>
                <w:szCs w:val="28"/>
              </w:rPr>
              <w:t>月后，无质量问题，付总金额的</w:t>
            </w:r>
            <w:r>
              <w:rPr>
                <w:rFonts w:ascii="仿宋" w:eastAsia="仿宋" w:hAnsi="仿宋" w:cs="仿宋"/>
                <w:sz w:val="28"/>
                <w:szCs w:val="28"/>
              </w:rPr>
              <w:t>10%</w:t>
            </w:r>
            <w:r>
              <w:rPr>
                <w:rFonts w:ascii="仿宋" w:eastAsia="仿宋" w:hAnsi="仿宋" w:cs="仿宋"/>
                <w:sz w:val="28"/>
                <w:szCs w:val="28"/>
              </w:rPr>
              <w:t>。</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评标委员会组成</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根据本项目的特点组建评标委员会，其成员由有关评审专家和采购人代表等五人或以上单数组成，其中评审技术专家不得少于成员总数的三分之二。</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评标方法</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本次评标采用综合评分法，评标委员会成员根据第三章“评分办法”进行打分，按照得分由高到低顺序对各供应商进行排序，提出书面评标报告。</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是否授权评标委员会确定中标人</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否，磋商小组推荐</w:t>
            </w:r>
            <w:r>
              <w:rPr>
                <w:rFonts w:ascii="仿宋" w:eastAsia="仿宋" w:hAnsi="仿宋" w:cs="仿宋" w:hint="eastAsia"/>
                <w:sz w:val="28"/>
                <w:szCs w:val="28"/>
              </w:rPr>
              <w:t>3</w:t>
            </w:r>
            <w:r>
              <w:rPr>
                <w:rFonts w:ascii="仿宋" w:eastAsia="仿宋" w:hAnsi="仿宋" w:cs="仿宋" w:hint="eastAsia"/>
                <w:sz w:val="28"/>
                <w:szCs w:val="28"/>
              </w:rPr>
              <w:t>名</w:t>
            </w:r>
            <w:r>
              <w:rPr>
                <w:rFonts w:ascii="仿宋" w:eastAsia="仿宋" w:hAnsi="仿宋" w:cs="仿宋" w:hint="eastAsia"/>
                <w:sz w:val="28"/>
                <w:szCs w:val="28"/>
              </w:rPr>
              <w:t>中标</w:t>
            </w:r>
            <w:r>
              <w:rPr>
                <w:rFonts w:ascii="仿宋" w:eastAsia="仿宋" w:hAnsi="仿宋" w:cs="仿宋" w:hint="eastAsia"/>
                <w:sz w:val="28"/>
                <w:szCs w:val="28"/>
              </w:rPr>
              <w:t>候选</w:t>
            </w:r>
            <w:r>
              <w:rPr>
                <w:rFonts w:ascii="仿宋" w:eastAsia="仿宋" w:hAnsi="仿宋" w:cs="仿宋" w:hint="eastAsia"/>
                <w:sz w:val="28"/>
                <w:szCs w:val="28"/>
              </w:rPr>
              <w:t>人</w:t>
            </w:r>
            <w:r>
              <w:rPr>
                <w:rFonts w:ascii="仿宋" w:eastAsia="仿宋" w:hAnsi="仿宋" w:cs="仿宋" w:hint="eastAsia"/>
                <w:sz w:val="28"/>
                <w:szCs w:val="28"/>
              </w:rPr>
              <w:t>，由采购人依法确定</w:t>
            </w:r>
            <w:r>
              <w:rPr>
                <w:rFonts w:ascii="仿宋" w:eastAsia="仿宋" w:hAnsi="仿宋" w:cs="仿宋" w:hint="eastAsia"/>
                <w:sz w:val="28"/>
                <w:szCs w:val="28"/>
              </w:rPr>
              <w:t>中标人</w:t>
            </w:r>
            <w:r>
              <w:rPr>
                <w:rFonts w:ascii="仿宋" w:eastAsia="仿宋" w:hAnsi="仿宋" w:cs="仿宋" w:hint="eastAsia"/>
                <w:sz w:val="28"/>
                <w:szCs w:val="28"/>
              </w:rPr>
              <w:t>。</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相关费用</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中标服务费：</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√本项目中标服务费按国家发展改革委员会办公厅发改办</w:t>
            </w:r>
            <w:r>
              <w:rPr>
                <w:rFonts w:ascii="仿宋" w:eastAsia="仿宋" w:hAnsi="仿宋" w:cs="仿宋" w:hint="eastAsia"/>
                <w:sz w:val="28"/>
                <w:szCs w:val="28"/>
              </w:rPr>
              <w:t>[2003]857</w:t>
            </w:r>
            <w:r>
              <w:rPr>
                <w:rFonts w:ascii="仿宋" w:eastAsia="仿宋" w:hAnsi="仿宋" w:cs="仿宋" w:hint="eastAsia"/>
                <w:sz w:val="28"/>
                <w:szCs w:val="28"/>
              </w:rPr>
              <w:t>号文、国家发展计划委员会计价格</w:t>
            </w:r>
            <w:r>
              <w:rPr>
                <w:rFonts w:ascii="仿宋" w:eastAsia="仿宋" w:hAnsi="仿宋" w:cs="仿宋" w:hint="eastAsia"/>
                <w:sz w:val="28"/>
                <w:szCs w:val="28"/>
              </w:rPr>
              <w:t>[2002]1980</w:t>
            </w:r>
            <w:r>
              <w:rPr>
                <w:rFonts w:ascii="仿宋" w:eastAsia="仿宋" w:hAnsi="仿宋" w:cs="仿宋" w:hint="eastAsia"/>
                <w:sz w:val="28"/>
                <w:szCs w:val="28"/>
              </w:rPr>
              <w:t>号文件规定的“货物类”收费标准下浮</w:t>
            </w:r>
            <w:r>
              <w:rPr>
                <w:rFonts w:ascii="仿宋" w:eastAsia="仿宋" w:hAnsi="仿宋" w:cs="仿宋" w:hint="eastAsia"/>
                <w:sz w:val="28"/>
                <w:szCs w:val="28"/>
              </w:rPr>
              <w:t>40%</w:t>
            </w:r>
            <w:r>
              <w:rPr>
                <w:rFonts w:ascii="仿宋" w:eastAsia="仿宋" w:hAnsi="仿宋" w:cs="仿宋" w:hint="eastAsia"/>
                <w:sz w:val="28"/>
                <w:szCs w:val="28"/>
              </w:rPr>
              <w:t>计取，中标服务费由中标人支付。供应商报价时应考虑上述费用，但不得单列。</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进口产品投标</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部分产品可采进口，详见第四</w:t>
            </w:r>
            <w:proofErr w:type="gramStart"/>
            <w:r>
              <w:rPr>
                <w:rFonts w:ascii="仿宋" w:eastAsia="仿宋" w:hAnsi="仿宋" w:cs="仿宋" w:hint="eastAsia"/>
                <w:sz w:val="28"/>
                <w:szCs w:val="28"/>
              </w:rPr>
              <w:t>章产品</w:t>
            </w:r>
            <w:proofErr w:type="gramEnd"/>
            <w:r>
              <w:rPr>
                <w:rFonts w:ascii="仿宋" w:eastAsia="仿宋" w:hAnsi="仿宋" w:cs="仿宋" w:hint="eastAsia"/>
                <w:sz w:val="28"/>
                <w:szCs w:val="28"/>
              </w:rPr>
              <w:t>清单。</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履约保证金</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√不需要</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sym w:font="Wingdings 2" w:char="00A3"/>
            </w:r>
            <w:r>
              <w:rPr>
                <w:rFonts w:ascii="仿宋" w:eastAsia="仿宋" w:hAnsi="仿宋" w:cs="仿宋" w:hint="eastAsia"/>
                <w:sz w:val="28"/>
                <w:szCs w:val="28"/>
              </w:rPr>
              <w:t>需要</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金额：中标金额的</w:t>
            </w:r>
            <w:r>
              <w:rPr>
                <w:rFonts w:ascii="仿宋" w:eastAsia="仿宋" w:hAnsi="仿宋" w:cs="仿宋" w:hint="eastAsia"/>
                <w:sz w:val="28"/>
                <w:szCs w:val="28"/>
              </w:rPr>
              <w:t>__%</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形式：现金（电汇）、银行保函、专业担</w:t>
            </w:r>
            <w:r>
              <w:rPr>
                <w:rFonts w:ascii="仿宋" w:eastAsia="仿宋" w:hAnsi="仿宋" w:cs="仿宋" w:hint="eastAsia"/>
                <w:sz w:val="28"/>
                <w:szCs w:val="28"/>
              </w:rPr>
              <w:lastRenderedPageBreak/>
              <w:t>保机构出具的保函</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退还时间：通过履约验收后一周内</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进口产品的需提供进口产品制造商授权书的说明</w:t>
            </w:r>
          </w:p>
        </w:tc>
        <w:tc>
          <w:tcPr>
            <w:tcW w:w="5386"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所投产品为进口产品的需提供进口产品制造商授权书：（</w:t>
            </w:r>
            <w:r>
              <w:rPr>
                <w:rFonts w:ascii="仿宋" w:eastAsia="仿宋" w:hAnsi="仿宋" w:cs="仿宋" w:hint="eastAsia"/>
                <w:sz w:val="28"/>
                <w:szCs w:val="28"/>
              </w:rPr>
              <w:t>a</w:t>
            </w:r>
            <w:r>
              <w:rPr>
                <w:rFonts w:ascii="仿宋" w:eastAsia="仿宋" w:hAnsi="仿宋" w:cs="仿宋" w:hint="eastAsia"/>
                <w:sz w:val="28"/>
                <w:szCs w:val="28"/>
              </w:rPr>
              <w:t>）当产品国内总代理或涵盖采购人地区的总代理直接参与投标时，需提供制造商对该代理的</w:t>
            </w:r>
            <w:r>
              <w:rPr>
                <w:rFonts w:ascii="仿宋" w:eastAsia="仿宋" w:hAnsi="仿宋" w:cs="仿宋" w:hint="eastAsia"/>
                <w:sz w:val="28"/>
                <w:szCs w:val="28"/>
              </w:rPr>
              <w:t>有效期内</w:t>
            </w:r>
            <w:r>
              <w:rPr>
                <w:rFonts w:ascii="仿宋" w:eastAsia="仿宋" w:hAnsi="仿宋" w:cs="仿宋" w:hint="eastAsia"/>
                <w:sz w:val="28"/>
                <w:szCs w:val="28"/>
              </w:rPr>
              <w:t>授权书的复印件，若为外文，需翻译成中文并加盖供应商公章；（</w:t>
            </w:r>
            <w:r>
              <w:rPr>
                <w:rFonts w:ascii="仿宋" w:eastAsia="仿宋" w:hAnsi="仿宋" w:cs="仿宋" w:hint="eastAsia"/>
                <w:sz w:val="28"/>
                <w:szCs w:val="28"/>
              </w:rPr>
              <w:t>b</w:t>
            </w:r>
            <w:r>
              <w:rPr>
                <w:rFonts w:ascii="仿宋" w:eastAsia="仿宋" w:hAnsi="仿宋" w:cs="仿宋" w:hint="eastAsia"/>
                <w:sz w:val="28"/>
                <w:szCs w:val="28"/>
              </w:rPr>
              <w:t>）除上述第（</w:t>
            </w:r>
            <w:r>
              <w:rPr>
                <w:rFonts w:ascii="仿宋" w:eastAsia="仿宋" w:hAnsi="仿宋" w:cs="仿宋" w:hint="eastAsia"/>
                <w:sz w:val="28"/>
                <w:szCs w:val="28"/>
              </w:rPr>
              <w:t>a</w:t>
            </w:r>
            <w:r>
              <w:rPr>
                <w:rFonts w:ascii="仿宋" w:eastAsia="仿宋" w:hAnsi="仿宋" w:cs="仿宋" w:hint="eastAsia"/>
                <w:sz w:val="28"/>
                <w:szCs w:val="28"/>
              </w:rPr>
              <w:t>）</w:t>
            </w:r>
            <w:proofErr w:type="gramStart"/>
            <w:r>
              <w:rPr>
                <w:rFonts w:ascii="仿宋" w:eastAsia="仿宋" w:hAnsi="仿宋" w:cs="仿宋" w:hint="eastAsia"/>
                <w:sz w:val="28"/>
                <w:szCs w:val="28"/>
              </w:rPr>
              <w:t>条情况</w:t>
            </w:r>
            <w:proofErr w:type="gramEnd"/>
            <w:r>
              <w:rPr>
                <w:rFonts w:ascii="仿宋" w:eastAsia="仿宋" w:hAnsi="仿宋" w:cs="仿宋" w:hint="eastAsia"/>
                <w:sz w:val="28"/>
                <w:szCs w:val="28"/>
              </w:rPr>
              <w:t>外，供应商需提供产品制造商或其国内总代理或涵盖采购人地区总代理出具的授权书原件，和从所投产品的制造商至出具授权</w:t>
            </w:r>
            <w:proofErr w:type="gramStart"/>
            <w:r>
              <w:rPr>
                <w:rFonts w:ascii="仿宋" w:eastAsia="仿宋" w:hAnsi="仿宋" w:cs="仿宋" w:hint="eastAsia"/>
                <w:sz w:val="28"/>
                <w:szCs w:val="28"/>
              </w:rPr>
              <w:t>书机构</w:t>
            </w:r>
            <w:proofErr w:type="gramEnd"/>
            <w:r>
              <w:rPr>
                <w:rFonts w:ascii="仿宋" w:eastAsia="仿宋" w:hAnsi="仿宋" w:cs="仿宋" w:hint="eastAsia"/>
                <w:sz w:val="28"/>
                <w:szCs w:val="28"/>
              </w:rPr>
              <w:t>的各级相关授权文件的复印件并加盖供应商公章，以证明出具授权</w:t>
            </w:r>
            <w:proofErr w:type="gramStart"/>
            <w:r>
              <w:rPr>
                <w:rFonts w:ascii="仿宋" w:eastAsia="仿宋" w:hAnsi="仿宋" w:cs="仿宋" w:hint="eastAsia"/>
                <w:sz w:val="28"/>
                <w:szCs w:val="28"/>
              </w:rPr>
              <w:t>书机构</w:t>
            </w:r>
            <w:proofErr w:type="gramEnd"/>
            <w:r>
              <w:rPr>
                <w:rFonts w:ascii="仿宋" w:eastAsia="仿宋" w:hAnsi="仿宋" w:cs="仿宋" w:hint="eastAsia"/>
                <w:sz w:val="28"/>
                <w:szCs w:val="28"/>
              </w:rPr>
              <w:t>的有效性。且上述为供应商出具授权书的区域经销商自身获得的相关授权的有效期应至少包括本年度，且至少应涵盖采购人所在地区，否则将被视为无效投标文件；若评标委员会要求，供应商应能立即提供从所投产品的制造商至该区域经销商的各级相关授权文件委托方的联系人及联系</w:t>
            </w:r>
            <w:r>
              <w:rPr>
                <w:rFonts w:ascii="仿宋" w:eastAsia="仿宋" w:hAnsi="仿宋" w:cs="仿宋" w:hint="eastAsia"/>
                <w:sz w:val="28"/>
                <w:szCs w:val="28"/>
              </w:rPr>
              <w:t>方式，以便查证。</w:t>
            </w:r>
          </w:p>
        </w:tc>
      </w:tr>
      <w:tr w:rsidR="00BC28AC">
        <w:trPr>
          <w:trHeight w:val="850"/>
          <w:jc w:val="center"/>
        </w:trPr>
        <w:tc>
          <w:tcPr>
            <w:tcW w:w="870" w:type="dxa"/>
            <w:vAlign w:val="center"/>
          </w:tcPr>
          <w:p w:rsidR="00BC28AC" w:rsidRDefault="00BC28AC">
            <w:pPr>
              <w:numPr>
                <w:ilvl w:val="0"/>
                <w:numId w:val="7"/>
              </w:numPr>
              <w:snapToGrid w:val="0"/>
              <w:spacing w:line="300" w:lineRule="auto"/>
              <w:jc w:val="center"/>
              <w:rPr>
                <w:rFonts w:ascii="仿宋" w:eastAsia="仿宋" w:hAnsi="仿宋" w:cs="仿宋"/>
                <w:sz w:val="28"/>
                <w:szCs w:val="28"/>
              </w:rPr>
            </w:pPr>
          </w:p>
        </w:tc>
        <w:tc>
          <w:tcPr>
            <w:tcW w:w="2266"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说明</w:t>
            </w:r>
          </w:p>
        </w:tc>
        <w:tc>
          <w:tcPr>
            <w:tcW w:w="5386" w:type="dxa"/>
            <w:vAlign w:val="center"/>
          </w:tcPr>
          <w:p w:rsidR="00BC28AC" w:rsidRDefault="00B62811">
            <w:pPr>
              <w:numPr>
                <w:ilvl w:val="0"/>
                <w:numId w:val="10"/>
              </w:numPr>
              <w:snapToGrid w:val="0"/>
              <w:spacing w:line="300" w:lineRule="auto"/>
              <w:rPr>
                <w:rFonts w:ascii="仿宋" w:eastAsia="仿宋" w:hAnsi="仿宋" w:cs="仿宋"/>
                <w:sz w:val="28"/>
                <w:szCs w:val="28"/>
              </w:rPr>
            </w:pPr>
            <w:r>
              <w:rPr>
                <w:rFonts w:ascii="仿宋" w:eastAsia="仿宋" w:hAnsi="仿宋" w:cs="仿宋" w:hint="eastAsia"/>
                <w:sz w:val="28"/>
                <w:szCs w:val="28"/>
              </w:rPr>
              <w:t>招标文件标有“★”号条款要求的内容是实质性要求，不允许有负偏离，否则，该投标文件有可能因未响应招标文件规定的实质性要求而被否决；</w:t>
            </w:r>
          </w:p>
          <w:p w:rsidR="00BC28AC" w:rsidRDefault="00B62811">
            <w:pPr>
              <w:numPr>
                <w:ilvl w:val="0"/>
                <w:numId w:val="10"/>
              </w:numPr>
              <w:snapToGrid w:val="0"/>
              <w:spacing w:line="300" w:lineRule="auto"/>
              <w:rPr>
                <w:rFonts w:ascii="仿宋" w:eastAsia="仿宋" w:hAnsi="仿宋" w:cs="仿宋"/>
                <w:sz w:val="28"/>
                <w:szCs w:val="28"/>
              </w:rPr>
            </w:pPr>
            <w:r>
              <w:rPr>
                <w:rFonts w:ascii="仿宋" w:eastAsia="仿宋" w:hAnsi="仿宋" w:cs="仿宋" w:hint="eastAsia"/>
                <w:sz w:val="28"/>
                <w:szCs w:val="28"/>
              </w:rPr>
              <w:t>招标文件标有“</w:t>
            </w:r>
            <w:r>
              <w:rPr>
                <w:rFonts w:ascii="仿宋" w:eastAsia="仿宋" w:hAnsi="仿宋" w:cs="仿宋" w:hint="eastAsia"/>
                <w:b/>
                <w:bCs/>
                <w:sz w:val="28"/>
                <w:szCs w:val="28"/>
              </w:rPr>
              <w:t>*</w:t>
            </w:r>
            <w:r>
              <w:rPr>
                <w:rFonts w:ascii="仿宋" w:eastAsia="仿宋" w:hAnsi="仿宋" w:cs="仿宋" w:hint="eastAsia"/>
                <w:sz w:val="28"/>
                <w:szCs w:val="28"/>
              </w:rPr>
              <w:t>”号条款要求的内容是关键技术参数</w:t>
            </w:r>
            <w:r>
              <w:rPr>
                <w:rFonts w:ascii="仿宋" w:eastAsia="仿宋" w:hAnsi="仿宋" w:cs="仿宋" w:hint="eastAsia"/>
                <w:sz w:val="28"/>
                <w:szCs w:val="28"/>
              </w:rPr>
              <w:t>,</w:t>
            </w:r>
            <w:r>
              <w:rPr>
                <w:rFonts w:ascii="仿宋" w:eastAsia="仿宋" w:hAnsi="仿宋" w:cs="仿宋" w:hint="eastAsia"/>
                <w:sz w:val="28"/>
                <w:szCs w:val="28"/>
              </w:rPr>
              <w:t>不允许有负偏离，否则，</w:t>
            </w:r>
            <w:proofErr w:type="gramStart"/>
            <w:r>
              <w:rPr>
                <w:rFonts w:ascii="仿宋" w:eastAsia="仿宋" w:hAnsi="仿宋" w:cs="仿宋" w:hint="eastAsia"/>
                <w:sz w:val="28"/>
                <w:szCs w:val="28"/>
              </w:rPr>
              <w:t>做废</w:t>
            </w:r>
            <w:proofErr w:type="gramEnd"/>
            <w:r>
              <w:rPr>
                <w:rFonts w:ascii="仿宋" w:eastAsia="仿宋" w:hAnsi="仿宋" w:cs="仿宋" w:hint="eastAsia"/>
                <w:sz w:val="28"/>
                <w:szCs w:val="28"/>
              </w:rPr>
              <w:t>标处理；</w:t>
            </w:r>
          </w:p>
          <w:p w:rsidR="00BC28AC" w:rsidRDefault="00B62811">
            <w:pPr>
              <w:numPr>
                <w:ilvl w:val="0"/>
                <w:numId w:val="10"/>
              </w:numPr>
              <w:snapToGrid w:val="0"/>
              <w:spacing w:line="300" w:lineRule="auto"/>
              <w:rPr>
                <w:rFonts w:ascii="仿宋" w:eastAsia="仿宋" w:hAnsi="仿宋" w:cs="仿宋"/>
                <w:sz w:val="28"/>
                <w:szCs w:val="28"/>
              </w:rPr>
            </w:pPr>
            <w:r>
              <w:rPr>
                <w:rFonts w:ascii="仿宋" w:eastAsia="仿宋" w:hAnsi="仿宋" w:cs="仿宋" w:hint="eastAsia"/>
                <w:sz w:val="28"/>
                <w:szCs w:val="28"/>
              </w:rPr>
              <w:lastRenderedPageBreak/>
              <w:t>招标文件标有“</w:t>
            </w:r>
            <w:r>
              <w:rPr>
                <w:rFonts w:ascii="仿宋" w:eastAsia="仿宋" w:hAnsi="仿宋" w:cs="仿宋" w:hint="eastAsia"/>
                <w:b/>
                <w:bCs/>
                <w:sz w:val="28"/>
                <w:szCs w:val="28"/>
              </w:rPr>
              <w:t>#</w:t>
            </w:r>
            <w:r>
              <w:rPr>
                <w:rFonts w:ascii="仿宋" w:eastAsia="仿宋" w:hAnsi="仿宋" w:cs="仿宋" w:hint="eastAsia"/>
                <w:sz w:val="28"/>
                <w:szCs w:val="28"/>
              </w:rPr>
              <w:t>”号条款要求的内容是重要技术参数</w:t>
            </w:r>
            <w:r>
              <w:rPr>
                <w:rFonts w:ascii="仿宋" w:eastAsia="仿宋" w:hAnsi="仿宋" w:cs="仿宋" w:hint="eastAsia"/>
                <w:sz w:val="28"/>
                <w:szCs w:val="28"/>
              </w:rPr>
              <w:t>,</w:t>
            </w:r>
            <w:proofErr w:type="gramStart"/>
            <w:r>
              <w:rPr>
                <w:rFonts w:ascii="仿宋" w:eastAsia="仿宋" w:hAnsi="仿宋" w:cs="仿宋" w:hint="eastAsia"/>
                <w:sz w:val="28"/>
                <w:szCs w:val="28"/>
              </w:rPr>
              <w:t>不做废</w:t>
            </w:r>
            <w:proofErr w:type="gramEnd"/>
            <w:r>
              <w:rPr>
                <w:rFonts w:ascii="仿宋" w:eastAsia="仿宋" w:hAnsi="仿宋" w:cs="仿宋" w:hint="eastAsia"/>
                <w:sz w:val="28"/>
                <w:szCs w:val="28"/>
              </w:rPr>
              <w:t>标项；</w:t>
            </w:r>
          </w:p>
          <w:p w:rsidR="00BC28AC" w:rsidRDefault="00B62811">
            <w:pPr>
              <w:numPr>
                <w:ilvl w:val="0"/>
                <w:numId w:val="10"/>
              </w:numPr>
              <w:snapToGrid w:val="0"/>
              <w:spacing w:line="300" w:lineRule="auto"/>
              <w:rPr>
                <w:rFonts w:ascii="仿宋" w:eastAsia="仿宋" w:hAnsi="仿宋" w:cs="仿宋"/>
                <w:sz w:val="28"/>
                <w:szCs w:val="28"/>
              </w:rPr>
            </w:pPr>
            <w:r>
              <w:rPr>
                <w:rFonts w:ascii="仿宋" w:eastAsia="仿宋" w:hAnsi="仿宋" w:cs="仿宋" w:hint="eastAsia"/>
                <w:sz w:val="28"/>
                <w:szCs w:val="28"/>
              </w:rPr>
              <w:t>招标文件各章节中，有加粗的文字，表示是重要的内容，应引起供应商的注意。</w:t>
            </w:r>
          </w:p>
          <w:p w:rsidR="00BC28AC" w:rsidRDefault="00B62811">
            <w:pPr>
              <w:numPr>
                <w:ilvl w:val="0"/>
                <w:numId w:val="10"/>
              </w:numPr>
              <w:snapToGrid w:val="0"/>
              <w:spacing w:line="300" w:lineRule="auto"/>
              <w:rPr>
                <w:rFonts w:ascii="仿宋" w:eastAsia="仿宋" w:hAnsi="仿宋" w:cs="仿宋"/>
                <w:sz w:val="28"/>
                <w:szCs w:val="28"/>
              </w:rPr>
            </w:pPr>
            <w:r>
              <w:rPr>
                <w:rFonts w:ascii="仿宋" w:eastAsia="仿宋" w:hAnsi="仿宋" w:cs="仿宋" w:hint="eastAsia"/>
                <w:sz w:val="28"/>
                <w:szCs w:val="28"/>
              </w:rPr>
              <w:t>采购人认为具备相关条件的，将在签订合同时对中小企业在资金支付期限、预付款比例等方面提供明确的优惠措施。</w:t>
            </w:r>
          </w:p>
        </w:tc>
      </w:tr>
    </w:tbl>
    <w:p w:rsidR="00BC28AC" w:rsidRDefault="00B62811">
      <w:pPr>
        <w:rPr>
          <w:sz w:val="22"/>
          <w:szCs w:val="28"/>
        </w:rPr>
      </w:pPr>
      <w:r>
        <w:rPr>
          <w:sz w:val="22"/>
          <w:szCs w:val="28"/>
        </w:rPr>
        <w:lastRenderedPageBreak/>
        <w:br w:type="page"/>
      </w:r>
    </w:p>
    <w:p w:rsidR="00BC28AC" w:rsidRDefault="00B62811">
      <w:pPr>
        <w:pStyle w:val="20"/>
        <w:spacing w:before="156" w:after="156"/>
        <w:jc w:val="center"/>
        <w:rPr>
          <w:rFonts w:ascii="宋体" w:eastAsia="宋体" w:hAnsi="宋体" w:cs="宋体"/>
          <w:sz w:val="44"/>
          <w:szCs w:val="44"/>
        </w:rPr>
      </w:pPr>
      <w:bookmarkStart w:id="13" w:name="_Toc17782"/>
      <w:r>
        <w:rPr>
          <w:rFonts w:ascii="宋体" w:eastAsia="宋体" w:hAnsi="宋体" w:cs="宋体" w:hint="eastAsia"/>
          <w:sz w:val="44"/>
          <w:szCs w:val="44"/>
        </w:rPr>
        <w:lastRenderedPageBreak/>
        <w:t>供应商须知正文</w:t>
      </w:r>
      <w:bookmarkEnd w:id="13"/>
    </w:p>
    <w:p w:rsidR="00BC28AC" w:rsidRDefault="00B62811" w:rsidP="00E911C3">
      <w:pPr>
        <w:pStyle w:val="3"/>
        <w:numPr>
          <w:ilvl w:val="0"/>
          <w:numId w:val="11"/>
        </w:numPr>
        <w:spacing w:beforeLines="50" w:afterLines="50"/>
        <w:ind w:firstLineChars="0" w:firstLine="0"/>
        <w:rPr>
          <w:rFonts w:ascii="黑体" w:eastAsia="黑体" w:hAnsi="黑体" w:cs="黑体"/>
          <w:b w:val="0"/>
          <w:bCs/>
          <w:sz w:val="36"/>
          <w:szCs w:val="36"/>
        </w:rPr>
      </w:pPr>
      <w:bookmarkStart w:id="14" w:name="_Toc7569"/>
      <w:r>
        <w:rPr>
          <w:rFonts w:ascii="黑体" w:eastAsia="黑体" w:hAnsi="黑体" w:cs="黑体" w:hint="eastAsia"/>
          <w:b w:val="0"/>
          <w:bCs/>
          <w:sz w:val="36"/>
          <w:szCs w:val="36"/>
        </w:rPr>
        <w:t>说明</w:t>
      </w:r>
      <w:bookmarkEnd w:id="14"/>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1.</w:t>
      </w:r>
      <w:r>
        <w:rPr>
          <w:rFonts w:ascii="楷体" w:eastAsia="楷体" w:hAnsi="楷体" w:cs="楷体" w:hint="eastAsia"/>
          <w:b/>
          <w:bCs/>
          <w:sz w:val="32"/>
          <w:szCs w:val="32"/>
        </w:rPr>
        <w:t>采购人</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系指山东大学第二医院</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2.</w:t>
      </w:r>
      <w:r>
        <w:rPr>
          <w:rFonts w:ascii="楷体" w:eastAsia="楷体" w:hAnsi="楷体" w:cs="楷体" w:hint="eastAsia"/>
          <w:b/>
          <w:bCs/>
          <w:sz w:val="32"/>
          <w:szCs w:val="32"/>
        </w:rPr>
        <w:t>采购代理</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系指</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咨询集团股份有限公司</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3.</w:t>
      </w:r>
      <w:r>
        <w:rPr>
          <w:rFonts w:ascii="楷体" w:eastAsia="楷体" w:hAnsi="楷体" w:cs="楷体" w:hint="eastAsia"/>
          <w:b/>
          <w:bCs/>
          <w:sz w:val="32"/>
          <w:szCs w:val="32"/>
        </w:rPr>
        <w:t>合格供应商</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3.1</w:t>
      </w:r>
      <w:r>
        <w:rPr>
          <w:rFonts w:ascii="仿宋" w:eastAsia="仿宋" w:hAnsi="仿宋" w:cs="仿宋" w:hint="eastAsia"/>
          <w:sz w:val="28"/>
          <w:szCs w:val="28"/>
        </w:rPr>
        <w:t>具备本招标公告规定的供应商资格要求；</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3.1.1</w:t>
      </w:r>
      <w:r>
        <w:rPr>
          <w:rFonts w:ascii="仿宋" w:eastAsia="仿宋" w:hAnsi="仿宋" w:cs="仿宋" w:hint="eastAsia"/>
          <w:sz w:val="28"/>
          <w:szCs w:val="28"/>
        </w:rPr>
        <w:t>具有独立承担民事责任的能力；</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3.1.2</w:t>
      </w:r>
      <w:r>
        <w:rPr>
          <w:rFonts w:ascii="仿宋" w:eastAsia="仿宋" w:hAnsi="仿宋" w:cs="仿宋" w:hint="eastAsia"/>
          <w:sz w:val="28"/>
          <w:szCs w:val="28"/>
        </w:rPr>
        <w:t>具有良好的商业信誉和健全的财务会计制度；</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3.1.3</w:t>
      </w:r>
      <w:r>
        <w:rPr>
          <w:rFonts w:ascii="仿宋" w:eastAsia="仿宋" w:hAnsi="仿宋" w:cs="仿宋" w:hint="eastAsia"/>
          <w:sz w:val="28"/>
          <w:szCs w:val="28"/>
        </w:rPr>
        <w:t>具有履行合同所必需的设备和专业技术能力；</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3.1.4</w:t>
      </w:r>
      <w:r>
        <w:rPr>
          <w:rFonts w:ascii="仿宋" w:eastAsia="仿宋" w:hAnsi="仿宋" w:cs="仿宋" w:hint="eastAsia"/>
          <w:sz w:val="28"/>
          <w:szCs w:val="28"/>
        </w:rPr>
        <w:t>有依法缴纳税收和社会保障资金的良好纪录；</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3.1.5</w:t>
      </w:r>
      <w:r>
        <w:rPr>
          <w:rFonts w:ascii="仿宋" w:eastAsia="仿宋" w:hAnsi="仿宋" w:cs="仿宋" w:hint="eastAsia"/>
          <w:sz w:val="28"/>
          <w:szCs w:val="28"/>
        </w:rPr>
        <w:t>参加本次采购活动前三年内，未列入失信被执行人、重大税收违法案件当事人名单、政府采购严重违法失信行为记录名单及没有重大违法记录；</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3.1.6</w:t>
      </w:r>
      <w:r>
        <w:rPr>
          <w:rFonts w:ascii="仿宋" w:eastAsia="仿宋" w:hAnsi="仿宋" w:cs="仿宋" w:hint="eastAsia"/>
          <w:sz w:val="28"/>
          <w:szCs w:val="28"/>
        </w:rPr>
        <w:t>单位负责人为同一人或者存在直接控股、管理关系的不同供应商，不得参加同一合同项下的采购活动；</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3.1.7</w:t>
      </w:r>
      <w:r>
        <w:rPr>
          <w:rFonts w:ascii="仿宋" w:eastAsia="仿宋" w:hAnsi="仿宋" w:cs="仿宋" w:hint="eastAsia"/>
          <w:sz w:val="28"/>
          <w:szCs w:val="28"/>
        </w:rPr>
        <w:t>为采购项目提供整体设计、规范编制或者项目管理、监理、检测等服务的供应商，不得再参加该采购项目的其他采购活动（单一来源采购项目除外）；</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3.1.8</w:t>
      </w:r>
      <w:r>
        <w:rPr>
          <w:rFonts w:ascii="仿宋" w:eastAsia="仿宋" w:hAnsi="仿宋" w:cs="仿宋" w:hint="eastAsia"/>
          <w:sz w:val="28"/>
          <w:szCs w:val="28"/>
        </w:rPr>
        <w:t>法律、行政法规规定的其他条件。</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sz w:val="28"/>
          <w:szCs w:val="28"/>
        </w:rPr>
        <w:t>提供的资格资质证明文件</w:t>
      </w:r>
      <w:proofErr w:type="gramStart"/>
      <w:r>
        <w:rPr>
          <w:rFonts w:ascii="仿宋" w:eastAsia="仿宋" w:hAnsi="仿宋" w:cs="仿宋" w:hint="eastAsia"/>
          <w:sz w:val="28"/>
          <w:szCs w:val="28"/>
        </w:rPr>
        <w:t>均真实</w:t>
      </w:r>
      <w:proofErr w:type="gramEnd"/>
      <w:r>
        <w:rPr>
          <w:rFonts w:ascii="仿宋" w:eastAsia="仿宋" w:hAnsi="仿宋" w:cs="仿宋" w:hint="eastAsia"/>
          <w:sz w:val="28"/>
          <w:szCs w:val="28"/>
        </w:rPr>
        <w:t>有效；</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lastRenderedPageBreak/>
        <w:t>3.3</w:t>
      </w:r>
      <w:r>
        <w:rPr>
          <w:rFonts w:ascii="仿宋" w:eastAsia="仿宋" w:hAnsi="仿宋" w:cs="仿宋" w:hint="eastAsia"/>
          <w:sz w:val="28"/>
          <w:szCs w:val="28"/>
        </w:rPr>
        <w:t>依法获取招标文件；</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3.4</w:t>
      </w:r>
      <w:r>
        <w:rPr>
          <w:rFonts w:ascii="仿宋" w:eastAsia="仿宋" w:hAnsi="仿宋" w:cs="仿宋" w:hint="eastAsia"/>
          <w:sz w:val="28"/>
          <w:szCs w:val="28"/>
        </w:rPr>
        <w:t>在以往的采购活动中没有违法、违规、违纪、违约行为；</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3.5</w:t>
      </w:r>
      <w:r>
        <w:rPr>
          <w:rFonts w:ascii="仿宋" w:eastAsia="仿宋" w:hAnsi="仿宋" w:cs="仿宋" w:hint="eastAsia"/>
          <w:sz w:val="28"/>
          <w:szCs w:val="28"/>
        </w:rPr>
        <w:t>遵守《中华人民共和国政府采购法》及实施条例、其他有关的中国法律、法规和规定；</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 xml:space="preserve">3.6 </w:t>
      </w:r>
      <w:r>
        <w:rPr>
          <w:rFonts w:ascii="仿宋" w:eastAsia="仿宋" w:hAnsi="仿宋" w:cs="仿宋" w:hint="eastAsia"/>
          <w:sz w:val="28"/>
          <w:szCs w:val="28"/>
        </w:rPr>
        <w:t>本次招标不接受联合体投标；</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4.</w:t>
      </w:r>
      <w:r>
        <w:rPr>
          <w:rFonts w:ascii="楷体" w:eastAsia="楷体" w:hAnsi="楷体" w:cs="楷体" w:hint="eastAsia"/>
          <w:b/>
          <w:bCs/>
          <w:sz w:val="32"/>
          <w:szCs w:val="32"/>
        </w:rPr>
        <w:t>产品定义</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 xml:space="preserve">4.1 </w:t>
      </w:r>
      <w:r>
        <w:rPr>
          <w:rFonts w:ascii="仿宋" w:eastAsia="仿宋" w:hAnsi="仿宋" w:cs="仿宋" w:hint="eastAsia"/>
          <w:sz w:val="28"/>
          <w:szCs w:val="28"/>
        </w:rPr>
        <w:t>“招标产品”指本招标文件中所述产品及相关服务。</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 xml:space="preserve">4.2  </w:t>
      </w:r>
      <w:r>
        <w:rPr>
          <w:rFonts w:ascii="仿宋" w:eastAsia="仿宋" w:hAnsi="仿宋" w:cs="仿宋" w:hint="eastAsia"/>
          <w:sz w:val="28"/>
          <w:szCs w:val="28"/>
        </w:rPr>
        <w:t>进口产品是指通过中国海关报关验放进入中国境内且产自关境外的产品。若招标文件中写明允许采购进口产品的，供应商所投产品为进口产品的应保证所投产品可履行合法报通关手续进入中国关境内；若招标文件中未写明允许采购进口产品的，如供应商所投产品为进口产品，其投标将被认定为投标无效</w:t>
      </w:r>
      <w:r>
        <w:rPr>
          <w:rFonts w:ascii="仿宋" w:eastAsia="仿宋" w:hAnsi="仿宋" w:cs="仿宋"/>
          <w:sz w:val="28"/>
          <w:szCs w:val="28"/>
        </w:rPr>
        <w:t>。</w:t>
      </w:r>
    </w:p>
    <w:p w:rsidR="00BC28AC" w:rsidRDefault="00B62811">
      <w:pPr>
        <w:ind w:firstLineChars="200" w:firstLine="643"/>
        <w:rPr>
          <w:rFonts w:ascii="楷体" w:eastAsia="楷体" w:hAnsi="楷体" w:cs="楷体"/>
          <w:b/>
          <w:bCs/>
          <w:sz w:val="32"/>
          <w:szCs w:val="32"/>
        </w:rPr>
      </w:pPr>
      <w:r>
        <w:rPr>
          <w:rFonts w:ascii="楷体" w:eastAsia="楷体" w:hAnsi="楷体" w:cs="楷体"/>
          <w:b/>
          <w:bCs/>
          <w:sz w:val="32"/>
          <w:szCs w:val="32"/>
        </w:rPr>
        <w:t>5.</w:t>
      </w:r>
      <w:r>
        <w:rPr>
          <w:rFonts w:ascii="楷体" w:eastAsia="楷体" w:hAnsi="楷体" w:cs="楷体"/>
          <w:b/>
          <w:bCs/>
          <w:sz w:val="32"/>
          <w:szCs w:val="32"/>
        </w:rPr>
        <w:t>投标费用</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5.1</w:t>
      </w:r>
      <w:r>
        <w:rPr>
          <w:rFonts w:ascii="仿宋" w:eastAsia="仿宋" w:hAnsi="仿宋" w:cs="仿宋"/>
          <w:sz w:val="28"/>
          <w:szCs w:val="28"/>
        </w:rPr>
        <w:t>无论投标过程的实施或结果如何，</w:t>
      </w:r>
      <w:r>
        <w:rPr>
          <w:rFonts w:ascii="仿宋" w:eastAsia="仿宋" w:hAnsi="仿宋" w:cs="仿宋" w:hint="eastAsia"/>
          <w:sz w:val="28"/>
          <w:szCs w:val="28"/>
        </w:rPr>
        <w:t>供应商</w:t>
      </w:r>
      <w:r>
        <w:rPr>
          <w:rFonts w:ascii="仿宋" w:eastAsia="仿宋" w:hAnsi="仿宋" w:cs="仿宋"/>
          <w:sz w:val="28"/>
          <w:szCs w:val="28"/>
        </w:rPr>
        <w:t>均应承担与投标文件制作和投标相关的所有费用。采购人和采购代理在任何情况下都不担</w:t>
      </w:r>
      <w:r>
        <w:rPr>
          <w:rFonts w:ascii="仿宋" w:eastAsia="仿宋" w:hAnsi="仿宋" w:cs="仿宋"/>
          <w:sz w:val="28"/>
          <w:szCs w:val="28"/>
        </w:rPr>
        <w:t>负这些费用。</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5.2</w:t>
      </w:r>
      <w:r>
        <w:rPr>
          <w:rFonts w:ascii="仿宋" w:eastAsia="仿宋" w:hAnsi="仿宋" w:cs="仿宋"/>
          <w:sz w:val="28"/>
          <w:szCs w:val="28"/>
        </w:rPr>
        <w:t>招标代理服务费：采购人与</w:t>
      </w:r>
      <w:r>
        <w:rPr>
          <w:rFonts w:ascii="仿宋" w:eastAsia="仿宋" w:hAnsi="仿宋" w:cs="仿宋" w:hint="eastAsia"/>
          <w:sz w:val="28"/>
          <w:szCs w:val="28"/>
        </w:rPr>
        <w:t>中标人</w:t>
      </w:r>
      <w:r>
        <w:rPr>
          <w:rFonts w:ascii="仿宋" w:eastAsia="仿宋" w:hAnsi="仿宋" w:cs="仿宋"/>
          <w:sz w:val="28"/>
          <w:szCs w:val="28"/>
        </w:rPr>
        <w:t>签订合同后</w:t>
      </w:r>
      <w:r>
        <w:rPr>
          <w:rFonts w:ascii="仿宋" w:eastAsia="仿宋" w:hAnsi="仿宋" w:cs="仿宋"/>
          <w:sz w:val="28"/>
          <w:szCs w:val="28"/>
        </w:rPr>
        <w:t>5</w:t>
      </w:r>
      <w:r>
        <w:rPr>
          <w:rFonts w:ascii="仿宋" w:eastAsia="仿宋" w:hAnsi="仿宋" w:cs="仿宋"/>
          <w:sz w:val="28"/>
          <w:szCs w:val="28"/>
        </w:rPr>
        <w:t>日内，由</w:t>
      </w:r>
      <w:r>
        <w:rPr>
          <w:rFonts w:ascii="仿宋" w:eastAsia="仿宋" w:hAnsi="仿宋" w:cs="仿宋" w:hint="eastAsia"/>
          <w:sz w:val="28"/>
          <w:szCs w:val="28"/>
        </w:rPr>
        <w:t>中标人</w:t>
      </w:r>
      <w:r>
        <w:rPr>
          <w:rFonts w:ascii="仿宋" w:eastAsia="仿宋" w:hAnsi="仿宋" w:cs="仿宋"/>
          <w:sz w:val="28"/>
          <w:szCs w:val="28"/>
        </w:rPr>
        <w:t>根据原国家计划委员会颁发的《招标代理服务收费管理暂行办法》（计价格</w:t>
      </w:r>
      <w:r>
        <w:rPr>
          <w:rFonts w:ascii="仿宋" w:eastAsia="仿宋" w:hAnsi="仿宋" w:cs="仿宋"/>
          <w:sz w:val="28"/>
          <w:szCs w:val="28"/>
        </w:rPr>
        <w:t>[2002]1980</w:t>
      </w:r>
      <w:r>
        <w:rPr>
          <w:rFonts w:ascii="仿宋" w:eastAsia="仿宋" w:hAnsi="仿宋" w:cs="仿宋"/>
          <w:sz w:val="28"/>
          <w:szCs w:val="28"/>
        </w:rPr>
        <w:t>号文件）和</w:t>
      </w:r>
      <w:r>
        <w:rPr>
          <w:rFonts w:ascii="仿宋" w:eastAsia="仿宋" w:hAnsi="仿宋" w:cs="仿宋"/>
          <w:sz w:val="28"/>
          <w:szCs w:val="28"/>
        </w:rPr>
        <w:t>“</w:t>
      </w:r>
      <w:r>
        <w:rPr>
          <w:rFonts w:ascii="仿宋" w:eastAsia="仿宋" w:hAnsi="仿宋" w:cs="仿宋"/>
          <w:sz w:val="28"/>
          <w:szCs w:val="28"/>
        </w:rPr>
        <w:t>国家发展和改革委员会办公厅《关于招标代理服务收费有关问题的通知》（发改办价格【</w:t>
      </w:r>
      <w:r>
        <w:rPr>
          <w:rFonts w:ascii="仿宋" w:eastAsia="仿宋" w:hAnsi="仿宋" w:cs="仿宋"/>
          <w:sz w:val="28"/>
          <w:szCs w:val="28"/>
        </w:rPr>
        <w:t>2003</w:t>
      </w:r>
      <w:r>
        <w:rPr>
          <w:rFonts w:ascii="仿宋" w:eastAsia="仿宋" w:hAnsi="仿宋" w:cs="仿宋"/>
          <w:sz w:val="28"/>
          <w:szCs w:val="28"/>
        </w:rPr>
        <w:t>】</w:t>
      </w:r>
      <w:r>
        <w:rPr>
          <w:rFonts w:ascii="仿宋" w:eastAsia="仿宋" w:hAnsi="仿宋" w:cs="仿宋"/>
          <w:sz w:val="28"/>
          <w:szCs w:val="28"/>
        </w:rPr>
        <w:t>857</w:t>
      </w:r>
      <w:r>
        <w:rPr>
          <w:rFonts w:ascii="仿宋" w:eastAsia="仿宋" w:hAnsi="仿宋" w:cs="仿宋"/>
          <w:sz w:val="28"/>
          <w:szCs w:val="28"/>
        </w:rPr>
        <w:t>号）</w:t>
      </w:r>
      <w:r>
        <w:rPr>
          <w:rFonts w:ascii="仿宋" w:eastAsia="仿宋" w:hAnsi="仿宋" w:cs="仿宋"/>
          <w:sz w:val="28"/>
          <w:szCs w:val="28"/>
        </w:rPr>
        <w:t>”</w:t>
      </w:r>
      <w:r>
        <w:rPr>
          <w:rFonts w:ascii="仿宋" w:eastAsia="仿宋" w:hAnsi="仿宋" w:cs="仿宋"/>
          <w:sz w:val="28"/>
          <w:szCs w:val="28"/>
        </w:rPr>
        <w:t>文件规定货物标准的</w:t>
      </w:r>
      <w:r>
        <w:rPr>
          <w:rFonts w:ascii="仿宋" w:eastAsia="仿宋" w:hAnsi="仿宋" w:cs="仿宋"/>
          <w:sz w:val="28"/>
          <w:szCs w:val="28"/>
        </w:rPr>
        <w:t>60%</w:t>
      </w:r>
      <w:r>
        <w:rPr>
          <w:rFonts w:ascii="仿宋" w:eastAsia="仿宋" w:hAnsi="仿宋" w:cs="仿宋"/>
          <w:sz w:val="28"/>
          <w:szCs w:val="28"/>
        </w:rPr>
        <w:t>向采购代理机构交纳招标代理服务费。</w:t>
      </w:r>
    </w:p>
    <w:p w:rsidR="00BC28AC" w:rsidRDefault="00B62811" w:rsidP="00E911C3">
      <w:pPr>
        <w:pStyle w:val="3"/>
        <w:numPr>
          <w:ilvl w:val="0"/>
          <w:numId w:val="11"/>
        </w:numPr>
        <w:spacing w:beforeLines="50" w:afterLines="50"/>
        <w:ind w:firstLineChars="0" w:firstLine="0"/>
        <w:rPr>
          <w:rFonts w:ascii="黑体" w:eastAsia="黑体" w:hAnsi="黑体" w:cs="黑体"/>
          <w:b w:val="0"/>
          <w:bCs/>
          <w:sz w:val="36"/>
          <w:szCs w:val="36"/>
        </w:rPr>
      </w:pPr>
      <w:bookmarkStart w:id="15" w:name="_Toc18768"/>
      <w:r>
        <w:rPr>
          <w:rFonts w:ascii="黑体" w:eastAsia="黑体" w:hAnsi="黑体" w:cs="黑体"/>
          <w:b w:val="0"/>
          <w:bCs/>
          <w:sz w:val="36"/>
          <w:szCs w:val="36"/>
        </w:rPr>
        <w:lastRenderedPageBreak/>
        <w:t>招标文件</w:t>
      </w:r>
      <w:bookmarkEnd w:id="15"/>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6.</w:t>
      </w:r>
      <w:r>
        <w:rPr>
          <w:rFonts w:ascii="楷体" w:eastAsia="楷体" w:hAnsi="楷体" w:cs="楷体"/>
          <w:b/>
          <w:bCs/>
          <w:sz w:val="32"/>
          <w:szCs w:val="32"/>
        </w:rPr>
        <w:t>招标文件组成</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本招标文件由招标文件目录所列内容及按本招标文件要求发出的澄清、答疑和修改组成。</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7.</w:t>
      </w:r>
      <w:r>
        <w:rPr>
          <w:rFonts w:ascii="楷体" w:eastAsia="楷体" w:hAnsi="楷体" w:cs="楷体"/>
          <w:b/>
          <w:bCs/>
          <w:sz w:val="32"/>
          <w:szCs w:val="32"/>
        </w:rPr>
        <w:t>招标文件澄清和修改</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7.1</w:t>
      </w:r>
      <w:r>
        <w:rPr>
          <w:rFonts w:ascii="仿宋" w:eastAsia="仿宋" w:hAnsi="仿宋" w:cs="仿宋"/>
          <w:sz w:val="28"/>
          <w:szCs w:val="28"/>
        </w:rPr>
        <w:t>任何已依法获取招标文件（进行项目确认是依法获取招标文件的必要环节）的潜在</w:t>
      </w:r>
      <w:r>
        <w:rPr>
          <w:rFonts w:ascii="仿宋" w:eastAsia="仿宋" w:hAnsi="仿宋" w:cs="仿宋" w:hint="eastAsia"/>
          <w:sz w:val="28"/>
          <w:szCs w:val="28"/>
        </w:rPr>
        <w:t>供应商</w:t>
      </w:r>
      <w:r>
        <w:rPr>
          <w:rFonts w:ascii="仿宋" w:eastAsia="仿宋" w:hAnsi="仿宋" w:cs="仿宋"/>
          <w:sz w:val="28"/>
          <w:szCs w:val="28"/>
        </w:rPr>
        <w:t>，认为招标文件存在歧视性条款或不合理要求等需要澄清的问题，均可要求对招标文件进行澄清。要求澄清的潜在</w:t>
      </w:r>
      <w:r>
        <w:rPr>
          <w:rFonts w:ascii="仿宋" w:eastAsia="仿宋" w:hAnsi="仿宋" w:cs="仿宋" w:hint="eastAsia"/>
          <w:sz w:val="28"/>
          <w:szCs w:val="28"/>
        </w:rPr>
        <w:t>供应商</w:t>
      </w:r>
      <w:r>
        <w:rPr>
          <w:rFonts w:ascii="仿宋" w:eastAsia="仿宋" w:hAnsi="仿宋" w:cs="仿宋"/>
          <w:sz w:val="28"/>
          <w:szCs w:val="28"/>
        </w:rPr>
        <w:t>，按前附表规定的时间、地点以书面形式（包括信函或传真）一次性全部提出，并通知到采购代理。采购代理在认为必要时，将不标明查询来源的书面</w:t>
      </w:r>
      <w:proofErr w:type="gramStart"/>
      <w:r>
        <w:rPr>
          <w:rFonts w:ascii="仿宋" w:eastAsia="仿宋" w:hAnsi="仿宋" w:cs="仿宋"/>
          <w:sz w:val="28"/>
          <w:szCs w:val="28"/>
        </w:rPr>
        <w:t>答复按</w:t>
      </w:r>
      <w:proofErr w:type="gramEnd"/>
      <w:r>
        <w:rPr>
          <w:rFonts w:ascii="仿宋" w:eastAsia="仿宋" w:hAnsi="仿宋" w:cs="仿宋"/>
          <w:sz w:val="28"/>
          <w:szCs w:val="28"/>
        </w:rPr>
        <w:t>前附表规定的方式发布。补充文件将作为招标文件的组成部分，对所有</w:t>
      </w:r>
      <w:r>
        <w:rPr>
          <w:rFonts w:ascii="仿宋" w:eastAsia="仿宋" w:hAnsi="仿宋" w:cs="仿宋" w:hint="eastAsia"/>
          <w:sz w:val="28"/>
          <w:szCs w:val="28"/>
        </w:rPr>
        <w:t>供应商</w:t>
      </w:r>
      <w:r>
        <w:rPr>
          <w:rFonts w:ascii="仿宋" w:eastAsia="仿宋" w:hAnsi="仿宋" w:cs="仿宋"/>
          <w:sz w:val="28"/>
          <w:szCs w:val="28"/>
        </w:rPr>
        <w:t>均具有约束力。</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 xml:space="preserve">7.2 </w:t>
      </w:r>
      <w:r>
        <w:rPr>
          <w:rFonts w:ascii="仿宋" w:eastAsia="仿宋" w:hAnsi="仿宋" w:cs="仿宋"/>
          <w:sz w:val="28"/>
          <w:szCs w:val="28"/>
        </w:rPr>
        <w:t>在投标截止时间</w:t>
      </w:r>
      <w:r>
        <w:rPr>
          <w:rFonts w:ascii="仿宋" w:eastAsia="仿宋" w:hAnsi="仿宋" w:cs="仿宋"/>
          <w:sz w:val="28"/>
          <w:szCs w:val="28"/>
        </w:rPr>
        <w:t>15</w:t>
      </w:r>
      <w:r>
        <w:rPr>
          <w:rFonts w:ascii="仿宋" w:eastAsia="仿宋" w:hAnsi="仿宋" w:cs="仿宋"/>
          <w:sz w:val="28"/>
          <w:szCs w:val="28"/>
        </w:rPr>
        <w:t>日前任何时候，采购代理无论出于何种原因，均可用补充文件的形式对招标文件进行</w:t>
      </w:r>
      <w:r>
        <w:rPr>
          <w:rFonts w:ascii="仿宋" w:eastAsia="仿宋" w:hAnsi="仿宋" w:cs="仿宋"/>
          <w:sz w:val="28"/>
          <w:szCs w:val="28"/>
        </w:rPr>
        <w:t>澄清和修改。该澄清和修改作为招标文件的组成部分对所有</w:t>
      </w:r>
      <w:r>
        <w:rPr>
          <w:rFonts w:ascii="仿宋" w:eastAsia="仿宋" w:hAnsi="仿宋" w:cs="仿宋" w:hint="eastAsia"/>
          <w:sz w:val="28"/>
          <w:szCs w:val="28"/>
        </w:rPr>
        <w:t>供应商</w:t>
      </w:r>
      <w:r>
        <w:rPr>
          <w:rFonts w:ascii="仿宋" w:eastAsia="仿宋" w:hAnsi="仿宋" w:cs="仿宋"/>
          <w:sz w:val="28"/>
          <w:szCs w:val="28"/>
        </w:rPr>
        <w:t>具有约束力，该补充文件将在</w:t>
      </w:r>
      <w:r>
        <w:rPr>
          <w:rFonts w:ascii="仿宋" w:eastAsia="仿宋" w:hAnsi="仿宋" w:cs="仿宋"/>
          <w:sz w:val="28"/>
          <w:szCs w:val="28"/>
        </w:rPr>
        <w:t>“</w:t>
      </w:r>
      <w:r>
        <w:rPr>
          <w:rFonts w:ascii="仿宋" w:eastAsia="仿宋" w:hAnsi="仿宋" w:cs="仿宋"/>
          <w:sz w:val="28"/>
          <w:szCs w:val="28"/>
        </w:rPr>
        <w:t>中国政府采购网</w:t>
      </w:r>
      <w:r>
        <w:rPr>
          <w:rFonts w:ascii="仿宋" w:eastAsia="仿宋" w:hAnsi="仿宋" w:cs="仿宋"/>
          <w:sz w:val="28"/>
          <w:szCs w:val="28"/>
        </w:rPr>
        <w:t>”</w:t>
      </w:r>
      <w:r>
        <w:rPr>
          <w:rFonts w:ascii="仿宋" w:eastAsia="仿宋" w:hAnsi="仿宋" w:cs="仿宋"/>
          <w:sz w:val="28"/>
          <w:szCs w:val="28"/>
        </w:rPr>
        <w:t>发布，潜在</w:t>
      </w:r>
      <w:r>
        <w:rPr>
          <w:rFonts w:ascii="仿宋" w:eastAsia="仿宋" w:hAnsi="仿宋" w:cs="仿宋" w:hint="eastAsia"/>
          <w:sz w:val="28"/>
          <w:szCs w:val="28"/>
        </w:rPr>
        <w:t>供应商</w:t>
      </w:r>
      <w:r>
        <w:rPr>
          <w:rFonts w:ascii="仿宋" w:eastAsia="仿宋" w:hAnsi="仿宋" w:cs="仿宋"/>
          <w:sz w:val="28"/>
          <w:szCs w:val="28"/>
        </w:rPr>
        <w:t>自行查阅网站信息，未按要求查阅者自行承担相应后果。</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 xml:space="preserve">7.3 </w:t>
      </w:r>
      <w:r>
        <w:rPr>
          <w:rFonts w:ascii="仿宋" w:eastAsia="仿宋" w:hAnsi="仿宋" w:cs="仿宋"/>
          <w:sz w:val="28"/>
          <w:szCs w:val="28"/>
        </w:rPr>
        <w:t>潜在</w:t>
      </w:r>
      <w:r>
        <w:rPr>
          <w:rFonts w:ascii="仿宋" w:eastAsia="仿宋" w:hAnsi="仿宋" w:cs="仿宋" w:hint="eastAsia"/>
          <w:sz w:val="28"/>
          <w:szCs w:val="28"/>
        </w:rPr>
        <w:t>供应商</w:t>
      </w:r>
      <w:r>
        <w:rPr>
          <w:rFonts w:ascii="仿宋" w:eastAsia="仿宋" w:hAnsi="仿宋" w:cs="仿宋"/>
          <w:sz w:val="28"/>
          <w:szCs w:val="28"/>
        </w:rPr>
        <w:t>未在前附表规定时间内提出质疑的，视为无需要澄清的问题，逾期任何问题不作答复。</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 xml:space="preserve">7.4  </w:t>
      </w:r>
      <w:r>
        <w:rPr>
          <w:rFonts w:ascii="仿宋" w:eastAsia="仿宋" w:hAnsi="仿宋" w:cs="仿宋"/>
          <w:sz w:val="28"/>
          <w:szCs w:val="28"/>
        </w:rPr>
        <w:t>如果澄清、补遗文件发出的时间距投标截止时间不足</w:t>
      </w:r>
      <w:r>
        <w:rPr>
          <w:rFonts w:ascii="仿宋" w:eastAsia="仿宋" w:hAnsi="仿宋" w:cs="仿宋"/>
          <w:sz w:val="28"/>
          <w:szCs w:val="28"/>
        </w:rPr>
        <w:t>15</w:t>
      </w:r>
      <w:r>
        <w:rPr>
          <w:rFonts w:ascii="仿宋" w:eastAsia="仿宋" w:hAnsi="仿宋" w:cs="仿宋"/>
          <w:sz w:val="28"/>
          <w:szCs w:val="28"/>
        </w:rPr>
        <w:t>天，且澄清、补遗的内容可能影响投标文件的制作，相应延长提交投标文件的截止时间和日期，并将此变更发布在</w:t>
      </w:r>
      <w:r>
        <w:rPr>
          <w:rFonts w:ascii="仿宋" w:eastAsia="仿宋" w:hAnsi="仿宋" w:cs="仿宋"/>
          <w:sz w:val="28"/>
          <w:szCs w:val="28"/>
        </w:rPr>
        <w:t>“</w:t>
      </w:r>
      <w:r>
        <w:rPr>
          <w:rFonts w:ascii="仿宋" w:eastAsia="仿宋" w:hAnsi="仿宋" w:cs="仿宋"/>
          <w:sz w:val="28"/>
          <w:szCs w:val="28"/>
        </w:rPr>
        <w:t>中国政府采购网</w:t>
      </w:r>
      <w:r>
        <w:rPr>
          <w:rFonts w:ascii="仿宋" w:eastAsia="仿宋" w:hAnsi="仿宋" w:cs="仿宋"/>
          <w:sz w:val="28"/>
          <w:szCs w:val="28"/>
        </w:rPr>
        <w:t>”</w:t>
      </w:r>
      <w:r>
        <w:rPr>
          <w:rFonts w:ascii="仿宋" w:eastAsia="仿宋" w:hAnsi="仿宋" w:cs="仿宋"/>
          <w:sz w:val="28"/>
          <w:szCs w:val="28"/>
        </w:rPr>
        <w:t>。</w:t>
      </w:r>
      <w:r>
        <w:rPr>
          <w:rFonts w:ascii="仿宋" w:eastAsia="仿宋" w:hAnsi="仿宋" w:cs="仿宋"/>
          <w:sz w:val="28"/>
          <w:szCs w:val="28"/>
        </w:rPr>
        <w:lastRenderedPageBreak/>
        <w:t>在这种情况下，采购代理和</w:t>
      </w:r>
      <w:r>
        <w:rPr>
          <w:rFonts w:ascii="仿宋" w:eastAsia="仿宋" w:hAnsi="仿宋" w:cs="仿宋" w:hint="eastAsia"/>
          <w:sz w:val="28"/>
          <w:szCs w:val="28"/>
        </w:rPr>
        <w:t>供应商</w:t>
      </w:r>
      <w:r>
        <w:rPr>
          <w:rFonts w:ascii="仿宋" w:eastAsia="仿宋" w:hAnsi="仿宋" w:cs="仿宋"/>
          <w:sz w:val="28"/>
          <w:szCs w:val="28"/>
        </w:rPr>
        <w:t>受投标截止期制约的所有权利和义务均相</w:t>
      </w:r>
      <w:r>
        <w:rPr>
          <w:rFonts w:ascii="仿宋" w:eastAsia="仿宋" w:hAnsi="仿宋" w:cs="仿宋"/>
          <w:sz w:val="28"/>
          <w:szCs w:val="28"/>
        </w:rPr>
        <w:t>应延长至新的截止日期。</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7.5</w:t>
      </w:r>
      <w:r>
        <w:rPr>
          <w:rFonts w:ascii="仿宋" w:eastAsia="仿宋" w:hAnsi="仿宋" w:cs="仿宋"/>
          <w:sz w:val="28"/>
          <w:szCs w:val="28"/>
        </w:rPr>
        <w:t>澄清、补遗一经发布即生效，无需回复，未按要求查阅者自行承担相应后果。采购代理</w:t>
      </w:r>
      <w:proofErr w:type="gramStart"/>
      <w:r>
        <w:rPr>
          <w:rFonts w:ascii="仿宋" w:eastAsia="仿宋" w:hAnsi="仿宋" w:cs="仿宋"/>
          <w:sz w:val="28"/>
          <w:szCs w:val="28"/>
        </w:rPr>
        <w:t>不</w:t>
      </w:r>
      <w:proofErr w:type="gramEnd"/>
      <w:r>
        <w:rPr>
          <w:rFonts w:ascii="仿宋" w:eastAsia="仿宋" w:hAnsi="仿宋" w:cs="仿宋"/>
          <w:sz w:val="28"/>
          <w:szCs w:val="28"/>
        </w:rPr>
        <w:t>因此承担任何责任，有关的招标活动可以继续有效地进行。</w:t>
      </w:r>
    </w:p>
    <w:p w:rsidR="00BC28AC" w:rsidRDefault="00B62811" w:rsidP="00E911C3">
      <w:pPr>
        <w:pStyle w:val="3"/>
        <w:numPr>
          <w:ilvl w:val="0"/>
          <w:numId w:val="11"/>
        </w:numPr>
        <w:spacing w:beforeLines="50" w:afterLines="50"/>
        <w:ind w:firstLineChars="0" w:firstLine="0"/>
        <w:rPr>
          <w:rFonts w:ascii="黑体" w:eastAsia="黑体" w:hAnsi="黑体" w:cs="黑体"/>
          <w:b w:val="0"/>
          <w:bCs/>
          <w:sz w:val="36"/>
          <w:szCs w:val="36"/>
        </w:rPr>
      </w:pPr>
      <w:bookmarkStart w:id="16" w:name="_Toc8401"/>
      <w:r>
        <w:rPr>
          <w:rFonts w:ascii="黑体" w:eastAsia="黑体" w:hAnsi="黑体" w:cs="黑体"/>
          <w:b w:val="0"/>
          <w:bCs/>
          <w:sz w:val="36"/>
          <w:szCs w:val="36"/>
        </w:rPr>
        <w:t>投标文件编写</w:t>
      </w:r>
      <w:bookmarkEnd w:id="16"/>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8.</w:t>
      </w:r>
      <w:r>
        <w:rPr>
          <w:rFonts w:ascii="楷体" w:eastAsia="楷体" w:hAnsi="楷体" w:cs="楷体"/>
          <w:b/>
          <w:bCs/>
          <w:sz w:val="32"/>
          <w:szCs w:val="32"/>
        </w:rPr>
        <w:t>投标语言及计量单位</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 xml:space="preserve">8.1 </w:t>
      </w:r>
      <w:r>
        <w:rPr>
          <w:rFonts w:ascii="仿宋" w:eastAsia="仿宋" w:hAnsi="仿宋" w:cs="仿宋" w:hint="eastAsia"/>
          <w:sz w:val="28"/>
          <w:szCs w:val="28"/>
        </w:rPr>
        <w:t>供应商</w:t>
      </w:r>
      <w:r>
        <w:rPr>
          <w:rFonts w:ascii="仿宋" w:eastAsia="仿宋" w:hAnsi="仿宋" w:cs="仿宋"/>
          <w:sz w:val="28"/>
          <w:szCs w:val="28"/>
        </w:rPr>
        <w:t>提交的投标文件以及</w:t>
      </w:r>
      <w:r>
        <w:rPr>
          <w:rFonts w:ascii="仿宋" w:eastAsia="仿宋" w:hAnsi="仿宋" w:cs="仿宋" w:hint="eastAsia"/>
          <w:sz w:val="28"/>
          <w:szCs w:val="28"/>
        </w:rPr>
        <w:t>供应商</w:t>
      </w:r>
      <w:r>
        <w:rPr>
          <w:rFonts w:ascii="仿宋" w:eastAsia="仿宋" w:hAnsi="仿宋" w:cs="仿宋"/>
          <w:sz w:val="28"/>
          <w:szCs w:val="28"/>
        </w:rPr>
        <w:t>与采购代理就有关投标的所有来往函电均应使用中文简体字。</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 xml:space="preserve">8.2 </w:t>
      </w:r>
      <w:r>
        <w:rPr>
          <w:rFonts w:ascii="仿宋" w:eastAsia="仿宋" w:hAnsi="仿宋" w:cs="仿宋" w:hint="eastAsia"/>
          <w:sz w:val="28"/>
          <w:szCs w:val="28"/>
        </w:rPr>
        <w:t>供应商</w:t>
      </w:r>
      <w:r>
        <w:rPr>
          <w:rFonts w:ascii="仿宋" w:eastAsia="仿宋" w:hAnsi="仿宋" w:cs="仿宋"/>
          <w:sz w:val="28"/>
          <w:szCs w:val="28"/>
        </w:rPr>
        <w:t>所提供的技术文件和资料，包括图纸中的说明，应使用中文简体字。</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 xml:space="preserve">8.3 </w:t>
      </w:r>
      <w:r>
        <w:rPr>
          <w:rFonts w:ascii="仿宋" w:eastAsia="仿宋" w:hAnsi="仿宋" w:cs="仿宋"/>
          <w:sz w:val="28"/>
          <w:szCs w:val="28"/>
        </w:rPr>
        <w:t>原版为外文的证书类文件，以及由外国人做出的本人签名、外国公司的名称或外国印章等可以是外文，但采购代理可以要求</w:t>
      </w:r>
      <w:r>
        <w:rPr>
          <w:rFonts w:ascii="仿宋" w:eastAsia="仿宋" w:hAnsi="仿宋" w:cs="仿宋" w:hint="eastAsia"/>
          <w:sz w:val="28"/>
          <w:szCs w:val="28"/>
        </w:rPr>
        <w:t>供应商</w:t>
      </w:r>
      <w:r>
        <w:rPr>
          <w:rFonts w:ascii="仿宋" w:eastAsia="仿宋" w:hAnsi="仿宋" w:cs="仿宋"/>
          <w:sz w:val="28"/>
          <w:szCs w:val="28"/>
        </w:rPr>
        <w:t>提供翻译文件，必要时可以要求提供附有公证书的翻译文件。</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 xml:space="preserve">8.4 </w:t>
      </w:r>
      <w:r>
        <w:rPr>
          <w:rFonts w:ascii="仿宋" w:eastAsia="仿宋" w:hAnsi="仿宋" w:cs="仿宋"/>
          <w:sz w:val="28"/>
          <w:szCs w:val="28"/>
        </w:rPr>
        <w:t>除招标文件的技术规格中另有规定外，投标文件中所使用的计量单位应使用中华人民共和国法定计量单位。</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 xml:space="preserve">8.5 </w:t>
      </w:r>
      <w:r>
        <w:rPr>
          <w:rFonts w:ascii="仿宋" w:eastAsia="仿宋" w:hAnsi="仿宋" w:cs="仿宋"/>
          <w:sz w:val="28"/>
          <w:szCs w:val="28"/>
        </w:rPr>
        <w:t>对违反上述规定情形的，评标委员会有权要求其限期提供加盖公章的翻译文件或取消其投标资格。</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9.</w:t>
      </w:r>
      <w:r>
        <w:rPr>
          <w:rFonts w:ascii="楷体" w:eastAsia="楷体" w:hAnsi="楷体" w:cs="楷体"/>
          <w:b/>
          <w:bCs/>
          <w:sz w:val="32"/>
          <w:szCs w:val="32"/>
        </w:rPr>
        <w:t>投标文件组成</w:t>
      </w:r>
    </w:p>
    <w:p w:rsidR="00BC28AC" w:rsidRDefault="00B62811">
      <w:pPr>
        <w:ind w:firstLineChars="200" w:firstLine="562"/>
        <w:rPr>
          <w:rFonts w:ascii="仿宋" w:eastAsia="仿宋" w:hAnsi="仿宋" w:cs="仿宋"/>
          <w:b/>
          <w:bCs/>
          <w:sz w:val="28"/>
          <w:szCs w:val="28"/>
        </w:rPr>
      </w:pPr>
      <w:r>
        <w:rPr>
          <w:rFonts w:ascii="仿宋" w:eastAsia="仿宋" w:hAnsi="仿宋" w:cs="仿宋"/>
          <w:b/>
          <w:bCs/>
          <w:sz w:val="28"/>
          <w:szCs w:val="28"/>
        </w:rPr>
        <w:t>投标文件由商务文件、技术文件</w:t>
      </w:r>
      <w:r>
        <w:rPr>
          <w:rFonts w:ascii="仿宋" w:eastAsia="仿宋" w:hAnsi="仿宋" w:cs="仿宋" w:hint="eastAsia"/>
          <w:b/>
          <w:bCs/>
          <w:sz w:val="28"/>
          <w:szCs w:val="28"/>
        </w:rPr>
        <w:t>、</w:t>
      </w:r>
      <w:r>
        <w:rPr>
          <w:rFonts w:ascii="仿宋" w:eastAsia="仿宋" w:hAnsi="仿宋" w:cs="仿宋"/>
          <w:b/>
          <w:bCs/>
          <w:sz w:val="28"/>
          <w:szCs w:val="28"/>
        </w:rPr>
        <w:t>资格证明文件三部分组成。</w:t>
      </w:r>
    </w:p>
    <w:p w:rsidR="00BC28AC" w:rsidRDefault="00B62811">
      <w:pPr>
        <w:ind w:firstLineChars="200" w:firstLine="562"/>
        <w:rPr>
          <w:rFonts w:ascii="仿宋" w:eastAsia="仿宋" w:hAnsi="仿宋" w:cs="仿宋"/>
          <w:b/>
          <w:bCs/>
          <w:sz w:val="28"/>
          <w:szCs w:val="28"/>
        </w:rPr>
      </w:pPr>
      <w:r>
        <w:rPr>
          <w:rFonts w:ascii="仿宋" w:eastAsia="仿宋" w:hAnsi="仿宋" w:cs="仿宋"/>
          <w:b/>
          <w:bCs/>
          <w:sz w:val="28"/>
          <w:szCs w:val="28"/>
        </w:rPr>
        <w:t>9.1</w:t>
      </w:r>
      <w:r>
        <w:rPr>
          <w:rFonts w:ascii="仿宋" w:eastAsia="仿宋" w:hAnsi="仿宋" w:cs="仿宋"/>
          <w:b/>
          <w:bCs/>
          <w:sz w:val="28"/>
          <w:szCs w:val="28"/>
        </w:rPr>
        <w:t>商务文件</w:t>
      </w:r>
      <w:r>
        <w:rPr>
          <w:rFonts w:ascii="仿宋" w:eastAsia="仿宋" w:hAnsi="仿宋" w:cs="仿宋" w:hint="eastAsia"/>
          <w:b/>
          <w:bCs/>
          <w:sz w:val="28"/>
          <w:szCs w:val="28"/>
        </w:rPr>
        <w:t>：</w:t>
      </w:r>
    </w:p>
    <w:p w:rsidR="00BC28AC" w:rsidRDefault="00B62811">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投标函；</w:t>
      </w:r>
    </w:p>
    <w:p w:rsidR="00BC28AC" w:rsidRDefault="00B62811">
      <w:pPr>
        <w:numPr>
          <w:ilvl w:val="0"/>
          <w:numId w:val="12"/>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法定代表人身份证明；</w:t>
      </w:r>
    </w:p>
    <w:p w:rsidR="00BC28AC" w:rsidRDefault="00B62811">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法定代表人授权委托书；</w:t>
      </w:r>
    </w:p>
    <w:p w:rsidR="00BC28AC" w:rsidRDefault="00B62811">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开标一览表；</w:t>
      </w:r>
    </w:p>
    <w:p w:rsidR="00BC28AC" w:rsidRDefault="00B62811">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分项报价表；</w:t>
      </w:r>
    </w:p>
    <w:p w:rsidR="00BC28AC" w:rsidRDefault="00B62811">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主要设备及配件报价明细表；</w:t>
      </w:r>
    </w:p>
    <w:p w:rsidR="00BC28AC" w:rsidRDefault="00B62811">
      <w:pPr>
        <w:numPr>
          <w:ilvl w:val="0"/>
          <w:numId w:val="12"/>
        </w:numPr>
        <w:ind w:firstLineChars="200" w:firstLine="560"/>
        <w:rPr>
          <w:rFonts w:ascii="仿宋" w:eastAsia="仿宋" w:hAnsi="仿宋" w:cs="仿宋"/>
          <w:sz w:val="28"/>
          <w:szCs w:val="28"/>
        </w:rPr>
      </w:pPr>
      <w:proofErr w:type="gramStart"/>
      <w:r>
        <w:rPr>
          <w:rFonts w:ascii="仿宋" w:eastAsia="仿宋" w:hAnsi="仿宋" w:cs="仿宋"/>
          <w:sz w:val="28"/>
          <w:szCs w:val="28"/>
        </w:rPr>
        <w:t>设备维保明细表</w:t>
      </w:r>
      <w:proofErr w:type="gramEnd"/>
      <w:r>
        <w:rPr>
          <w:rFonts w:ascii="仿宋" w:eastAsia="仿宋" w:hAnsi="仿宋" w:cs="仿宋"/>
          <w:sz w:val="28"/>
          <w:szCs w:val="28"/>
        </w:rPr>
        <w:t>；</w:t>
      </w:r>
    </w:p>
    <w:p w:rsidR="00BC28AC" w:rsidRDefault="00B62811">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质保期内供应的备品备件、易损件、耗材、专用工具价格表；</w:t>
      </w:r>
    </w:p>
    <w:p w:rsidR="00BC28AC" w:rsidRDefault="00B62811">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质保期满后长期供应的备品备件、易损件、耗材、专用工具价格表；</w:t>
      </w:r>
    </w:p>
    <w:p w:rsidR="00BC28AC" w:rsidRDefault="00B62811">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商务响应一览表；</w:t>
      </w:r>
    </w:p>
    <w:p w:rsidR="00BC28AC" w:rsidRDefault="00B62811">
      <w:pPr>
        <w:numPr>
          <w:ilvl w:val="0"/>
          <w:numId w:val="12"/>
        </w:numPr>
        <w:ind w:firstLineChars="200" w:firstLine="560"/>
        <w:rPr>
          <w:rFonts w:ascii="仿宋" w:eastAsia="仿宋" w:hAnsi="仿宋" w:cs="仿宋"/>
          <w:sz w:val="28"/>
          <w:szCs w:val="28"/>
        </w:rPr>
      </w:pPr>
      <w:r>
        <w:rPr>
          <w:rFonts w:ascii="仿宋" w:eastAsia="仿宋" w:hAnsi="仿宋" w:cs="仿宋"/>
          <w:sz w:val="28"/>
          <w:szCs w:val="28"/>
        </w:rPr>
        <w:t>近年类似业绩一览表，附相关证明材料；</w:t>
      </w:r>
    </w:p>
    <w:p w:rsidR="00BC28AC" w:rsidRDefault="00B62811">
      <w:pPr>
        <w:numPr>
          <w:ilvl w:val="0"/>
          <w:numId w:val="12"/>
        </w:numPr>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认为需要加以说明的其他内容。</w:t>
      </w:r>
    </w:p>
    <w:p w:rsidR="00BC28AC" w:rsidRDefault="00B62811">
      <w:pPr>
        <w:ind w:firstLineChars="200" w:firstLine="562"/>
        <w:rPr>
          <w:rFonts w:ascii="仿宋" w:eastAsia="仿宋" w:hAnsi="仿宋" w:cs="仿宋"/>
          <w:b/>
          <w:bCs/>
          <w:sz w:val="28"/>
          <w:szCs w:val="28"/>
        </w:rPr>
      </w:pPr>
      <w:r>
        <w:rPr>
          <w:rFonts w:ascii="仿宋" w:eastAsia="仿宋" w:hAnsi="仿宋" w:cs="仿宋"/>
          <w:b/>
          <w:bCs/>
          <w:sz w:val="28"/>
          <w:szCs w:val="28"/>
        </w:rPr>
        <w:t>9.2</w:t>
      </w:r>
      <w:r>
        <w:rPr>
          <w:rFonts w:ascii="仿宋" w:eastAsia="仿宋" w:hAnsi="仿宋" w:cs="仿宋"/>
          <w:b/>
          <w:bCs/>
          <w:sz w:val="28"/>
          <w:szCs w:val="28"/>
        </w:rPr>
        <w:t>技术文件：</w:t>
      </w:r>
    </w:p>
    <w:p w:rsidR="00BC28AC" w:rsidRDefault="00B62811">
      <w:pPr>
        <w:numPr>
          <w:ilvl w:val="0"/>
          <w:numId w:val="13"/>
        </w:numPr>
        <w:ind w:firstLineChars="200" w:firstLine="560"/>
        <w:rPr>
          <w:rFonts w:ascii="仿宋" w:eastAsia="仿宋" w:hAnsi="仿宋" w:cs="仿宋"/>
          <w:sz w:val="28"/>
          <w:szCs w:val="28"/>
        </w:rPr>
      </w:pPr>
      <w:r>
        <w:rPr>
          <w:rFonts w:ascii="仿宋" w:eastAsia="仿宋" w:hAnsi="仿宋" w:cs="仿宋"/>
          <w:sz w:val="28"/>
          <w:szCs w:val="28"/>
        </w:rPr>
        <w:t>投标货物的详细供货范围清单（包括配置情况、主要部件、配套件、备品备件及专用工具等的名称、品牌、型号规格、主要技术参数及性能、数量、单价、制造商全称及制造地点等）及技术响应一览表；</w:t>
      </w:r>
    </w:p>
    <w:p w:rsidR="00BC28AC" w:rsidRDefault="00B62811">
      <w:pPr>
        <w:numPr>
          <w:ilvl w:val="0"/>
          <w:numId w:val="13"/>
        </w:numPr>
        <w:ind w:firstLineChars="200" w:firstLine="560"/>
        <w:rPr>
          <w:rFonts w:ascii="仿宋" w:eastAsia="仿宋" w:hAnsi="仿宋" w:cs="仿宋"/>
          <w:sz w:val="28"/>
          <w:szCs w:val="28"/>
        </w:rPr>
      </w:pPr>
      <w:r>
        <w:rPr>
          <w:rFonts w:ascii="仿宋" w:eastAsia="仿宋" w:hAnsi="仿宋" w:cs="仿宋"/>
          <w:sz w:val="28"/>
          <w:szCs w:val="28"/>
        </w:rPr>
        <w:t>投标货物的制造、调试、验收标准</w:t>
      </w:r>
      <w:r>
        <w:rPr>
          <w:rFonts w:ascii="仿宋" w:eastAsia="仿宋" w:hAnsi="仿宋" w:cs="仿宋"/>
          <w:sz w:val="28"/>
          <w:szCs w:val="28"/>
        </w:rPr>
        <w:t>/</w:t>
      </w:r>
      <w:r>
        <w:rPr>
          <w:rFonts w:ascii="仿宋" w:eastAsia="仿宋" w:hAnsi="仿宋" w:cs="仿宋"/>
          <w:sz w:val="28"/>
          <w:szCs w:val="28"/>
        </w:rPr>
        <w:t>方案计划；</w:t>
      </w:r>
    </w:p>
    <w:p w:rsidR="00BC28AC" w:rsidRDefault="00B62811">
      <w:pPr>
        <w:numPr>
          <w:ilvl w:val="0"/>
          <w:numId w:val="13"/>
        </w:numPr>
        <w:ind w:firstLineChars="200" w:firstLine="560"/>
        <w:rPr>
          <w:rFonts w:ascii="仿宋" w:eastAsia="仿宋" w:hAnsi="仿宋" w:cs="仿宋"/>
          <w:sz w:val="28"/>
          <w:szCs w:val="28"/>
        </w:rPr>
      </w:pPr>
      <w:r>
        <w:rPr>
          <w:rFonts w:ascii="仿宋" w:eastAsia="仿宋" w:hAnsi="仿宋" w:cs="仿宋"/>
          <w:sz w:val="28"/>
          <w:szCs w:val="28"/>
        </w:rPr>
        <w:t>投标货物的包装、运输方案；</w:t>
      </w:r>
    </w:p>
    <w:p w:rsidR="00BC28AC" w:rsidRDefault="00B62811">
      <w:pPr>
        <w:numPr>
          <w:ilvl w:val="0"/>
          <w:numId w:val="13"/>
        </w:numPr>
        <w:ind w:firstLineChars="200" w:firstLine="560"/>
        <w:rPr>
          <w:rFonts w:ascii="仿宋" w:eastAsia="仿宋" w:hAnsi="仿宋" w:cs="仿宋"/>
          <w:sz w:val="28"/>
          <w:szCs w:val="28"/>
        </w:rPr>
      </w:pPr>
      <w:r>
        <w:rPr>
          <w:rFonts w:ascii="仿宋" w:eastAsia="仿宋" w:hAnsi="仿宋" w:cs="仿宋"/>
          <w:sz w:val="28"/>
          <w:szCs w:val="28"/>
        </w:rPr>
        <w:t>投标货物安装或指导安装方案，安装或指导安装组织机构及人员情况；</w:t>
      </w:r>
    </w:p>
    <w:p w:rsidR="00BC28AC" w:rsidRDefault="00B62811">
      <w:pPr>
        <w:numPr>
          <w:ilvl w:val="0"/>
          <w:numId w:val="13"/>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供应商</w:t>
      </w:r>
      <w:r>
        <w:rPr>
          <w:rFonts w:ascii="仿宋" w:eastAsia="仿宋" w:hAnsi="仿宋" w:cs="仿宋"/>
          <w:sz w:val="28"/>
          <w:szCs w:val="28"/>
        </w:rPr>
        <w:t>对招标人操作、维护人员培训方案（包括培训人数、时间、地点、目的、内容、培训程度等）；</w:t>
      </w:r>
    </w:p>
    <w:p w:rsidR="00BC28AC" w:rsidRDefault="00B62811">
      <w:pPr>
        <w:numPr>
          <w:ilvl w:val="0"/>
          <w:numId w:val="13"/>
        </w:numPr>
        <w:ind w:firstLineChars="200" w:firstLine="560"/>
        <w:rPr>
          <w:rFonts w:ascii="仿宋" w:eastAsia="仿宋" w:hAnsi="仿宋" w:cs="仿宋"/>
          <w:sz w:val="28"/>
          <w:szCs w:val="28"/>
        </w:rPr>
      </w:pPr>
      <w:r>
        <w:rPr>
          <w:rFonts w:ascii="仿宋" w:eastAsia="仿宋" w:hAnsi="仿宋" w:cs="仿宋"/>
          <w:sz w:val="28"/>
          <w:szCs w:val="28"/>
        </w:rPr>
        <w:t>质保期内的售后服务方案：</w:t>
      </w:r>
      <w:r>
        <w:rPr>
          <w:rFonts w:ascii="仿宋" w:eastAsia="仿宋" w:hAnsi="仿宋" w:cs="仿宋" w:hint="eastAsia"/>
          <w:sz w:val="28"/>
          <w:szCs w:val="28"/>
        </w:rPr>
        <w:t>供应商</w:t>
      </w:r>
      <w:r>
        <w:rPr>
          <w:rFonts w:ascii="仿宋" w:eastAsia="仿宋" w:hAnsi="仿宋" w:cs="仿宋"/>
          <w:sz w:val="28"/>
          <w:szCs w:val="28"/>
        </w:rPr>
        <w:t>对中标货物在质保期内的售后服务具体内容及承诺，机构设置和人员配置情况；</w:t>
      </w:r>
    </w:p>
    <w:p w:rsidR="00BC28AC" w:rsidRDefault="00B62811">
      <w:pPr>
        <w:numPr>
          <w:ilvl w:val="0"/>
          <w:numId w:val="13"/>
        </w:numPr>
        <w:ind w:firstLineChars="200" w:firstLine="560"/>
        <w:rPr>
          <w:rFonts w:ascii="仿宋" w:eastAsia="仿宋" w:hAnsi="仿宋" w:cs="仿宋"/>
          <w:sz w:val="28"/>
          <w:szCs w:val="28"/>
        </w:rPr>
      </w:pPr>
      <w:r>
        <w:rPr>
          <w:rFonts w:ascii="仿宋" w:eastAsia="仿宋" w:hAnsi="仿宋" w:cs="仿宋"/>
          <w:sz w:val="28"/>
          <w:szCs w:val="28"/>
        </w:rPr>
        <w:t>质保期满后的售后服务方案：卖方对中标货物在质保期满后，</w:t>
      </w:r>
      <w:proofErr w:type="gramStart"/>
      <w:r>
        <w:rPr>
          <w:rFonts w:ascii="仿宋" w:eastAsia="仿宋" w:hAnsi="仿宋" w:cs="仿宋"/>
          <w:sz w:val="28"/>
          <w:szCs w:val="28"/>
        </w:rPr>
        <w:t>维保的</w:t>
      </w:r>
      <w:proofErr w:type="gramEnd"/>
      <w:r>
        <w:rPr>
          <w:rFonts w:ascii="仿宋" w:eastAsia="仿宋" w:hAnsi="仿宋" w:cs="仿宋"/>
          <w:sz w:val="28"/>
          <w:szCs w:val="28"/>
        </w:rPr>
        <w:t>范围、内容、价格及承诺，机构设置和人员配置情况，以及买方不委托卖方维保的情况下卖方的售后服务具体内容及承诺；</w:t>
      </w:r>
    </w:p>
    <w:p w:rsidR="00BC28AC" w:rsidRDefault="00B62811">
      <w:pPr>
        <w:numPr>
          <w:ilvl w:val="0"/>
          <w:numId w:val="13"/>
        </w:numPr>
        <w:ind w:firstLineChars="200" w:firstLine="560"/>
        <w:rPr>
          <w:rFonts w:ascii="仿宋" w:eastAsia="仿宋" w:hAnsi="仿宋" w:cs="仿宋"/>
          <w:sz w:val="28"/>
          <w:szCs w:val="28"/>
        </w:rPr>
      </w:pPr>
      <w:r>
        <w:rPr>
          <w:rFonts w:ascii="仿宋" w:eastAsia="仿宋" w:hAnsi="仿宋" w:cs="仿宋"/>
          <w:sz w:val="28"/>
          <w:szCs w:val="28"/>
        </w:rPr>
        <w:t>技术支持资料。技术支持资料可以是制造商白皮书或对外公布的印刷资料或检测机构出具的检测报告或者制造商的其他证明材料。若制造商的证明资料与检测机构出具的检测报告不一致，以检测机构出具的检测报告为准。（需提供全文，如为英文，应提供中英文对照版）。</w:t>
      </w:r>
    </w:p>
    <w:p w:rsidR="00BC28AC" w:rsidRDefault="00B62811">
      <w:pPr>
        <w:numPr>
          <w:ilvl w:val="0"/>
          <w:numId w:val="13"/>
        </w:numPr>
        <w:ind w:firstLineChars="200" w:firstLine="560"/>
        <w:rPr>
          <w:rFonts w:ascii="仿宋" w:eastAsia="仿宋" w:hAnsi="仿宋" w:cs="仿宋"/>
          <w:sz w:val="28"/>
          <w:szCs w:val="28"/>
        </w:rPr>
      </w:pPr>
      <w:r>
        <w:rPr>
          <w:rFonts w:ascii="仿宋" w:eastAsia="仿宋" w:hAnsi="仿宋" w:cs="仿宋"/>
          <w:sz w:val="28"/>
          <w:szCs w:val="28"/>
        </w:rPr>
        <w:t>投标货物交货时可提供的技术资料清单；</w:t>
      </w:r>
    </w:p>
    <w:p w:rsidR="00BC28AC" w:rsidRDefault="00B62811">
      <w:pPr>
        <w:numPr>
          <w:ilvl w:val="0"/>
          <w:numId w:val="13"/>
        </w:numPr>
        <w:ind w:firstLineChars="200" w:firstLine="560"/>
        <w:rPr>
          <w:rFonts w:ascii="仿宋" w:eastAsia="仿宋" w:hAnsi="仿宋" w:cs="仿宋"/>
          <w:sz w:val="28"/>
          <w:szCs w:val="28"/>
        </w:rPr>
      </w:pPr>
      <w:r>
        <w:rPr>
          <w:rFonts w:ascii="仿宋" w:eastAsia="仿宋" w:hAnsi="仿宋" w:cs="仿宋" w:hint="eastAsia"/>
          <w:sz w:val="28"/>
          <w:szCs w:val="28"/>
        </w:rPr>
        <w:t>供应</w:t>
      </w:r>
      <w:proofErr w:type="gramStart"/>
      <w:r>
        <w:rPr>
          <w:rFonts w:ascii="仿宋" w:eastAsia="仿宋" w:hAnsi="仿宋" w:cs="仿宋" w:hint="eastAsia"/>
          <w:sz w:val="28"/>
          <w:szCs w:val="28"/>
        </w:rPr>
        <w:t>商</w:t>
      </w:r>
      <w:r>
        <w:rPr>
          <w:rFonts w:ascii="仿宋" w:eastAsia="仿宋" w:hAnsi="仿宋" w:cs="仿宋"/>
          <w:sz w:val="28"/>
          <w:szCs w:val="28"/>
        </w:rPr>
        <w:t>关于</w:t>
      </w:r>
      <w:proofErr w:type="gramEnd"/>
      <w:r>
        <w:rPr>
          <w:rFonts w:ascii="仿宋" w:eastAsia="仿宋" w:hAnsi="仿宋" w:cs="仿宋"/>
          <w:sz w:val="28"/>
          <w:szCs w:val="28"/>
        </w:rPr>
        <w:t>投标货物知识产权的承诺书（如有）；</w:t>
      </w:r>
    </w:p>
    <w:p w:rsidR="00BC28AC" w:rsidRDefault="00B62811">
      <w:pPr>
        <w:numPr>
          <w:ilvl w:val="0"/>
          <w:numId w:val="13"/>
        </w:numPr>
        <w:ind w:firstLineChars="200" w:firstLine="560"/>
        <w:rPr>
          <w:rFonts w:ascii="仿宋" w:eastAsia="仿宋" w:hAnsi="仿宋" w:cs="仿宋"/>
          <w:sz w:val="28"/>
          <w:szCs w:val="28"/>
        </w:rPr>
      </w:pPr>
      <w:r>
        <w:rPr>
          <w:rFonts w:ascii="仿宋" w:eastAsia="仿宋" w:hAnsi="仿宋" w:cs="仿宋" w:hint="eastAsia"/>
          <w:sz w:val="28"/>
          <w:szCs w:val="28"/>
        </w:rPr>
        <w:t>紧急故障处理预案</w:t>
      </w:r>
      <w:r>
        <w:rPr>
          <w:rFonts w:ascii="仿宋" w:eastAsia="仿宋" w:hAnsi="仿宋" w:cs="仿宋"/>
          <w:sz w:val="28"/>
          <w:szCs w:val="28"/>
        </w:rPr>
        <w:t>；</w:t>
      </w:r>
    </w:p>
    <w:p w:rsidR="00BC28AC" w:rsidRDefault="00B62811">
      <w:pPr>
        <w:numPr>
          <w:ilvl w:val="0"/>
          <w:numId w:val="13"/>
        </w:numPr>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和制造商的基本情况；</w:t>
      </w:r>
    </w:p>
    <w:p w:rsidR="00BC28AC" w:rsidRDefault="00B62811">
      <w:pPr>
        <w:numPr>
          <w:ilvl w:val="0"/>
          <w:numId w:val="13"/>
        </w:numPr>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认为需说明的其他内容。</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投标文件应按上述目录顺序、内容逐一列出，如内容不全，由评标委员会综合认定。</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招标文件中未提供格式，</w:t>
      </w:r>
      <w:r>
        <w:rPr>
          <w:rFonts w:ascii="仿宋" w:eastAsia="仿宋" w:hAnsi="仿宋" w:cs="仿宋" w:hint="eastAsia"/>
          <w:sz w:val="28"/>
          <w:szCs w:val="28"/>
        </w:rPr>
        <w:t>供应商</w:t>
      </w:r>
      <w:r>
        <w:rPr>
          <w:rFonts w:ascii="仿宋" w:eastAsia="仿宋" w:hAnsi="仿宋" w:cs="仿宋"/>
          <w:sz w:val="28"/>
          <w:szCs w:val="28"/>
        </w:rPr>
        <w:t>可自</w:t>
      </w:r>
      <w:r>
        <w:rPr>
          <w:rFonts w:ascii="仿宋" w:eastAsia="仿宋" w:hAnsi="仿宋" w:cs="仿宋"/>
          <w:sz w:val="28"/>
          <w:szCs w:val="28"/>
        </w:rPr>
        <w:t>拟格式。</w:t>
      </w:r>
    </w:p>
    <w:p w:rsidR="00BC28AC" w:rsidRDefault="00B62811">
      <w:pPr>
        <w:ind w:firstLineChars="200" w:firstLine="562"/>
        <w:rPr>
          <w:rFonts w:ascii="仿宋" w:eastAsia="仿宋" w:hAnsi="仿宋" w:cs="仿宋"/>
          <w:b/>
          <w:bCs/>
          <w:sz w:val="28"/>
          <w:szCs w:val="28"/>
        </w:rPr>
      </w:pPr>
      <w:r>
        <w:rPr>
          <w:rFonts w:ascii="仿宋" w:eastAsia="仿宋" w:hAnsi="仿宋" w:cs="仿宋"/>
          <w:b/>
          <w:bCs/>
          <w:sz w:val="28"/>
          <w:szCs w:val="28"/>
        </w:rPr>
        <w:t>9.3</w:t>
      </w:r>
      <w:r>
        <w:rPr>
          <w:rFonts w:ascii="仿宋" w:eastAsia="仿宋" w:hAnsi="仿宋" w:cs="仿宋"/>
          <w:b/>
          <w:bCs/>
          <w:sz w:val="28"/>
          <w:szCs w:val="28"/>
        </w:rPr>
        <w:t>资格、资质证明部分：</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3</w:t>
      </w:r>
      <w:r>
        <w:rPr>
          <w:rFonts w:ascii="仿宋" w:eastAsia="仿宋" w:hAnsi="仿宋" w:cs="仿宋"/>
          <w:sz w:val="28"/>
          <w:szCs w:val="28"/>
        </w:rPr>
        <w:t>.1</w:t>
      </w:r>
      <w:r>
        <w:rPr>
          <w:rFonts w:ascii="仿宋" w:eastAsia="仿宋" w:hAnsi="仿宋" w:cs="仿宋"/>
          <w:sz w:val="28"/>
          <w:szCs w:val="28"/>
        </w:rPr>
        <w:t>资格证明文件</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lastRenderedPageBreak/>
        <w:t>按《政府采购法实施条例》第十七条的规定，应提供的基本资格条件证明材料，详见</w:t>
      </w:r>
      <w:r>
        <w:rPr>
          <w:rFonts w:ascii="仿宋" w:eastAsia="仿宋" w:hAnsi="仿宋" w:cs="仿宋" w:hint="eastAsia"/>
          <w:sz w:val="28"/>
          <w:szCs w:val="28"/>
        </w:rPr>
        <w:t>供应商</w:t>
      </w:r>
      <w:r>
        <w:rPr>
          <w:rFonts w:ascii="仿宋" w:eastAsia="仿宋" w:hAnsi="仿宋" w:cs="仿宋"/>
          <w:sz w:val="28"/>
          <w:szCs w:val="28"/>
        </w:rPr>
        <w:t>须知前附表第</w:t>
      </w:r>
      <w:r>
        <w:rPr>
          <w:rFonts w:ascii="仿宋" w:eastAsia="仿宋" w:hAnsi="仿宋" w:cs="仿宋"/>
          <w:sz w:val="28"/>
          <w:szCs w:val="28"/>
        </w:rPr>
        <w:t>5</w:t>
      </w:r>
      <w:r>
        <w:rPr>
          <w:rFonts w:ascii="仿宋" w:eastAsia="仿宋" w:hAnsi="仿宋" w:cs="仿宋"/>
          <w:sz w:val="28"/>
          <w:szCs w:val="28"/>
        </w:rPr>
        <w:t>条。</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3</w:t>
      </w:r>
      <w:r>
        <w:rPr>
          <w:rFonts w:ascii="仿宋" w:eastAsia="仿宋" w:hAnsi="仿宋" w:cs="仿宋"/>
          <w:sz w:val="28"/>
          <w:szCs w:val="28"/>
        </w:rPr>
        <w:t>.2</w:t>
      </w:r>
      <w:r>
        <w:rPr>
          <w:rFonts w:ascii="仿宋" w:eastAsia="仿宋" w:hAnsi="仿宋" w:cs="仿宋"/>
          <w:sz w:val="28"/>
          <w:szCs w:val="28"/>
        </w:rPr>
        <w:t>符合政府采购政策的证明文件</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sz w:val="28"/>
          <w:szCs w:val="28"/>
        </w:rPr>
        <w:t>所投产品制造商为符合政策要求的小型和微型企业的，须提供《中小企业声明函》。允许联合体投标或允许大中型企业向一家或者多家小</w:t>
      </w:r>
      <w:proofErr w:type="gramStart"/>
      <w:r>
        <w:rPr>
          <w:rFonts w:ascii="仿宋" w:eastAsia="仿宋" w:hAnsi="仿宋" w:cs="仿宋"/>
          <w:sz w:val="28"/>
          <w:szCs w:val="28"/>
        </w:rPr>
        <w:t>微企业</w:t>
      </w:r>
      <w:proofErr w:type="gramEnd"/>
      <w:r>
        <w:rPr>
          <w:rFonts w:ascii="仿宋" w:eastAsia="仿宋" w:hAnsi="仿宋" w:cs="仿宋"/>
          <w:sz w:val="28"/>
          <w:szCs w:val="28"/>
        </w:rPr>
        <w:t>分包的，须提供《中小企业声明函》及产品明细表；</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sz w:val="28"/>
          <w:szCs w:val="28"/>
        </w:rPr>
        <w:t>所投产品制造商为符合政策要求的为监狱企业的，须提供省级以上监狱管理局、戒毒管理局（含新疆生产建设兵团）出具的属于监狱企业的证明文件</w:t>
      </w:r>
      <w:r>
        <w:rPr>
          <w:rFonts w:ascii="仿宋" w:eastAsia="仿宋" w:hAnsi="仿宋" w:cs="仿宋"/>
          <w:sz w:val="28"/>
          <w:szCs w:val="28"/>
        </w:rPr>
        <w:t>。允许联合体投标或允许</w:t>
      </w:r>
      <w:r>
        <w:rPr>
          <w:rFonts w:ascii="仿宋" w:eastAsia="仿宋" w:hAnsi="仿宋" w:cs="仿宋" w:hint="eastAsia"/>
          <w:sz w:val="28"/>
          <w:szCs w:val="28"/>
        </w:rPr>
        <w:t>供应商</w:t>
      </w:r>
      <w:r>
        <w:rPr>
          <w:rFonts w:ascii="仿宋" w:eastAsia="仿宋" w:hAnsi="仿宋" w:cs="仿宋"/>
          <w:sz w:val="28"/>
          <w:szCs w:val="28"/>
        </w:rPr>
        <w:t>向一家或者多家监狱企业分包的，须提供省级以上监狱管理局、戒毒管理局（含新疆生产建设兵团）出具的属于监狱企业的证明文件及产品明细表（如果有）；</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sz w:val="28"/>
          <w:szCs w:val="28"/>
        </w:rPr>
        <w:t>）</w:t>
      </w:r>
      <w:r>
        <w:rPr>
          <w:rFonts w:ascii="仿宋" w:eastAsia="仿宋" w:hAnsi="仿宋" w:cs="仿宋" w:hint="eastAsia"/>
          <w:sz w:val="28"/>
          <w:szCs w:val="28"/>
        </w:rPr>
        <w:t>供应商</w:t>
      </w:r>
      <w:r>
        <w:rPr>
          <w:rFonts w:ascii="仿宋" w:eastAsia="仿宋" w:hAnsi="仿宋" w:cs="仿宋"/>
          <w:sz w:val="28"/>
          <w:szCs w:val="28"/>
        </w:rPr>
        <w:t>为符合政策要求的残疾人福利性单位的，提供本单位制造的产品（由本单位承担工程</w:t>
      </w:r>
      <w:r>
        <w:rPr>
          <w:rFonts w:ascii="仿宋" w:eastAsia="仿宋" w:hAnsi="仿宋" w:cs="仿宋"/>
          <w:sz w:val="28"/>
          <w:szCs w:val="28"/>
        </w:rPr>
        <w:t>/</w:t>
      </w:r>
      <w:r>
        <w:rPr>
          <w:rFonts w:ascii="仿宋" w:eastAsia="仿宋" w:hAnsi="仿宋" w:cs="仿宋"/>
          <w:sz w:val="28"/>
          <w:szCs w:val="28"/>
        </w:rPr>
        <w:t>提供服务），或者提供其他残疾人福利性单位制造的产品（不包括使用非残疾人福利性单位注册商标的产品）时需提供</w:t>
      </w:r>
      <w:r>
        <w:rPr>
          <w:rFonts w:ascii="仿宋" w:eastAsia="仿宋" w:hAnsi="仿宋" w:cs="仿宋"/>
          <w:sz w:val="28"/>
          <w:szCs w:val="28"/>
        </w:rPr>
        <w:t>“</w:t>
      </w:r>
      <w:r>
        <w:rPr>
          <w:rFonts w:ascii="仿宋" w:eastAsia="仿宋" w:hAnsi="仿宋" w:cs="仿宋"/>
          <w:sz w:val="28"/>
          <w:szCs w:val="28"/>
        </w:rPr>
        <w:t>残疾人福利性单位声明函。允许联合体投标或允许</w:t>
      </w:r>
      <w:r>
        <w:rPr>
          <w:rFonts w:ascii="仿宋" w:eastAsia="仿宋" w:hAnsi="仿宋" w:cs="仿宋" w:hint="eastAsia"/>
          <w:sz w:val="28"/>
          <w:szCs w:val="28"/>
        </w:rPr>
        <w:t>供应商</w:t>
      </w:r>
      <w:r>
        <w:rPr>
          <w:rFonts w:ascii="仿宋" w:eastAsia="仿宋" w:hAnsi="仿宋" w:cs="仿宋"/>
          <w:sz w:val="28"/>
          <w:szCs w:val="28"/>
        </w:rPr>
        <w:t>向一家或者多家残疾人福利性单位分包的，需提供</w:t>
      </w:r>
      <w:r>
        <w:rPr>
          <w:rFonts w:ascii="仿宋" w:eastAsia="仿宋" w:hAnsi="仿宋" w:cs="仿宋"/>
          <w:sz w:val="28"/>
          <w:szCs w:val="28"/>
        </w:rPr>
        <w:t>“</w:t>
      </w:r>
      <w:r>
        <w:rPr>
          <w:rFonts w:ascii="仿宋" w:eastAsia="仿宋" w:hAnsi="仿宋" w:cs="仿宋"/>
          <w:sz w:val="28"/>
          <w:szCs w:val="28"/>
        </w:rPr>
        <w:t>残疾人福利性单位声明函及产品明细表</w:t>
      </w:r>
      <w:r>
        <w:rPr>
          <w:rFonts w:ascii="仿宋" w:eastAsia="仿宋" w:hAnsi="仿宋" w:cs="仿宋"/>
          <w:sz w:val="28"/>
          <w:szCs w:val="28"/>
        </w:rPr>
        <w:t>”</w:t>
      </w:r>
      <w:r>
        <w:rPr>
          <w:rFonts w:ascii="仿宋" w:eastAsia="仿宋" w:hAnsi="仿宋" w:cs="仿宋"/>
          <w:sz w:val="28"/>
          <w:szCs w:val="28"/>
        </w:rPr>
        <w:t>；</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sz w:val="28"/>
          <w:szCs w:val="28"/>
        </w:rPr>
        <w:t>）节能、环境标志产品证明文件复印件（如果有）；</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sz w:val="28"/>
          <w:szCs w:val="28"/>
        </w:rPr>
        <w:t>）政府强制采购节能产品明细表。</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3</w:t>
      </w:r>
      <w:r>
        <w:rPr>
          <w:rFonts w:ascii="仿宋" w:eastAsia="仿宋" w:hAnsi="仿宋" w:cs="仿宋"/>
          <w:sz w:val="28"/>
          <w:szCs w:val="28"/>
        </w:rPr>
        <w:t>.3</w:t>
      </w:r>
      <w:r>
        <w:rPr>
          <w:rFonts w:ascii="仿宋" w:eastAsia="仿宋" w:hAnsi="仿宋" w:cs="仿宋"/>
          <w:sz w:val="28"/>
          <w:szCs w:val="28"/>
        </w:rPr>
        <w:t>其它证明文件</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rPr>
        <w:t>）近三年所投产品的业绩一览表及合同复印件；</w:t>
      </w:r>
    </w:p>
    <w:p w:rsidR="00BC28AC" w:rsidRDefault="00B62811">
      <w:pPr>
        <w:spacing w:line="360" w:lineRule="auto"/>
        <w:ind w:firstLineChars="200" w:firstLine="560"/>
        <w:rPr>
          <w:rFonts w:ascii="仿宋" w:eastAsia="仿宋" w:hAnsi="仿宋" w:cs="仿宋"/>
          <w:sz w:val="28"/>
          <w:szCs w:val="28"/>
        </w:rPr>
      </w:pPr>
      <w:r>
        <w:rPr>
          <w:rFonts w:ascii="仿宋" w:eastAsia="仿宋" w:hAnsi="仿宋" w:cs="仿宋"/>
          <w:sz w:val="28"/>
          <w:szCs w:val="28"/>
        </w:rPr>
        <w:lastRenderedPageBreak/>
        <w:t>2</w:t>
      </w:r>
      <w:r>
        <w:rPr>
          <w:rFonts w:ascii="仿宋" w:eastAsia="仿宋" w:hAnsi="仿宋" w:cs="仿宋"/>
          <w:sz w:val="28"/>
          <w:szCs w:val="28"/>
        </w:rPr>
        <w:t>）评分细则中加分项的复印件；</w:t>
      </w:r>
    </w:p>
    <w:p w:rsidR="00BC28AC" w:rsidRDefault="00B62811">
      <w:pPr>
        <w:spacing w:line="360" w:lineRule="auto"/>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sz w:val="28"/>
          <w:szCs w:val="28"/>
        </w:rPr>
        <w:t>）有关的质量体系、安全等认证证书（如果有）；</w:t>
      </w:r>
    </w:p>
    <w:p w:rsidR="00BC28AC" w:rsidRDefault="00B62811">
      <w:pPr>
        <w:spacing w:line="360" w:lineRule="auto"/>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sz w:val="28"/>
          <w:szCs w:val="28"/>
        </w:rPr>
        <w:t>）</w:t>
      </w:r>
      <w:r>
        <w:rPr>
          <w:rFonts w:ascii="仿宋" w:eastAsia="仿宋" w:hAnsi="仿宋" w:cs="仿宋" w:hint="eastAsia"/>
          <w:sz w:val="28"/>
          <w:szCs w:val="28"/>
        </w:rPr>
        <w:t>供应商</w:t>
      </w:r>
      <w:r>
        <w:rPr>
          <w:rFonts w:ascii="仿宋" w:eastAsia="仿宋" w:hAnsi="仿宋" w:cs="仿宋"/>
          <w:sz w:val="28"/>
          <w:szCs w:val="28"/>
        </w:rPr>
        <w:t>认为需要提交的其他文件。</w:t>
      </w:r>
    </w:p>
    <w:p w:rsidR="00BC28AC" w:rsidRDefault="00B62811">
      <w:pPr>
        <w:spacing w:line="360" w:lineRule="auto"/>
        <w:ind w:firstLineChars="200" w:firstLine="560"/>
        <w:rPr>
          <w:rFonts w:ascii="仿宋" w:eastAsia="仿宋" w:hAnsi="仿宋" w:cs="仿宋"/>
          <w:sz w:val="28"/>
          <w:szCs w:val="28"/>
        </w:rPr>
      </w:pPr>
      <w:r>
        <w:rPr>
          <w:rFonts w:ascii="仿宋" w:eastAsia="仿宋" w:hAnsi="仿宋" w:cs="仿宋"/>
          <w:sz w:val="28"/>
          <w:szCs w:val="28"/>
        </w:rPr>
        <w:t>备注：</w:t>
      </w:r>
      <w:r>
        <w:rPr>
          <w:rFonts w:ascii="仿宋" w:eastAsia="仿宋" w:hAnsi="仿宋" w:cs="仿宋"/>
          <w:sz w:val="28"/>
          <w:szCs w:val="28"/>
        </w:rPr>
        <w:t>9.</w:t>
      </w:r>
      <w:r>
        <w:rPr>
          <w:rFonts w:ascii="仿宋" w:eastAsia="仿宋" w:hAnsi="仿宋" w:cs="仿宋" w:hint="eastAsia"/>
          <w:sz w:val="28"/>
          <w:szCs w:val="28"/>
        </w:rPr>
        <w:t>3</w:t>
      </w:r>
      <w:r>
        <w:rPr>
          <w:rFonts w:ascii="仿宋" w:eastAsia="仿宋" w:hAnsi="仿宋" w:cs="仿宋"/>
          <w:sz w:val="28"/>
          <w:szCs w:val="28"/>
        </w:rPr>
        <w:t>.2-9.</w:t>
      </w:r>
      <w:r>
        <w:rPr>
          <w:rFonts w:ascii="仿宋" w:eastAsia="仿宋" w:hAnsi="仿宋" w:cs="仿宋" w:hint="eastAsia"/>
          <w:sz w:val="28"/>
          <w:szCs w:val="28"/>
        </w:rPr>
        <w:t>3</w:t>
      </w:r>
      <w:r>
        <w:rPr>
          <w:rFonts w:ascii="仿宋" w:eastAsia="仿宋" w:hAnsi="仿宋" w:cs="仿宋"/>
          <w:sz w:val="28"/>
          <w:szCs w:val="28"/>
        </w:rPr>
        <w:t>.3</w:t>
      </w:r>
      <w:r>
        <w:rPr>
          <w:rFonts w:ascii="仿宋" w:eastAsia="仿宋" w:hAnsi="仿宋" w:cs="仿宋"/>
          <w:sz w:val="28"/>
          <w:szCs w:val="28"/>
        </w:rPr>
        <w:t>项内容请</w:t>
      </w:r>
      <w:r>
        <w:rPr>
          <w:rFonts w:ascii="仿宋" w:eastAsia="仿宋" w:hAnsi="仿宋" w:cs="仿宋" w:hint="eastAsia"/>
          <w:sz w:val="28"/>
          <w:szCs w:val="28"/>
        </w:rPr>
        <w:t>供应</w:t>
      </w:r>
      <w:proofErr w:type="gramStart"/>
      <w:r>
        <w:rPr>
          <w:rFonts w:ascii="仿宋" w:eastAsia="仿宋" w:hAnsi="仿宋" w:cs="仿宋" w:hint="eastAsia"/>
          <w:sz w:val="28"/>
          <w:szCs w:val="28"/>
        </w:rPr>
        <w:t>商</w:t>
      </w:r>
      <w:r>
        <w:rPr>
          <w:rFonts w:ascii="仿宋" w:eastAsia="仿宋" w:hAnsi="仿宋" w:cs="仿宋"/>
          <w:sz w:val="28"/>
          <w:szCs w:val="28"/>
        </w:rPr>
        <w:t>认真</w:t>
      </w:r>
      <w:proofErr w:type="gramEnd"/>
      <w:r>
        <w:rPr>
          <w:rFonts w:ascii="仿宋" w:eastAsia="仿宋" w:hAnsi="仿宋" w:cs="仿宋"/>
          <w:sz w:val="28"/>
          <w:szCs w:val="28"/>
        </w:rPr>
        <w:t>填写，如无请填写无。</w:t>
      </w:r>
    </w:p>
    <w:p w:rsidR="00BC28AC" w:rsidRDefault="00B6281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9.3.4</w:t>
      </w:r>
      <w:r>
        <w:rPr>
          <w:rFonts w:ascii="仿宋" w:eastAsia="仿宋" w:hAnsi="仿宋" w:cs="仿宋" w:hint="eastAsia"/>
          <w:sz w:val="28"/>
          <w:szCs w:val="28"/>
        </w:rPr>
        <w:t>供应商</w:t>
      </w:r>
      <w:r>
        <w:rPr>
          <w:rFonts w:ascii="仿宋" w:eastAsia="仿宋" w:hAnsi="仿宋" w:cs="仿宋"/>
          <w:sz w:val="28"/>
          <w:szCs w:val="28"/>
        </w:rPr>
        <w:t>认为需要提交的其他相关证明文件。</w:t>
      </w:r>
    </w:p>
    <w:p w:rsidR="00BC28AC" w:rsidRDefault="00B62811">
      <w:pPr>
        <w:spacing w:line="360" w:lineRule="auto"/>
        <w:ind w:firstLineChars="200" w:firstLine="560"/>
        <w:rPr>
          <w:rFonts w:ascii="仿宋" w:eastAsia="仿宋" w:hAnsi="仿宋" w:cs="仿宋"/>
          <w:sz w:val="28"/>
          <w:szCs w:val="28"/>
        </w:rPr>
      </w:pPr>
      <w:r>
        <w:rPr>
          <w:rFonts w:ascii="仿宋" w:eastAsia="仿宋" w:hAnsi="仿宋" w:cs="仿宋"/>
          <w:sz w:val="28"/>
          <w:szCs w:val="28"/>
        </w:rPr>
        <w:t>9.4</w:t>
      </w:r>
      <w:r>
        <w:rPr>
          <w:rFonts w:ascii="仿宋" w:eastAsia="仿宋" w:hAnsi="仿宋" w:cs="仿宋"/>
          <w:sz w:val="28"/>
          <w:szCs w:val="28"/>
        </w:rPr>
        <w:t>投标文件应按上述目录顺序、内容逐一列出，如内容不全，由评标委员会综合认定。招标文件中未提供格式，</w:t>
      </w:r>
      <w:r>
        <w:rPr>
          <w:rFonts w:ascii="仿宋" w:eastAsia="仿宋" w:hAnsi="仿宋" w:cs="仿宋" w:hint="eastAsia"/>
          <w:sz w:val="28"/>
          <w:szCs w:val="28"/>
        </w:rPr>
        <w:t>供应商</w:t>
      </w:r>
      <w:r>
        <w:rPr>
          <w:rFonts w:ascii="仿宋" w:eastAsia="仿宋" w:hAnsi="仿宋" w:cs="仿宋"/>
          <w:sz w:val="28"/>
          <w:szCs w:val="28"/>
        </w:rPr>
        <w:t>可自拟格式。</w:t>
      </w:r>
    </w:p>
    <w:p w:rsidR="00BC28AC" w:rsidRDefault="00B6281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可将上述三个部分按上述顺序胶装装订在一起，并在首页编制连续页码。因未按上述顺序装订或投标文件未胶装散页导致无法评审等，由此造成的评审问题由</w:t>
      </w:r>
      <w:r>
        <w:rPr>
          <w:rFonts w:ascii="仿宋" w:eastAsia="仿宋" w:hAnsi="仿宋" w:cs="仿宋" w:hint="eastAsia"/>
          <w:sz w:val="28"/>
          <w:szCs w:val="28"/>
        </w:rPr>
        <w:t>供应商</w:t>
      </w:r>
      <w:r>
        <w:rPr>
          <w:rFonts w:ascii="仿宋" w:eastAsia="仿宋" w:hAnsi="仿宋" w:cs="仿宋"/>
          <w:sz w:val="28"/>
          <w:szCs w:val="28"/>
        </w:rPr>
        <w:t>自行承担责任。</w:t>
      </w:r>
    </w:p>
    <w:p w:rsidR="00BC28AC" w:rsidRDefault="00B62811">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10.</w:t>
      </w:r>
      <w:r>
        <w:rPr>
          <w:rFonts w:ascii="楷体" w:eastAsia="楷体" w:hAnsi="楷体" w:cs="楷体"/>
          <w:b/>
          <w:bCs/>
          <w:sz w:val="32"/>
          <w:szCs w:val="32"/>
        </w:rPr>
        <w:t>投标报价</w:t>
      </w:r>
    </w:p>
    <w:p w:rsidR="00BC28AC" w:rsidRDefault="00B62811">
      <w:pPr>
        <w:spacing w:line="360" w:lineRule="auto"/>
        <w:ind w:firstLineChars="200" w:firstLine="562"/>
        <w:rPr>
          <w:rFonts w:ascii="仿宋" w:eastAsia="仿宋" w:hAnsi="仿宋" w:cs="仿宋"/>
          <w:b/>
          <w:bCs/>
          <w:sz w:val="28"/>
          <w:szCs w:val="28"/>
        </w:rPr>
      </w:pPr>
      <w:r>
        <w:rPr>
          <w:rFonts w:ascii="仿宋" w:eastAsia="仿宋" w:hAnsi="仿宋" w:cs="仿宋"/>
          <w:b/>
          <w:bCs/>
          <w:sz w:val="28"/>
          <w:szCs w:val="28"/>
        </w:rPr>
        <w:t>10.1</w:t>
      </w:r>
      <w:r>
        <w:rPr>
          <w:rFonts w:ascii="仿宋" w:eastAsia="仿宋" w:hAnsi="仿宋" w:cs="仿宋"/>
          <w:b/>
          <w:bCs/>
          <w:sz w:val="28"/>
          <w:szCs w:val="28"/>
        </w:rPr>
        <w:t>本次投标报价为一次性报价，报价币种为人民币。投标报价应报出运至项目现场并安装调试后价格，含主件</w:t>
      </w:r>
      <w:r>
        <w:rPr>
          <w:rFonts w:ascii="仿宋" w:eastAsia="仿宋" w:hAnsi="仿宋" w:cs="仿宋"/>
          <w:b/>
          <w:bCs/>
          <w:sz w:val="28"/>
          <w:szCs w:val="28"/>
        </w:rPr>
        <w:t>(</w:t>
      </w:r>
      <w:r>
        <w:rPr>
          <w:rFonts w:ascii="仿宋" w:eastAsia="仿宋" w:hAnsi="仿宋" w:cs="仿宋"/>
          <w:b/>
          <w:bCs/>
          <w:sz w:val="28"/>
          <w:szCs w:val="28"/>
        </w:rPr>
        <w:t>包括软件</w:t>
      </w:r>
      <w:r>
        <w:rPr>
          <w:rFonts w:ascii="仿宋" w:eastAsia="仿宋" w:hAnsi="仿宋" w:cs="仿宋"/>
          <w:b/>
          <w:bCs/>
          <w:sz w:val="28"/>
          <w:szCs w:val="28"/>
        </w:rPr>
        <w:t>)</w:t>
      </w:r>
      <w:r>
        <w:rPr>
          <w:rFonts w:ascii="仿宋" w:eastAsia="仿宋" w:hAnsi="仿宋" w:cs="仿宋"/>
          <w:b/>
          <w:bCs/>
          <w:sz w:val="28"/>
          <w:szCs w:val="28"/>
        </w:rPr>
        <w:t>、标准附件、备品备件、专用工具、内陆运输费、相关保险费、伴随服务费、装卸费、保管费、外贸相关费用（进口货物提供）、安装调试费、检测费、培训费、售后服务等内容的所有税、费（以上相关费用在报价明细表中单列，包含在本次报价</w:t>
      </w:r>
      <w:r>
        <w:rPr>
          <w:rFonts w:ascii="仿宋" w:eastAsia="仿宋" w:hAnsi="仿宋" w:cs="仿宋"/>
          <w:b/>
          <w:bCs/>
          <w:sz w:val="28"/>
          <w:szCs w:val="28"/>
        </w:rPr>
        <w:t>中）。报价应包括达到采购人使用要求的全部费用。</w:t>
      </w:r>
      <w:r>
        <w:rPr>
          <w:rFonts w:ascii="仿宋" w:eastAsia="仿宋" w:hAnsi="仿宋" w:cs="仿宋" w:hint="eastAsia"/>
          <w:b/>
          <w:bCs/>
          <w:sz w:val="28"/>
          <w:szCs w:val="28"/>
        </w:rPr>
        <w:t>供应商</w:t>
      </w:r>
      <w:r>
        <w:rPr>
          <w:rFonts w:ascii="仿宋" w:eastAsia="仿宋" w:hAnsi="仿宋" w:cs="仿宋"/>
          <w:b/>
          <w:bCs/>
          <w:sz w:val="28"/>
          <w:szCs w:val="28"/>
        </w:rPr>
        <w:t>应充分考虑采购条件，不得在中标后无故增加任何费用。</w:t>
      </w:r>
    </w:p>
    <w:p w:rsidR="00BC28AC" w:rsidRDefault="00B62811">
      <w:pPr>
        <w:pStyle w:val="30"/>
        <w:tabs>
          <w:tab w:val="left" w:pos="382"/>
        </w:tabs>
        <w:spacing w:line="360" w:lineRule="auto"/>
        <w:ind w:leftChars="23" w:left="48" w:firstLineChars="200" w:firstLine="562"/>
        <w:rPr>
          <w:rFonts w:ascii="仿宋" w:eastAsia="仿宋" w:hAnsi="仿宋" w:cs="仿宋"/>
          <w:b/>
          <w:bCs/>
          <w:sz w:val="28"/>
          <w:szCs w:val="28"/>
        </w:rPr>
      </w:pPr>
      <w:r>
        <w:rPr>
          <w:rFonts w:ascii="仿宋" w:eastAsia="仿宋" w:hAnsi="仿宋" w:cs="仿宋"/>
          <w:b/>
          <w:bCs/>
          <w:sz w:val="28"/>
          <w:szCs w:val="28"/>
        </w:rPr>
        <w:t>10.2</w:t>
      </w:r>
      <w:r>
        <w:rPr>
          <w:rFonts w:ascii="仿宋" w:eastAsia="仿宋" w:hAnsi="仿宋" w:cs="仿宋" w:hint="eastAsia"/>
          <w:b/>
          <w:bCs/>
          <w:sz w:val="28"/>
          <w:szCs w:val="28"/>
        </w:rPr>
        <w:t>供应商</w:t>
      </w:r>
      <w:r>
        <w:rPr>
          <w:rFonts w:ascii="仿宋" w:eastAsia="仿宋" w:hAnsi="仿宋" w:cs="仿宋"/>
          <w:b/>
          <w:bCs/>
          <w:sz w:val="28"/>
          <w:szCs w:val="28"/>
        </w:rPr>
        <w:t>限报一种方案报价，采购人不接受可选择的投标方案和报价；</w:t>
      </w:r>
      <w:r>
        <w:rPr>
          <w:rFonts w:ascii="仿宋" w:eastAsia="仿宋" w:hAnsi="仿宋" w:cs="仿宋" w:hint="eastAsia"/>
          <w:b/>
          <w:bCs/>
          <w:sz w:val="28"/>
          <w:szCs w:val="28"/>
        </w:rPr>
        <w:t>任何有选择的或可调整的报价方案和价格将被视为非响应性报价而被拒绝。供应商</w:t>
      </w:r>
      <w:r>
        <w:rPr>
          <w:rFonts w:ascii="仿宋" w:eastAsia="仿宋" w:hAnsi="仿宋" w:cs="仿宋"/>
          <w:b/>
          <w:bCs/>
          <w:sz w:val="28"/>
          <w:szCs w:val="28"/>
        </w:rPr>
        <w:t>对投标报价</w:t>
      </w:r>
      <w:proofErr w:type="gramStart"/>
      <w:r>
        <w:rPr>
          <w:rFonts w:ascii="仿宋" w:eastAsia="仿宋" w:hAnsi="仿宋" w:cs="仿宋"/>
          <w:b/>
          <w:bCs/>
          <w:sz w:val="28"/>
          <w:szCs w:val="28"/>
        </w:rPr>
        <w:t>作出</w:t>
      </w:r>
      <w:proofErr w:type="gramEnd"/>
      <w:r>
        <w:rPr>
          <w:rFonts w:ascii="仿宋" w:eastAsia="仿宋" w:hAnsi="仿宋" w:cs="仿宋"/>
          <w:b/>
          <w:bCs/>
          <w:sz w:val="28"/>
          <w:szCs w:val="28"/>
        </w:rPr>
        <w:t>优惠的，其投标文件及</w:t>
      </w:r>
      <w:r>
        <w:rPr>
          <w:rFonts w:ascii="仿宋" w:eastAsia="仿宋" w:hAnsi="仿宋" w:cs="仿宋"/>
          <w:b/>
          <w:bCs/>
          <w:sz w:val="28"/>
          <w:szCs w:val="28"/>
        </w:rPr>
        <w:lastRenderedPageBreak/>
        <w:t>开标一览表中的投标报价均应为优惠后的最终报价。</w:t>
      </w:r>
      <w:r>
        <w:rPr>
          <w:rFonts w:ascii="仿宋" w:eastAsia="仿宋" w:hAnsi="仿宋" w:cs="仿宋" w:hint="eastAsia"/>
          <w:b/>
          <w:bCs/>
          <w:sz w:val="28"/>
          <w:szCs w:val="28"/>
        </w:rPr>
        <w:t>供应商</w:t>
      </w:r>
      <w:r>
        <w:rPr>
          <w:rFonts w:ascii="仿宋" w:eastAsia="仿宋" w:hAnsi="仿宋" w:cs="仿宋"/>
          <w:b/>
          <w:bCs/>
          <w:sz w:val="28"/>
          <w:szCs w:val="28"/>
        </w:rPr>
        <w:t>对报价若有说明或</w:t>
      </w:r>
      <w:r>
        <w:rPr>
          <w:rFonts w:ascii="仿宋" w:eastAsia="仿宋" w:hAnsi="仿宋" w:cs="仿宋"/>
          <w:b/>
          <w:bCs/>
          <w:sz w:val="28"/>
          <w:szCs w:val="28"/>
        </w:rPr>
        <w:t>优惠应在报价明细表和开标一览表中注明，否则该说明或优惠不予认可。</w:t>
      </w:r>
    </w:p>
    <w:p w:rsidR="00BC28AC" w:rsidRDefault="00B62811">
      <w:pPr>
        <w:spacing w:line="360" w:lineRule="auto"/>
        <w:ind w:firstLineChars="200" w:firstLine="560"/>
        <w:rPr>
          <w:rFonts w:ascii="仿宋" w:eastAsia="仿宋" w:hAnsi="仿宋" w:cs="仿宋"/>
          <w:sz w:val="28"/>
          <w:szCs w:val="28"/>
        </w:rPr>
      </w:pPr>
      <w:r>
        <w:rPr>
          <w:rFonts w:ascii="仿宋" w:eastAsia="仿宋" w:hAnsi="仿宋" w:cs="仿宋"/>
          <w:sz w:val="28"/>
          <w:szCs w:val="28"/>
        </w:rPr>
        <w:t>10.3</w:t>
      </w:r>
      <w:r>
        <w:rPr>
          <w:rFonts w:ascii="仿宋" w:eastAsia="仿宋" w:hAnsi="仿宋" w:cs="仿宋"/>
          <w:sz w:val="28"/>
          <w:szCs w:val="28"/>
        </w:rPr>
        <w:t>最终报价（即合同价）在合同执行过程中是固定不变的，不得以任何理由予以变更。</w:t>
      </w:r>
    </w:p>
    <w:p w:rsidR="00BC28AC" w:rsidRDefault="00B62811">
      <w:pPr>
        <w:spacing w:line="360" w:lineRule="auto"/>
        <w:ind w:firstLineChars="200" w:firstLine="560"/>
        <w:rPr>
          <w:rFonts w:ascii="仿宋" w:eastAsia="仿宋" w:hAnsi="仿宋" w:cs="仿宋"/>
          <w:sz w:val="28"/>
          <w:szCs w:val="28"/>
        </w:rPr>
      </w:pPr>
      <w:r>
        <w:rPr>
          <w:rFonts w:ascii="仿宋" w:eastAsia="仿宋" w:hAnsi="仿宋" w:cs="仿宋"/>
          <w:sz w:val="28"/>
          <w:szCs w:val="28"/>
        </w:rPr>
        <w:t>10.4</w:t>
      </w:r>
      <w:r>
        <w:rPr>
          <w:rFonts w:ascii="仿宋" w:eastAsia="仿宋" w:hAnsi="仿宋" w:cs="仿宋" w:hint="eastAsia"/>
          <w:sz w:val="28"/>
          <w:szCs w:val="28"/>
        </w:rPr>
        <w:t>供应商</w:t>
      </w:r>
      <w:r>
        <w:rPr>
          <w:rFonts w:ascii="仿宋" w:eastAsia="仿宋" w:hAnsi="仿宋" w:cs="仿宋"/>
          <w:sz w:val="28"/>
          <w:szCs w:val="28"/>
        </w:rPr>
        <w:t>提供的软</w:t>
      </w:r>
      <w:r>
        <w:rPr>
          <w:rFonts w:ascii="仿宋" w:eastAsia="仿宋" w:hAnsi="仿宋" w:cs="仿宋"/>
          <w:sz w:val="28"/>
          <w:szCs w:val="28"/>
        </w:rPr>
        <w:t>/</w:t>
      </w:r>
      <w:r>
        <w:rPr>
          <w:rFonts w:ascii="仿宋" w:eastAsia="仿宋" w:hAnsi="仿宋" w:cs="仿宋"/>
          <w:sz w:val="28"/>
          <w:szCs w:val="28"/>
        </w:rPr>
        <w:t>硬件产品要求在中华人民共和国境内拥有合法的使用权和版权，采购人应拥有合法的软件使用许可。</w:t>
      </w:r>
      <w:r>
        <w:rPr>
          <w:rFonts w:ascii="仿宋" w:eastAsia="仿宋" w:hAnsi="仿宋" w:cs="仿宋" w:hint="eastAsia"/>
          <w:sz w:val="28"/>
          <w:szCs w:val="28"/>
        </w:rPr>
        <w:t>供应商</w:t>
      </w:r>
      <w:r>
        <w:rPr>
          <w:rFonts w:ascii="仿宋" w:eastAsia="仿宋" w:hAnsi="仿宋" w:cs="仿宋"/>
          <w:sz w:val="28"/>
          <w:szCs w:val="28"/>
        </w:rPr>
        <w:t>应在投标文件中对此予以响应。</w:t>
      </w:r>
    </w:p>
    <w:p w:rsidR="00BC28AC" w:rsidRDefault="00B62811">
      <w:pPr>
        <w:ind w:firstLineChars="200" w:firstLine="560"/>
        <w:rPr>
          <w:rFonts w:ascii="仿宋" w:eastAsia="仿宋" w:hAnsi="仿宋" w:cs="仿宋"/>
          <w:b/>
          <w:bCs/>
          <w:sz w:val="28"/>
          <w:szCs w:val="28"/>
        </w:rPr>
      </w:pPr>
      <w:r>
        <w:rPr>
          <w:rFonts w:ascii="仿宋" w:eastAsia="仿宋" w:hAnsi="仿宋" w:cs="仿宋"/>
          <w:sz w:val="28"/>
          <w:szCs w:val="28"/>
        </w:rPr>
        <w:t>10.5</w:t>
      </w:r>
      <w:r>
        <w:rPr>
          <w:rFonts w:ascii="仿宋" w:eastAsia="仿宋" w:hAnsi="仿宋" w:cs="仿宋" w:hint="eastAsia"/>
          <w:sz w:val="28"/>
          <w:szCs w:val="28"/>
        </w:rPr>
        <w:t>供应商</w:t>
      </w:r>
      <w:r>
        <w:rPr>
          <w:rFonts w:ascii="仿宋" w:eastAsia="仿宋" w:hAnsi="仿宋" w:cs="仿宋"/>
          <w:sz w:val="28"/>
          <w:szCs w:val="28"/>
        </w:rPr>
        <w:t>的投标报价明显低于其他通过符合性审查</w:t>
      </w:r>
      <w:r>
        <w:rPr>
          <w:rFonts w:ascii="仿宋" w:eastAsia="仿宋" w:hAnsi="仿宋" w:cs="仿宋" w:hint="eastAsia"/>
          <w:sz w:val="28"/>
          <w:szCs w:val="28"/>
        </w:rPr>
        <w:t>供应商</w:t>
      </w:r>
      <w:r>
        <w:rPr>
          <w:rFonts w:ascii="仿宋" w:eastAsia="仿宋" w:hAnsi="仿宋" w:cs="仿宋"/>
          <w:sz w:val="28"/>
          <w:szCs w:val="28"/>
        </w:rPr>
        <w:t>的报价，有可能影响商品质量和不能诚信履约的，评标委员会有权要求其在规定的时间内提供书面文件予以解释说明，并提交相关证明材料；否则，</w:t>
      </w:r>
      <w:r>
        <w:rPr>
          <w:rFonts w:ascii="仿宋" w:eastAsia="仿宋" w:hAnsi="仿宋" w:cs="仿宋"/>
          <w:b/>
          <w:bCs/>
          <w:sz w:val="28"/>
          <w:szCs w:val="28"/>
        </w:rPr>
        <w:t>评标委员会可以将其按无效投标处理。</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10.6</w:t>
      </w:r>
      <w:r>
        <w:rPr>
          <w:rFonts w:ascii="仿宋" w:eastAsia="仿宋" w:hAnsi="仿宋" w:cs="仿宋"/>
          <w:sz w:val="28"/>
          <w:szCs w:val="28"/>
        </w:rPr>
        <w:t>对于进口货物，</w:t>
      </w:r>
      <w:r>
        <w:rPr>
          <w:rFonts w:ascii="仿宋" w:eastAsia="仿宋" w:hAnsi="仿宋" w:cs="仿宋" w:hint="eastAsia"/>
          <w:sz w:val="28"/>
          <w:szCs w:val="28"/>
        </w:rPr>
        <w:t>供应商</w:t>
      </w:r>
      <w:r>
        <w:rPr>
          <w:rFonts w:ascii="仿宋" w:eastAsia="仿宋" w:hAnsi="仿宋" w:cs="仿宋"/>
          <w:sz w:val="28"/>
          <w:szCs w:val="28"/>
        </w:rPr>
        <w:t>应充分理解招标要求，并确保设备合法进口。本次招标由</w:t>
      </w:r>
      <w:r>
        <w:rPr>
          <w:rFonts w:ascii="仿宋" w:eastAsia="仿宋" w:hAnsi="仿宋" w:cs="仿宋" w:hint="eastAsia"/>
          <w:sz w:val="28"/>
          <w:szCs w:val="28"/>
        </w:rPr>
        <w:t>中标人</w:t>
      </w:r>
      <w:r>
        <w:rPr>
          <w:rFonts w:ascii="仿宋" w:eastAsia="仿宋" w:hAnsi="仿宋" w:cs="仿宋"/>
          <w:sz w:val="28"/>
          <w:szCs w:val="28"/>
        </w:rPr>
        <w:t>办理相关进关手续并承担相关费用，否则采购人有权取消其中标资格。进口货物在</w:t>
      </w:r>
      <w:r>
        <w:rPr>
          <w:rFonts w:ascii="仿宋" w:eastAsia="仿宋" w:hAnsi="仿宋" w:cs="仿宋"/>
          <w:sz w:val="28"/>
          <w:szCs w:val="28"/>
        </w:rPr>
        <w:t>交货时要向采购人出具进口货物报关单、税单、原产地证明、进字号注册证等进口证明材料。</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10.</w:t>
      </w:r>
      <w:r>
        <w:rPr>
          <w:rFonts w:ascii="仿宋" w:eastAsia="仿宋" w:hAnsi="仿宋" w:cs="仿宋" w:hint="eastAsia"/>
          <w:sz w:val="28"/>
          <w:szCs w:val="28"/>
        </w:rPr>
        <w:t>7</w:t>
      </w:r>
      <w:r>
        <w:rPr>
          <w:rFonts w:ascii="仿宋" w:eastAsia="仿宋" w:hAnsi="仿宋" w:cs="仿宋"/>
          <w:sz w:val="28"/>
          <w:szCs w:val="28"/>
        </w:rPr>
        <w:t>对原产于美国的产品，进口时在正常</w:t>
      </w:r>
      <w:proofErr w:type="gramStart"/>
      <w:r>
        <w:rPr>
          <w:rFonts w:ascii="仿宋" w:eastAsia="仿宋" w:hAnsi="仿宋" w:cs="仿宋"/>
          <w:sz w:val="28"/>
          <w:szCs w:val="28"/>
        </w:rPr>
        <w:t>的科创免税</w:t>
      </w:r>
      <w:proofErr w:type="gramEnd"/>
      <w:r>
        <w:rPr>
          <w:rFonts w:ascii="仿宋" w:eastAsia="仿宋" w:hAnsi="仿宋" w:cs="仿宋"/>
          <w:sz w:val="28"/>
          <w:szCs w:val="28"/>
        </w:rPr>
        <w:t>之外，中国政府加征的特殊关税由</w:t>
      </w:r>
      <w:r>
        <w:rPr>
          <w:rFonts w:ascii="仿宋" w:eastAsia="仿宋" w:hAnsi="仿宋" w:cs="仿宋" w:hint="eastAsia"/>
          <w:sz w:val="28"/>
          <w:szCs w:val="28"/>
        </w:rPr>
        <w:t>中标人</w:t>
      </w:r>
      <w:r>
        <w:rPr>
          <w:rFonts w:ascii="仿宋" w:eastAsia="仿宋" w:hAnsi="仿宋" w:cs="仿宋"/>
          <w:sz w:val="28"/>
          <w:szCs w:val="28"/>
        </w:rPr>
        <w:t>承担。</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10.8</w:t>
      </w:r>
      <w:r>
        <w:rPr>
          <w:rFonts w:ascii="仿宋" w:eastAsia="仿宋" w:hAnsi="仿宋" w:cs="仿宋" w:hint="eastAsia"/>
          <w:sz w:val="28"/>
          <w:szCs w:val="28"/>
        </w:rPr>
        <w:t>对于进口货物，供应商自行承担在外贸代理业务过程中，因汇率波动导致的费用变化风险。</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11.</w:t>
      </w:r>
      <w:r>
        <w:rPr>
          <w:rFonts w:ascii="楷体" w:eastAsia="楷体" w:hAnsi="楷体" w:cs="楷体"/>
          <w:b/>
          <w:bCs/>
          <w:sz w:val="32"/>
          <w:szCs w:val="32"/>
        </w:rPr>
        <w:t>投标文件编写</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11.1</w:t>
      </w:r>
      <w:r>
        <w:rPr>
          <w:rFonts w:ascii="仿宋" w:eastAsia="仿宋" w:hAnsi="仿宋" w:cs="仿宋"/>
          <w:sz w:val="28"/>
          <w:szCs w:val="28"/>
        </w:rPr>
        <w:t>投标文件应按</w:t>
      </w:r>
      <w:r>
        <w:rPr>
          <w:rFonts w:ascii="仿宋" w:eastAsia="仿宋" w:hAnsi="仿宋" w:cs="仿宋"/>
          <w:sz w:val="28"/>
          <w:szCs w:val="28"/>
        </w:rPr>
        <w:t>“</w:t>
      </w:r>
      <w:r>
        <w:rPr>
          <w:rFonts w:ascii="仿宋" w:eastAsia="仿宋" w:hAnsi="仿宋" w:cs="仿宋"/>
          <w:sz w:val="28"/>
          <w:szCs w:val="28"/>
        </w:rPr>
        <w:t>投标文件组成</w:t>
      </w:r>
      <w:r>
        <w:rPr>
          <w:rFonts w:ascii="仿宋" w:eastAsia="仿宋" w:hAnsi="仿宋" w:cs="仿宋"/>
          <w:sz w:val="28"/>
          <w:szCs w:val="28"/>
        </w:rPr>
        <w:t>”</w:t>
      </w:r>
      <w:r>
        <w:rPr>
          <w:rFonts w:ascii="仿宋" w:eastAsia="仿宋" w:hAnsi="仿宋" w:cs="仿宋"/>
          <w:sz w:val="28"/>
          <w:szCs w:val="28"/>
        </w:rPr>
        <w:t>进行编写，如有必要，可</w:t>
      </w:r>
      <w:r>
        <w:rPr>
          <w:rFonts w:ascii="仿宋" w:eastAsia="仿宋" w:hAnsi="仿宋" w:cs="仿宋"/>
          <w:sz w:val="28"/>
          <w:szCs w:val="28"/>
        </w:rPr>
        <w:lastRenderedPageBreak/>
        <w:t>以增加附页，作为投标文件的组成部分。</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11.2</w:t>
      </w:r>
      <w:r>
        <w:rPr>
          <w:rFonts w:ascii="仿宋" w:eastAsia="仿宋" w:hAnsi="仿宋" w:cs="仿宋"/>
          <w:sz w:val="28"/>
          <w:szCs w:val="28"/>
        </w:rPr>
        <w:t>投标文件应用不褪色的材料打印或复印。</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11.3</w:t>
      </w:r>
      <w:r>
        <w:rPr>
          <w:rFonts w:ascii="仿宋" w:eastAsia="仿宋" w:hAnsi="仿宋" w:cs="仿宋"/>
          <w:sz w:val="28"/>
          <w:szCs w:val="28"/>
        </w:rPr>
        <w:t>投标文件应尽量避免涂改、</w:t>
      </w:r>
      <w:proofErr w:type="gramStart"/>
      <w:r>
        <w:rPr>
          <w:rFonts w:ascii="仿宋" w:eastAsia="仿宋" w:hAnsi="仿宋" w:cs="仿宋"/>
          <w:sz w:val="28"/>
          <w:szCs w:val="28"/>
        </w:rPr>
        <w:t>行间插字或</w:t>
      </w:r>
      <w:proofErr w:type="gramEnd"/>
      <w:r>
        <w:rPr>
          <w:rFonts w:ascii="仿宋" w:eastAsia="仿宋" w:hAnsi="仿宋" w:cs="仿宋"/>
          <w:sz w:val="28"/>
          <w:szCs w:val="28"/>
        </w:rPr>
        <w:t>删除。如果出现上述情况，改动之处应加盖单位章或由</w:t>
      </w:r>
      <w:r>
        <w:rPr>
          <w:rFonts w:ascii="仿宋" w:eastAsia="仿宋" w:hAnsi="仿宋" w:cs="仿宋" w:hint="eastAsia"/>
          <w:sz w:val="28"/>
          <w:szCs w:val="28"/>
        </w:rPr>
        <w:t>供应商</w:t>
      </w:r>
      <w:r>
        <w:rPr>
          <w:rFonts w:ascii="仿宋" w:eastAsia="仿宋" w:hAnsi="仿宋" w:cs="仿宋"/>
          <w:sz w:val="28"/>
          <w:szCs w:val="28"/>
        </w:rPr>
        <w:t>的法定代表人或其委托代理人签字确认。</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b/>
          <w:bCs/>
          <w:sz w:val="28"/>
          <w:szCs w:val="28"/>
        </w:rPr>
        <w:t>11.4</w:t>
      </w:r>
      <w:r>
        <w:rPr>
          <w:rFonts w:ascii="仿宋" w:eastAsia="仿宋" w:hAnsi="仿宋" w:cs="仿宋" w:hint="eastAsia"/>
          <w:b/>
          <w:bCs/>
          <w:sz w:val="28"/>
          <w:szCs w:val="28"/>
        </w:rPr>
        <w:t>供应商须如实响应招标文件要求，在投标文件中如实提供其技术指标。供应商不得复制粘贴招标文件中的技术及商务响应一览表中的参数及要求作为其投标文件的响应情况，否则，其投标按无效投标处理</w:t>
      </w:r>
      <w:r>
        <w:rPr>
          <w:rFonts w:ascii="仿宋" w:eastAsia="仿宋" w:hAnsi="仿宋" w:cs="仿宋"/>
          <w:b/>
          <w:bCs/>
          <w:sz w:val="28"/>
          <w:szCs w:val="28"/>
        </w:rPr>
        <w:t>。</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11.5</w:t>
      </w:r>
      <w:r>
        <w:rPr>
          <w:rFonts w:ascii="仿宋" w:eastAsia="仿宋" w:hAnsi="仿宋" w:cs="仿宋" w:hint="eastAsia"/>
          <w:sz w:val="28"/>
          <w:szCs w:val="28"/>
        </w:rPr>
        <w:t>供应商</w:t>
      </w:r>
      <w:r>
        <w:rPr>
          <w:rFonts w:ascii="仿宋" w:eastAsia="仿宋" w:hAnsi="仿宋" w:cs="仿宋"/>
          <w:sz w:val="28"/>
          <w:szCs w:val="28"/>
        </w:rPr>
        <w:t>应提供设备主要技术指标、规格和性能、技术参数值的详细说明，并提供设备制造商的白皮书或制造商对外公布的宣传彩页或加盖制造商公章的其他证明材料或检测机构出具的检测报告，若制造商</w:t>
      </w:r>
      <w:r>
        <w:rPr>
          <w:rFonts w:ascii="仿宋" w:eastAsia="仿宋" w:hAnsi="仿宋" w:cs="仿宋"/>
          <w:sz w:val="28"/>
          <w:szCs w:val="28"/>
        </w:rPr>
        <w:t>的证明资料与检测机构出具的检测报告不一致，以检测机构出具的检测报告为准。</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11.6</w:t>
      </w:r>
      <w:r>
        <w:rPr>
          <w:rFonts w:ascii="仿宋" w:eastAsia="仿宋" w:hAnsi="仿宋" w:cs="仿宋"/>
          <w:sz w:val="28"/>
          <w:szCs w:val="28"/>
        </w:rPr>
        <w:t>若投标文件中</w:t>
      </w:r>
      <w:r>
        <w:rPr>
          <w:rFonts w:ascii="仿宋" w:eastAsia="仿宋" w:hAnsi="仿宋" w:cs="仿宋" w:hint="eastAsia"/>
          <w:sz w:val="28"/>
          <w:szCs w:val="28"/>
        </w:rPr>
        <w:t>供应商</w:t>
      </w:r>
      <w:r>
        <w:rPr>
          <w:rFonts w:ascii="仿宋" w:eastAsia="仿宋" w:hAnsi="仿宋" w:cs="仿宋"/>
          <w:sz w:val="28"/>
          <w:szCs w:val="28"/>
        </w:rPr>
        <w:t>针对商务、技术响应表的响应情况与制造商提供的证明材料不相符，有可能导致其技术响应不满足招标文件要求的，评标委员会有权</w:t>
      </w:r>
      <w:proofErr w:type="gramStart"/>
      <w:r>
        <w:rPr>
          <w:rFonts w:ascii="仿宋" w:eastAsia="仿宋" w:hAnsi="仿宋" w:cs="仿宋"/>
          <w:sz w:val="28"/>
          <w:szCs w:val="28"/>
        </w:rPr>
        <w:t>作出</w:t>
      </w:r>
      <w:proofErr w:type="gramEnd"/>
      <w:r>
        <w:rPr>
          <w:rFonts w:ascii="仿宋" w:eastAsia="仿宋" w:hAnsi="仿宋" w:cs="仿宋"/>
          <w:sz w:val="28"/>
          <w:szCs w:val="28"/>
        </w:rPr>
        <w:t>不利于</w:t>
      </w:r>
      <w:r>
        <w:rPr>
          <w:rFonts w:ascii="仿宋" w:eastAsia="仿宋" w:hAnsi="仿宋" w:cs="仿宋" w:hint="eastAsia"/>
          <w:sz w:val="28"/>
          <w:szCs w:val="28"/>
        </w:rPr>
        <w:t>供应商</w:t>
      </w:r>
      <w:r>
        <w:rPr>
          <w:rFonts w:ascii="仿宋" w:eastAsia="仿宋" w:hAnsi="仿宋" w:cs="仿宋"/>
          <w:sz w:val="28"/>
          <w:szCs w:val="28"/>
        </w:rPr>
        <w:t>的认定。</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11.7</w:t>
      </w:r>
      <w:r>
        <w:rPr>
          <w:rFonts w:ascii="仿宋" w:eastAsia="仿宋" w:hAnsi="仿宋" w:cs="仿宋" w:hint="eastAsia"/>
          <w:sz w:val="28"/>
          <w:szCs w:val="28"/>
        </w:rPr>
        <w:t>供应商</w:t>
      </w:r>
      <w:r>
        <w:rPr>
          <w:rFonts w:ascii="仿宋" w:eastAsia="仿宋" w:hAnsi="仿宋" w:cs="仿宋"/>
          <w:sz w:val="28"/>
          <w:szCs w:val="28"/>
        </w:rPr>
        <w:t>提供的支持资料和已印刷的文献（如有关货物</w:t>
      </w:r>
      <w:r>
        <w:rPr>
          <w:rFonts w:ascii="仿宋" w:eastAsia="仿宋" w:hAnsi="仿宋" w:cs="仿宋"/>
          <w:sz w:val="28"/>
          <w:szCs w:val="28"/>
        </w:rPr>
        <w:t>/</w:t>
      </w:r>
      <w:r>
        <w:rPr>
          <w:rFonts w:ascii="仿宋" w:eastAsia="仿宋" w:hAnsi="仿宋" w:cs="仿宋"/>
          <w:sz w:val="28"/>
          <w:szCs w:val="28"/>
        </w:rPr>
        <w:t>服务的技术部分）可以用另一种语言，但相应内容应附有中文翻译本或中英文对照，在解释投标文件时以中文翻译本为准。若</w:t>
      </w:r>
      <w:r>
        <w:rPr>
          <w:rFonts w:ascii="仿宋" w:eastAsia="仿宋" w:hAnsi="仿宋" w:cs="仿宋" w:hint="eastAsia"/>
          <w:sz w:val="28"/>
          <w:szCs w:val="28"/>
        </w:rPr>
        <w:t>供应商</w:t>
      </w:r>
      <w:r>
        <w:rPr>
          <w:rFonts w:ascii="仿宋" w:eastAsia="仿宋" w:hAnsi="仿宋" w:cs="仿宋"/>
          <w:sz w:val="28"/>
          <w:szCs w:val="28"/>
        </w:rPr>
        <w:t>的中文翻译本与英文版明显不符的，则评标委员会有权</w:t>
      </w:r>
      <w:proofErr w:type="gramStart"/>
      <w:r>
        <w:rPr>
          <w:rFonts w:ascii="仿宋" w:eastAsia="仿宋" w:hAnsi="仿宋" w:cs="仿宋"/>
          <w:sz w:val="28"/>
          <w:szCs w:val="28"/>
        </w:rPr>
        <w:t>作出</w:t>
      </w:r>
      <w:proofErr w:type="gramEnd"/>
      <w:r>
        <w:rPr>
          <w:rFonts w:ascii="仿宋" w:eastAsia="仿宋" w:hAnsi="仿宋" w:cs="仿宋"/>
          <w:sz w:val="28"/>
          <w:szCs w:val="28"/>
        </w:rPr>
        <w:t>不利于</w:t>
      </w:r>
      <w:r>
        <w:rPr>
          <w:rFonts w:ascii="仿宋" w:eastAsia="仿宋" w:hAnsi="仿宋" w:cs="仿宋" w:hint="eastAsia"/>
          <w:sz w:val="28"/>
          <w:szCs w:val="28"/>
        </w:rPr>
        <w:t>供应商</w:t>
      </w:r>
      <w:r>
        <w:rPr>
          <w:rFonts w:ascii="仿宋" w:eastAsia="仿宋" w:hAnsi="仿宋" w:cs="仿宋"/>
          <w:sz w:val="28"/>
          <w:szCs w:val="28"/>
        </w:rPr>
        <w:t>的认定。</w:t>
      </w:r>
    </w:p>
    <w:p w:rsidR="00BC28AC" w:rsidRDefault="00B62811">
      <w:pPr>
        <w:ind w:firstLineChars="200" w:firstLine="562"/>
        <w:rPr>
          <w:rFonts w:ascii="仿宋" w:eastAsia="仿宋" w:hAnsi="仿宋" w:cs="仿宋"/>
          <w:b/>
          <w:bCs/>
          <w:sz w:val="28"/>
          <w:szCs w:val="28"/>
        </w:rPr>
      </w:pPr>
      <w:r>
        <w:rPr>
          <w:rFonts w:ascii="仿宋" w:eastAsia="仿宋" w:hAnsi="仿宋" w:cs="仿宋"/>
          <w:b/>
          <w:bCs/>
          <w:sz w:val="28"/>
          <w:szCs w:val="28"/>
        </w:rPr>
        <w:lastRenderedPageBreak/>
        <w:t>11.8</w:t>
      </w:r>
      <w:r>
        <w:rPr>
          <w:rFonts w:ascii="仿宋" w:eastAsia="仿宋" w:hAnsi="仿宋" w:cs="仿宋" w:hint="eastAsia"/>
          <w:b/>
          <w:bCs/>
          <w:sz w:val="28"/>
          <w:szCs w:val="28"/>
        </w:rPr>
        <w:t>关键及重要技术条</w:t>
      </w:r>
      <w:r>
        <w:rPr>
          <w:rFonts w:ascii="仿宋" w:eastAsia="仿宋" w:hAnsi="仿宋" w:cs="仿宋" w:hint="eastAsia"/>
          <w:b/>
          <w:bCs/>
          <w:sz w:val="28"/>
          <w:szCs w:val="28"/>
        </w:rPr>
        <w:t>款（</w:t>
      </w:r>
      <w:r>
        <w:rPr>
          <w:rFonts w:ascii="仿宋" w:eastAsia="仿宋" w:hAnsi="仿宋" w:cs="仿宋" w:hint="eastAsia"/>
          <w:b/>
          <w:bCs/>
          <w:sz w:val="28"/>
          <w:szCs w:val="28"/>
        </w:rPr>
        <w:t>*</w:t>
      </w:r>
      <w:r>
        <w:rPr>
          <w:rFonts w:ascii="仿宋" w:eastAsia="仿宋" w:hAnsi="仿宋" w:cs="仿宋" w:hint="eastAsia"/>
          <w:b/>
          <w:bCs/>
          <w:sz w:val="28"/>
          <w:szCs w:val="28"/>
        </w:rPr>
        <w:t>条款为关键技术条款，</w:t>
      </w:r>
      <w:r>
        <w:rPr>
          <w:rFonts w:ascii="仿宋" w:eastAsia="仿宋" w:hAnsi="仿宋" w:cs="仿宋"/>
          <w:b/>
          <w:bCs/>
          <w:sz w:val="28"/>
          <w:szCs w:val="28"/>
        </w:rPr>
        <w:t>#</w:t>
      </w:r>
      <w:r>
        <w:rPr>
          <w:rFonts w:ascii="仿宋" w:eastAsia="仿宋" w:hAnsi="仿宋" w:cs="仿宋" w:hint="eastAsia"/>
          <w:b/>
          <w:bCs/>
          <w:sz w:val="28"/>
          <w:szCs w:val="28"/>
        </w:rPr>
        <w:t>条款为重要技术条款）需提供技术白皮书或技术支持资料或其他证明材料等作为佐证，否则该条款视为“实质不响应”或“负偏离”（在响应文件的技术规格响应</w:t>
      </w:r>
      <w:r>
        <w:rPr>
          <w:rFonts w:ascii="仿宋" w:eastAsia="仿宋" w:hAnsi="仿宋" w:cs="仿宋" w:hint="eastAsia"/>
          <w:b/>
          <w:bCs/>
          <w:sz w:val="28"/>
          <w:szCs w:val="28"/>
        </w:rPr>
        <w:t>/</w:t>
      </w:r>
      <w:r>
        <w:rPr>
          <w:rFonts w:ascii="仿宋" w:eastAsia="仿宋" w:hAnsi="仿宋" w:cs="仿宋" w:hint="eastAsia"/>
          <w:b/>
          <w:bCs/>
          <w:sz w:val="28"/>
          <w:szCs w:val="28"/>
        </w:rPr>
        <w:t>偏离表的说明中写明该资料在响应文件中的页码）。</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11.9</w:t>
      </w:r>
      <w:r>
        <w:rPr>
          <w:rFonts w:ascii="仿宋" w:eastAsia="仿宋" w:hAnsi="仿宋" w:cs="仿宋" w:hint="eastAsia"/>
          <w:sz w:val="28"/>
          <w:szCs w:val="28"/>
        </w:rPr>
        <w:t>供应商</w:t>
      </w:r>
      <w:r>
        <w:rPr>
          <w:rFonts w:ascii="仿宋" w:eastAsia="仿宋" w:hAnsi="仿宋" w:cs="仿宋"/>
          <w:sz w:val="28"/>
          <w:szCs w:val="28"/>
        </w:rPr>
        <w:t>须注意：为合理节约政府采购评审成本，提倡诚实信用的投标行为，特别要求</w:t>
      </w:r>
      <w:r>
        <w:rPr>
          <w:rFonts w:ascii="仿宋" w:eastAsia="仿宋" w:hAnsi="仿宋" w:cs="仿宋" w:hint="eastAsia"/>
          <w:sz w:val="28"/>
          <w:szCs w:val="28"/>
        </w:rPr>
        <w:t>供应商</w:t>
      </w:r>
      <w:r>
        <w:rPr>
          <w:rFonts w:ascii="仿宋" w:eastAsia="仿宋" w:hAnsi="仿宋" w:cs="仿宋"/>
          <w:sz w:val="28"/>
          <w:szCs w:val="28"/>
        </w:rPr>
        <w:t>应本着诚信精神，在本次投标文件的偏离表中，均以审慎的态度明确、清楚地披露各项偏离。若</w:t>
      </w:r>
      <w:r>
        <w:rPr>
          <w:rFonts w:ascii="仿宋" w:eastAsia="仿宋" w:hAnsi="仿宋" w:cs="仿宋" w:hint="eastAsia"/>
          <w:sz w:val="28"/>
          <w:szCs w:val="28"/>
        </w:rPr>
        <w:t>供应商</w:t>
      </w:r>
      <w:r>
        <w:rPr>
          <w:rFonts w:ascii="仿宋" w:eastAsia="仿宋" w:hAnsi="仿宋" w:cs="仿宋"/>
          <w:sz w:val="28"/>
          <w:szCs w:val="28"/>
        </w:rPr>
        <w:t>对某一事项是否存在或是否属于偏离不能确定，亦必须在偏离表中清楚地表明该偏离事项，并可以注明不能确定的字样。</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12.</w:t>
      </w:r>
      <w:r>
        <w:rPr>
          <w:rFonts w:ascii="楷体" w:eastAsia="楷体" w:hAnsi="楷体" w:cs="楷体"/>
          <w:b/>
          <w:bCs/>
          <w:sz w:val="32"/>
          <w:szCs w:val="32"/>
        </w:rPr>
        <w:t>投标文件签署</w:t>
      </w:r>
    </w:p>
    <w:p w:rsidR="00BC28AC" w:rsidRDefault="00B62811">
      <w:pPr>
        <w:ind w:firstLineChars="200" w:firstLine="562"/>
        <w:rPr>
          <w:rFonts w:ascii="仿宋" w:eastAsia="仿宋" w:hAnsi="仿宋" w:cs="仿宋"/>
          <w:b/>
          <w:bCs/>
          <w:sz w:val="28"/>
          <w:szCs w:val="28"/>
        </w:rPr>
      </w:pPr>
      <w:r>
        <w:rPr>
          <w:rFonts w:ascii="仿宋" w:eastAsia="仿宋" w:hAnsi="仿宋" w:cs="仿宋"/>
          <w:b/>
          <w:bCs/>
          <w:sz w:val="28"/>
          <w:szCs w:val="28"/>
        </w:rPr>
        <w:t>★</w:t>
      </w:r>
      <w:r>
        <w:rPr>
          <w:rFonts w:ascii="仿宋" w:eastAsia="仿宋" w:hAnsi="仿宋" w:cs="仿宋"/>
          <w:b/>
          <w:bCs/>
          <w:sz w:val="28"/>
          <w:szCs w:val="28"/>
        </w:rPr>
        <w:t>投标文件应加盖投标单位公章（不得使用其他形式如带有</w:t>
      </w:r>
      <w:r>
        <w:rPr>
          <w:rFonts w:ascii="仿宋" w:eastAsia="仿宋" w:hAnsi="仿宋" w:cs="仿宋"/>
          <w:b/>
          <w:bCs/>
          <w:sz w:val="28"/>
          <w:szCs w:val="28"/>
        </w:rPr>
        <w:t>“</w:t>
      </w:r>
      <w:r>
        <w:rPr>
          <w:rFonts w:ascii="仿宋" w:eastAsia="仿宋" w:hAnsi="仿宋" w:cs="仿宋"/>
          <w:b/>
          <w:bCs/>
          <w:sz w:val="28"/>
          <w:szCs w:val="28"/>
        </w:rPr>
        <w:t>专用章</w:t>
      </w:r>
      <w:r>
        <w:rPr>
          <w:rFonts w:ascii="仿宋" w:eastAsia="仿宋" w:hAnsi="仿宋" w:cs="仿宋"/>
          <w:b/>
          <w:bCs/>
          <w:sz w:val="28"/>
          <w:szCs w:val="28"/>
        </w:rPr>
        <w:t>”</w:t>
      </w:r>
      <w:r>
        <w:rPr>
          <w:rFonts w:ascii="仿宋" w:eastAsia="仿宋" w:hAnsi="仿宋" w:cs="仿宋"/>
          <w:b/>
          <w:bCs/>
          <w:sz w:val="28"/>
          <w:szCs w:val="28"/>
        </w:rPr>
        <w:t>等字样的印章）并经法定代表人或其委托代理人签署（签字或加盖人名章），由委托代理人签字的投标文件中须附授权委托书。</w:t>
      </w:r>
      <w:r>
        <w:rPr>
          <w:rFonts w:ascii="仿宋" w:eastAsia="仿宋" w:hAnsi="仿宋" w:cs="仿宋" w:hint="eastAsia"/>
          <w:b/>
          <w:bCs/>
          <w:sz w:val="28"/>
          <w:szCs w:val="28"/>
        </w:rPr>
        <w:t>供应商</w:t>
      </w:r>
      <w:r>
        <w:rPr>
          <w:rFonts w:ascii="仿宋" w:eastAsia="仿宋" w:hAnsi="仿宋" w:cs="仿宋"/>
          <w:b/>
          <w:bCs/>
          <w:sz w:val="28"/>
          <w:szCs w:val="28"/>
        </w:rPr>
        <w:t>代表必须按招标文件的规定签署投标文件正本（副本可用正本复印件）。未按招标文件要求签署及盖章的投标文件无效。</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13.</w:t>
      </w:r>
      <w:r>
        <w:rPr>
          <w:rFonts w:ascii="楷体" w:eastAsia="楷体" w:hAnsi="楷体" w:cs="楷体"/>
          <w:b/>
          <w:bCs/>
          <w:sz w:val="32"/>
          <w:szCs w:val="32"/>
        </w:rPr>
        <w:t>投标文件密封和标记</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13.1</w:t>
      </w:r>
      <w:r>
        <w:rPr>
          <w:rFonts w:ascii="仿宋" w:eastAsia="仿宋" w:hAnsi="仿宋" w:cs="仿宋" w:hint="eastAsia"/>
          <w:sz w:val="28"/>
          <w:szCs w:val="28"/>
        </w:rPr>
        <w:t>供应商</w:t>
      </w:r>
      <w:r>
        <w:rPr>
          <w:rFonts w:ascii="仿宋" w:eastAsia="仿宋" w:hAnsi="仿宋" w:cs="仿宋"/>
          <w:sz w:val="28"/>
          <w:szCs w:val="28"/>
        </w:rPr>
        <w:t>应准备的投标文件份数</w:t>
      </w:r>
      <w:proofErr w:type="gramStart"/>
      <w:r>
        <w:rPr>
          <w:rFonts w:ascii="仿宋" w:eastAsia="仿宋" w:hAnsi="仿宋" w:cs="仿宋"/>
          <w:sz w:val="28"/>
          <w:szCs w:val="28"/>
        </w:rPr>
        <w:t>见</w:t>
      </w:r>
      <w:r>
        <w:rPr>
          <w:rFonts w:ascii="仿宋" w:eastAsia="仿宋" w:hAnsi="仿宋" w:cs="仿宋" w:hint="eastAsia"/>
          <w:sz w:val="28"/>
          <w:szCs w:val="28"/>
        </w:rPr>
        <w:t>供应</w:t>
      </w:r>
      <w:proofErr w:type="gramEnd"/>
      <w:r>
        <w:rPr>
          <w:rFonts w:ascii="仿宋" w:eastAsia="仿宋" w:hAnsi="仿宋" w:cs="仿宋" w:hint="eastAsia"/>
          <w:sz w:val="28"/>
          <w:szCs w:val="28"/>
        </w:rPr>
        <w:t>商</w:t>
      </w:r>
      <w:r>
        <w:rPr>
          <w:rFonts w:ascii="仿宋" w:eastAsia="仿宋" w:hAnsi="仿宋" w:cs="仿宋"/>
          <w:sz w:val="28"/>
          <w:szCs w:val="28"/>
        </w:rPr>
        <w:t>须知前附表，</w:t>
      </w:r>
      <w:r>
        <w:rPr>
          <w:rFonts w:ascii="仿宋" w:eastAsia="仿宋" w:hAnsi="仿宋" w:cs="仿宋" w:hint="eastAsia"/>
          <w:sz w:val="28"/>
          <w:szCs w:val="28"/>
        </w:rPr>
        <w:t>供应商</w:t>
      </w:r>
      <w:r>
        <w:rPr>
          <w:rFonts w:ascii="仿宋" w:eastAsia="仿宋" w:hAnsi="仿宋" w:cs="仿宋"/>
          <w:sz w:val="28"/>
          <w:szCs w:val="28"/>
        </w:rPr>
        <w:t>应在每一份投标文件上注明</w:t>
      </w:r>
      <w:r>
        <w:rPr>
          <w:rFonts w:ascii="仿宋" w:eastAsia="仿宋" w:hAnsi="仿宋" w:cs="仿宋"/>
          <w:sz w:val="28"/>
          <w:szCs w:val="28"/>
        </w:rPr>
        <w:t>“</w:t>
      </w:r>
      <w:r>
        <w:rPr>
          <w:rFonts w:ascii="仿宋" w:eastAsia="仿宋" w:hAnsi="仿宋" w:cs="仿宋"/>
          <w:sz w:val="28"/>
          <w:szCs w:val="28"/>
        </w:rPr>
        <w:t>正本</w:t>
      </w:r>
      <w:r>
        <w:rPr>
          <w:rFonts w:ascii="仿宋" w:eastAsia="仿宋" w:hAnsi="仿宋" w:cs="仿宋"/>
          <w:sz w:val="28"/>
          <w:szCs w:val="28"/>
        </w:rPr>
        <w:t>”</w:t>
      </w:r>
      <w:r>
        <w:rPr>
          <w:rFonts w:ascii="仿宋" w:eastAsia="仿宋" w:hAnsi="仿宋" w:cs="仿宋"/>
          <w:sz w:val="28"/>
          <w:szCs w:val="28"/>
        </w:rPr>
        <w:t>或</w:t>
      </w:r>
      <w:r>
        <w:rPr>
          <w:rFonts w:ascii="仿宋" w:eastAsia="仿宋" w:hAnsi="仿宋" w:cs="仿宋"/>
          <w:sz w:val="28"/>
          <w:szCs w:val="28"/>
        </w:rPr>
        <w:t>“</w:t>
      </w:r>
      <w:r>
        <w:rPr>
          <w:rFonts w:ascii="仿宋" w:eastAsia="仿宋" w:hAnsi="仿宋" w:cs="仿宋"/>
          <w:sz w:val="28"/>
          <w:szCs w:val="28"/>
        </w:rPr>
        <w:t>副本</w:t>
      </w:r>
      <w:r>
        <w:rPr>
          <w:rFonts w:ascii="仿宋" w:eastAsia="仿宋" w:hAnsi="仿宋" w:cs="仿宋"/>
          <w:sz w:val="28"/>
          <w:szCs w:val="28"/>
        </w:rPr>
        <w:t>”</w:t>
      </w:r>
      <w:r>
        <w:rPr>
          <w:rFonts w:ascii="仿宋" w:eastAsia="仿宋" w:hAnsi="仿宋" w:cs="仿宋"/>
          <w:sz w:val="28"/>
          <w:szCs w:val="28"/>
        </w:rPr>
        <w:t>字样。</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13.2</w:t>
      </w:r>
      <w:r>
        <w:rPr>
          <w:rFonts w:ascii="仿宋" w:eastAsia="仿宋" w:hAnsi="仿宋" w:cs="仿宋"/>
          <w:sz w:val="28"/>
          <w:szCs w:val="28"/>
        </w:rPr>
        <w:t>投标文件的密封和标记详见</w:t>
      </w:r>
      <w:r>
        <w:rPr>
          <w:rFonts w:ascii="仿宋" w:eastAsia="仿宋" w:hAnsi="仿宋" w:cs="仿宋" w:hint="eastAsia"/>
          <w:sz w:val="28"/>
          <w:szCs w:val="28"/>
        </w:rPr>
        <w:t>供应商</w:t>
      </w:r>
      <w:r>
        <w:rPr>
          <w:rFonts w:ascii="仿宋" w:eastAsia="仿宋" w:hAnsi="仿宋" w:cs="仿宋"/>
          <w:sz w:val="28"/>
          <w:szCs w:val="28"/>
        </w:rPr>
        <w:t>须知前附表。</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13.3</w:t>
      </w:r>
      <w:r>
        <w:rPr>
          <w:rFonts w:ascii="仿宋" w:eastAsia="仿宋" w:hAnsi="仿宋" w:cs="仿宋"/>
          <w:sz w:val="28"/>
          <w:szCs w:val="28"/>
        </w:rPr>
        <w:t>如果</w:t>
      </w:r>
      <w:r>
        <w:rPr>
          <w:rFonts w:ascii="仿宋" w:eastAsia="仿宋" w:hAnsi="仿宋" w:cs="仿宋" w:hint="eastAsia"/>
          <w:sz w:val="28"/>
          <w:szCs w:val="28"/>
        </w:rPr>
        <w:t>供应商</w:t>
      </w:r>
      <w:r>
        <w:rPr>
          <w:rFonts w:ascii="仿宋" w:eastAsia="仿宋" w:hAnsi="仿宋" w:cs="仿宋"/>
          <w:sz w:val="28"/>
          <w:szCs w:val="28"/>
        </w:rPr>
        <w:t>未按上述要求对投标文件密封及加写标记，采购人及招标代理对投标文件的误投和提前启封概不负责。对由此造成提前开封的投标文件，采购人及招标代理有权予以拒绝，并退回</w:t>
      </w:r>
      <w:r>
        <w:rPr>
          <w:rFonts w:ascii="仿宋" w:eastAsia="仿宋" w:hAnsi="仿宋" w:cs="仿宋" w:hint="eastAsia"/>
          <w:sz w:val="28"/>
          <w:szCs w:val="28"/>
        </w:rPr>
        <w:t>供应</w:t>
      </w:r>
      <w:r>
        <w:rPr>
          <w:rFonts w:ascii="仿宋" w:eastAsia="仿宋" w:hAnsi="仿宋" w:cs="仿宋" w:hint="eastAsia"/>
          <w:sz w:val="28"/>
          <w:szCs w:val="28"/>
        </w:rPr>
        <w:lastRenderedPageBreak/>
        <w:t>商</w:t>
      </w:r>
      <w:r>
        <w:rPr>
          <w:rFonts w:ascii="仿宋" w:eastAsia="仿宋" w:hAnsi="仿宋" w:cs="仿宋"/>
          <w:sz w:val="28"/>
          <w:szCs w:val="28"/>
        </w:rPr>
        <w:t>。</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14.</w:t>
      </w:r>
      <w:r>
        <w:rPr>
          <w:rFonts w:ascii="楷体" w:eastAsia="楷体" w:hAnsi="楷体" w:cs="楷体"/>
          <w:b/>
          <w:bCs/>
          <w:sz w:val="32"/>
          <w:szCs w:val="32"/>
        </w:rPr>
        <w:t>投标文件装订</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详见</w:t>
      </w:r>
      <w:r>
        <w:rPr>
          <w:rFonts w:ascii="仿宋" w:eastAsia="仿宋" w:hAnsi="仿宋" w:cs="仿宋" w:hint="eastAsia"/>
          <w:sz w:val="28"/>
          <w:szCs w:val="28"/>
        </w:rPr>
        <w:t>供应商</w:t>
      </w:r>
      <w:r>
        <w:rPr>
          <w:rFonts w:ascii="仿宋" w:eastAsia="仿宋" w:hAnsi="仿宋" w:cs="仿宋"/>
          <w:sz w:val="28"/>
          <w:szCs w:val="28"/>
        </w:rPr>
        <w:t>须知前附表。</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15.</w:t>
      </w:r>
      <w:r>
        <w:rPr>
          <w:rFonts w:ascii="楷体" w:eastAsia="楷体" w:hAnsi="楷体" w:cs="楷体"/>
          <w:b/>
          <w:bCs/>
          <w:sz w:val="32"/>
          <w:szCs w:val="32"/>
        </w:rPr>
        <w:t>投标保证金</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15.1</w:t>
      </w:r>
      <w:r>
        <w:rPr>
          <w:rFonts w:ascii="仿宋" w:eastAsia="仿宋" w:hAnsi="仿宋" w:cs="仿宋" w:hint="eastAsia"/>
          <w:sz w:val="28"/>
          <w:szCs w:val="28"/>
        </w:rPr>
        <w:t>供应商</w:t>
      </w:r>
      <w:r>
        <w:rPr>
          <w:rFonts w:ascii="仿宋" w:eastAsia="仿宋" w:hAnsi="仿宋" w:cs="仿宋"/>
          <w:sz w:val="28"/>
          <w:szCs w:val="28"/>
        </w:rPr>
        <w:t>应按前附表的规定提交投标保证金，作为其投标文件的一部分。</w:t>
      </w:r>
    </w:p>
    <w:p w:rsidR="00BC28AC" w:rsidRDefault="00B62811">
      <w:pPr>
        <w:ind w:firstLineChars="200" w:firstLine="562"/>
        <w:rPr>
          <w:rFonts w:ascii="仿宋" w:eastAsia="仿宋" w:hAnsi="仿宋" w:cs="仿宋"/>
          <w:b/>
          <w:bCs/>
          <w:sz w:val="28"/>
          <w:szCs w:val="28"/>
        </w:rPr>
      </w:pPr>
      <w:r>
        <w:rPr>
          <w:rFonts w:ascii="仿宋" w:eastAsia="仿宋" w:hAnsi="仿宋" w:cs="仿宋"/>
          <w:b/>
          <w:bCs/>
          <w:sz w:val="28"/>
          <w:szCs w:val="28"/>
        </w:rPr>
        <w:t>15.2</w:t>
      </w:r>
      <w:r>
        <w:rPr>
          <w:rFonts w:ascii="仿宋" w:eastAsia="仿宋" w:hAnsi="仿宋" w:cs="仿宋"/>
          <w:b/>
          <w:bCs/>
          <w:sz w:val="28"/>
          <w:szCs w:val="28"/>
        </w:rPr>
        <w:t>如</w:t>
      </w:r>
      <w:r>
        <w:rPr>
          <w:rFonts w:ascii="仿宋" w:eastAsia="仿宋" w:hAnsi="仿宋" w:cs="仿宋" w:hint="eastAsia"/>
          <w:b/>
          <w:bCs/>
          <w:sz w:val="28"/>
          <w:szCs w:val="28"/>
        </w:rPr>
        <w:t>供应商</w:t>
      </w:r>
      <w:r>
        <w:rPr>
          <w:rFonts w:ascii="仿宋" w:eastAsia="仿宋" w:hAnsi="仿宋" w:cs="仿宋"/>
          <w:b/>
          <w:bCs/>
          <w:sz w:val="28"/>
          <w:szCs w:val="28"/>
        </w:rPr>
        <w:t>有下列情况，投标保证金不予退还，给采购代理机构及采购人造成损失的，应予以赔偿：</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sz w:val="28"/>
          <w:szCs w:val="28"/>
        </w:rPr>
        <w:t>）开标后，</w:t>
      </w:r>
      <w:r>
        <w:rPr>
          <w:rFonts w:ascii="仿宋" w:eastAsia="仿宋" w:hAnsi="仿宋" w:cs="仿宋" w:hint="eastAsia"/>
          <w:sz w:val="28"/>
          <w:szCs w:val="28"/>
        </w:rPr>
        <w:t>供应商</w:t>
      </w:r>
      <w:r>
        <w:rPr>
          <w:rFonts w:ascii="仿宋" w:eastAsia="仿宋" w:hAnsi="仿宋" w:cs="仿宋"/>
          <w:sz w:val="28"/>
          <w:szCs w:val="28"/>
        </w:rPr>
        <w:t>在投标有效期内撤回投标的；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sz w:val="28"/>
          <w:szCs w:val="28"/>
        </w:rPr>
        <w:t>）采取不正当手段诋毁、排挤其他</w:t>
      </w:r>
      <w:r>
        <w:rPr>
          <w:rFonts w:ascii="仿宋" w:eastAsia="仿宋" w:hAnsi="仿宋" w:cs="仿宋" w:hint="eastAsia"/>
          <w:sz w:val="28"/>
          <w:szCs w:val="28"/>
        </w:rPr>
        <w:t>供应商</w:t>
      </w:r>
      <w:r>
        <w:rPr>
          <w:rFonts w:ascii="仿宋" w:eastAsia="仿宋" w:hAnsi="仿宋" w:cs="仿宋"/>
          <w:sz w:val="28"/>
          <w:szCs w:val="28"/>
        </w:rPr>
        <w:t>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sz w:val="28"/>
          <w:szCs w:val="28"/>
        </w:rPr>
        <w:t>）与采购人、其他</w:t>
      </w:r>
      <w:r>
        <w:rPr>
          <w:rFonts w:ascii="仿宋" w:eastAsia="仿宋" w:hAnsi="仿宋" w:cs="仿宋" w:hint="eastAsia"/>
          <w:sz w:val="28"/>
          <w:szCs w:val="28"/>
        </w:rPr>
        <w:t>供应商</w:t>
      </w:r>
      <w:r>
        <w:rPr>
          <w:rFonts w:ascii="仿宋" w:eastAsia="仿宋" w:hAnsi="仿宋" w:cs="仿宋"/>
          <w:sz w:val="28"/>
          <w:szCs w:val="28"/>
        </w:rPr>
        <w:t>或者代理机构恶意串通的；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sz w:val="28"/>
          <w:szCs w:val="28"/>
        </w:rPr>
        <w:t>）向采购人、代理机构行贿或者提供其他不正当利益的；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sz w:val="28"/>
          <w:szCs w:val="28"/>
        </w:rPr>
        <w:t>）</w:t>
      </w:r>
      <w:r>
        <w:rPr>
          <w:rFonts w:ascii="仿宋" w:eastAsia="仿宋" w:hAnsi="仿宋" w:cs="仿宋" w:hint="eastAsia"/>
          <w:sz w:val="28"/>
          <w:szCs w:val="28"/>
        </w:rPr>
        <w:t>供应商</w:t>
      </w:r>
      <w:r>
        <w:rPr>
          <w:rFonts w:ascii="仿宋" w:eastAsia="仿宋" w:hAnsi="仿宋" w:cs="仿宋"/>
          <w:sz w:val="28"/>
          <w:szCs w:val="28"/>
        </w:rPr>
        <w:t>在投标文件中提供虚假材料的；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6</w:t>
      </w:r>
      <w:r>
        <w:rPr>
          <w:rFonts w:ascii="仿宋" w:eastAsia="仿宋" w:hAnsi="仿宋" w:cs="仿宋"/>
          <w:sz w:val="28"/>
          <w:szCs w:val="28"/>
        </w:rPr>
        <w:t>）</w:t>
      </w:r>
      <w:r>
        <w:rPr>
          <w:rFonts w:ascii="仿宋" w:eastAsia="仿宋" w:hAnsi="仿宋" w:cs="仿宋" w:hint="eastAsia"/>
          <w:sz w:val="28"/>
          <w:szCs w:val="28"/>
        </w:rPr>
        <w:t>中标人</w:t>
      </w:r>
      <w:r>
        <w:rPr>
          <w:rFonts w:ascii="仿宋" w:eastAsia="仿宋" w:hAnsi="仿宋" w:cs="仿宋"/>
          <w:sz w:val="28"/>
          <w:szCs w:val="28"/>
        </w:rPr>
        <w:t>无正当理由未能按规定与采购人签订合同的；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7</w:t>
      </w:r>
      <w:r>
        <w:rPr>
          <w:rFonts w:ascii="仿宋" w:eastAsia="仿宋" w:hAnsi="仿宋" w:cs="仿宋"/>
          <w:sz w:val="28"/>
          <w:szCs w:val="28"/>
        </w:rPr>
        <w:t>）法律法规和招标文件规定的其他情形。</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15.3</w:t>
      </w:r>
      <w:r>
        <w:rPr>
          <w:rFonts w:ascii="仿宋" w:eastAsia="仿宋" w:hAnsi="仿宋" w:cs="仿宋"/>
          <w:sz w:val="28"/>
          <w:szCs w:val="28"/>
        </w:rPr>
        <w:t>保证金的退还：</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sz w:val="28"/>
          <w:szCs w:val="28"/>
        </w:rPr>
        <w:t>）未</w:t>
      </w:r>
      <w:r>
        <w:rPr>
          <w:rFonts w:ascii="仿宋" w:eastAsia="仿宋" w:hAnsi="仿宋" w:cs="仿宋" w:hint="eastAsia"/>
          <w:sz w:val="28"/>
          <w:szCs w:val="28"/>
        </w:rPr>
        <w:t>中标人</w:t>
      </w:r>
      <w:r>
        <w:rPr>
          <w:rFonts w:ascii="仿宋" w:eastAsia="仿宋" w:hAnsi="仿宋" w:cs="仿宋"/>
          <w:sz w:val="28"/>
          <w:szCs w:val="28"/>
        </w:rPr>
        <w:t>的投标保证金在中标通知书发出后</w:t>
      </w:r>
      <w:r>
        <w:rPr>
          <w:rFonts w:ascii="仿宋" w:eastAsia="仿宋" w:hAnsi="仿宋" w:cs="仿宋"/>
          <w:sz w:val="28"/>
          <w:szCs w:val="28"/>
        </w:rPr>
        <w:t>5</w:t>
      </w:r>
      <w:r>
        <w:rPr>
          <w:rFonts w:ascii="仿宋" w:eastAsia="仿宋" w:hAnsi="仿宋" w:cs="仿宋"/>
          <w:sz w:val="28"/>
          <w:szCs w:val="28"/>
        </w:rPr>
        <w:t>个工作日内退还；</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sz w:val="28"/>
          <w:szCs w:val="28"/>
        </w:rPr>
        <w:t>）</w:t>
      </w:r>
      <w:r>
        <w:rPr>
          <w:rFonts w:ascii="仿宋" w:eastAsia="仿宋" w:hAnsi="仿宋" w:cs="仿宋" w:hint="eastAsia"/>
          <w:sz w:val="28"/>
          <w:szCs w:val="28"/>
        </w:rPr>
        <w:t>中标人</w:t>
      </w:r>
      <w:r>
        <w:rPr>
          <w:rFonts w:ascii="仿宋" w:eastAsia="仿宋" w:hAnsi="仿宋" w:cs="仿宋"/>
          <w:sz w:val="28"/>
          <w:szCs w:val="28"/>
        </w:rPr>
        <w:t>的投标保证金在签订合同后</w:t>
      </w:r>
      <w:r>
        <w:rPr>
          <w:rFonts w:ascii="仿宋" w:eastAsia="仿宋" w:hAnsi="仿宋" w:cs="仿宋"/>
          <w:sz w:val="28"/>
          <w:szCs w:val="28"/>
        </w:rPr>
        <w:t>5</w:t>
      </w:r>
      <w:r>
        <w:rPr>
          <w:rFonts w:ascii="仿宋" w:eastAsia="仿宋" w:hAnsi="仿宋" w:cs="仿宋"/>
          <w:sz w:val="28"/>
          <w:szCs w:val="28"/>
        </w:rPr>
        <w:t>个工作日内予以退还。</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16.</w:t>
      </w:r>
      <w:r>
        <w:rPr>
          <w:rFonts w:ascii="楷体" w:eastAsia="楷体" w:hAnsi="楷体" w:cs="楷体"/>
          <w:b/>
          <w:bCs/>
          <w:sz w:val="32"/>
          <w:szCs w:val="32"/>
        </w:rPr>
        <w:t>投标有效期</w:t>
      </w:r>
    </w:p>
    <w:p w:rsidR="00BC28AC" w:rsidRDefault="00B62811">
      <w:pPr>
        <w:ind w:firstLineChars="200" w:firstLine="562"/>
        <w:rPr>
          <w:rFonts w:ascii="仿宋" w:eastAsia="仿宋" w:hAnsi="仿宋" w:cs="仿宋"/>
          <w:b/>
          <w:bCs/>
          <w:sz w:val="28"/>
          <w:szCs w:val="28"/>
        </w:rPr>
      </w:pPr>
      <w:r>
        <w:rPr>
          <w:rFonts w:ascii="仿宋" w:eastAsia="仿宋" w:hAnsi="仿宋" w:cs="仿宋"/>
          <w:b/>
          <w:bCs/>
          <w:sz w:val="28"/>
          <w:szCs w:val="28"/>
        </w:rPr>
        <w:t>★16.1</w:t>
      </w:r>
      <w:r>
        <w:rPr>
          <w:rFonts w:ascii="仿宋" w:eastAsia="仿宋" w:hAnsi="仿宋" w:cs="仿宋"/>
          <w:b/>
          <w:bCs/>
          <w:sz w:val="28"/>
          <w:szCs w:val="28"/>
        </w:rPr>
        <w:t>本项目投标有效期</w:t>
      </w:r>
      <w:proofErr w:type="gramStart"/>
      <w:r>
        <w:rPr>
          <w:rFonts w:ascii="仿宋" w:eastAsia="仿宋" w:hAnsi="仿宋" w:cs="仿宋"/>
          <w:b/>
          <w:bCs/>
          <w:sz w:val="28"/>
          <w:szCs w:val="28"/>
        </w:rPr>
        <w:t>见</w:t>
      </w:r>
      <w:r>
        <w:rPr>
          <w:rFonts w:ascii="仿宋" w:eastAsia="仿宋" w:hAnsi="仿宋" w:cs="仿宋" w:hint="eastAsia"/>
          <w:b/>
          <w:bCs/>
          <w:sz w:val="28"/>
          <w:szCs w:val="28"/>
        </w:rPr>
        <w:t>供应</w:t>
      </w:r>
      <w:proofErr w:type="gramEnd"/>
      <w:r>
        <w:rPr>
          <w:rFonts w:ascii="仿宋" w:eastAsia="仿宋" w:hAnsi="仿宋" w:cs="仿宋" w:hint="eastAsia"/>
          <w:b/>
          <w:bCs/>
          <w:sz w:val="28"/>
          <w:szCs w:val="28"/>
        </w:rPr>
        <w:t>商</w:t>
      </w:r>
      <w:r>
        <w:rPr>
          <w:rFonts w:ascii="仿宋" w:eastAsia="仿宋" w:hAnsi="仿宋" w:cs="仿宋"/>
          <w:b/>
          <w:bCs/>
          <w:sz w:val="28"/>
          <w:szCs w:val="28"/>
        </w:rPr>
        <w:t>须知前附表。投标函的有效期比本须知规定的有效期短的，将被视为非响应性投标，采购人有权</w:t>
      </w:r>
      <w:r>
        <w:rPr>
          <w:rFonts w:ascii="仿宋" w:eastAsia="仿宋" w:hAnsi="仿宋" w:cs="仿宋"/>
          <w:b/>
          <w:bCs/>
          <w:sz w:val="28"/>
          <w:szCs w:val="28"/>
        </w:rPr>
        <w:lastRenderedPageBreak/>
        <w:t>拒绝。</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16.2</w:t>
      </w:r>
      <w:r>
        <w:rPr>
          <w:rFonts w:ascii="仿宋" w:eastAsia="仿宋" w:hAnsi="仿宋" w:cs="仿宋"/>
          <w:sz w:val="28"/>
          <w:szCs w:val="28"/>
        </w:rPr>
        <w:t>特殊情况下，在投标有效期满之前，代理机构可以以书面形式要求</w:t>
      </w:r>
      <w:r>
        <w:rPr>
          <w:rFonts w:ascii="仿宋" w:eastAsia="仿宋" w:hAnsi="仿宋" w:cs="仿宋" w:hint="eastAsia"/>
          <w:sz w:val="28"/>
          <w:szCs w:val="28"/>
        </w:rPr>
        <w:t>供应商</w:t>
      </w:r>
      <w:r>
        <w:rPr>
          <w:rFonts w:ascii="仿宋" w:eastAsia="仿宋" w:hAnsi="仿宋" w:cs="仿宋"/>
          <w:sz w:val="28"/>
          <w:szCs w:val="28"/>
        </w:rPr>
        <w:t>同意延长投标有效期。</w:t>
      </w:r>
      <w:r>
        <w:rPr>
          <w:rFonts w:ascii="仿宋" w:eastAsia="仿宋" w:hAnsi="仿宋" w:cs="仿宋" w:hint="eastAsia"/>
          <w:sz w:val="28"/>
          <w:szCs w:val="28"/>
        </w:rPr>
        <w:t>供应商</w:t>
      </w:r>
      <w:r>
        <w:rPr>
          <w:rFonts w:ascii="仿宋" w:eastAsia="仿宋" w:hAnsi="仿宋" w:cs="仿宋"/>
          <w:sz w:val="28"/>
          <w:szCs w:val="28"/>
        </w:rPr>
        <w:t>可以以书面形式拒绝或接受上述要求。拒绝延长投标有效期的</w:t>
      </w:r>
      <w:r>
        <w:rPr>
          <w:rFonts w:ascii="仿宋" w:eastAsia="仿宋" w:hAnsi="仿宋" w:cs="仿宋" w:hint="eastAsia"/>
          <w:sz w:val="28"/>
          <w:szCs w:val="28"/>
        </w:rPr>
        <w:t>供应商</w:t>
      </w:r>
      <w:r>
        <w:rPr>
          <w:rFonts w:ascii="仿宋" w:eastAsia="仿宋" w:hAnsi="仿宋" w:cs="仿宋"/>
          <w:sz w:val="28"/>
          <w:szCs w:val="28"/>
        </w:rPr>
        <w:t>有权收回投标保证金；同意延长投标有效期的</w:t>
      </w:r>
      <w:r>
        <w:rPr>
          <w:rFonts w:ascii="仿宋" w:eastAsia="仿宋" w:hAnsi="仿宋" w:cs="仿宋" w:hint="eastAsia"/>
          <w:sz w:val="28"/>
          <w:szCs w:val="28"/>
        </w:rPr>
        <w:t>供应商</w:t>
      </w:r>
      <w:r>
        <w:rPr>
          <w:rFonts w:ascii="仿宋" w:eastAsia="仿宋" w:hAnsi="仿宋" w:cs="仿宋"/>
          <w:sz w:val="28"/>
          <w:szCs w:val="28"/>
        </w:rPr>
        <w:t>应当相应延长其投标保证金的有效期，但不得修改投标文件的实质性内容。</w:t>
      </w:r>
    </w:p>
    <w:p w:rsidR="00BC28AC" w:rsidRDefault="00B62811" w:rsidP="00E911C3">
      <w:pPr>
        <w:pStyle w:val="3"/>
        <w:numPr>
          <w:ilvl w:val="0"/>
          <w:numId w:val="11"/>
        </w:numPr>
        <w:spacing w:beforeLines="50" w:afterLines="50"/>
        <w:ind w:firstLineChars="0" w:firstLine="0"/>
        <w:rPr>
          <w:rFonts w:ascii="黑体" w:eastAsia="黑体" w:hAnsi="黑体" w:cs="黑体"/>
          <w:b w:val="0"/>
          <w:bCs/>
          <w:sz w:val="36"/>
          <w:szCs w:val="36"/>
        </w:rPr>
      </w:pPr>
      <w:bookmarkStart w:id="17" w:name="_Toc25926"/>
      <w:r>
        <w:rPr>
          <w:rFonts w:ascii="黑体" w:eastAsia="黑体" w:hAnsi="黑体" w:cs="黑体"/>
          <w:b w:val="0"/>
          <w:bCs/>
          <w:sz w:val="36"/>
          <w:szCs w:val="36"/>
        </w:rPr>
        <w:t>投标文件递交</w:t>
      </w:r>
      <w:bookmarkEnd w:id="17"/>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17.</w:t>
      </w:r>
      <w:r>
        <w:rPr>
          <w:rFonts w:ascii="楷体" w:eastAsia="楷体" w:hAnsi="楷体" w:cs="楷体"/>
          <w:b/>
          <w:bCs/>
          <w:sz w:val="32"/>
          <w:szCs w:val="32"/>
        </w:rPr>
        <w:t>投标文件递交时间和地点</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17.1</w:t>
      </w:r>
      <w:r>
        <w:rPr>
          <w:rFonts w:ascii="仿宋" w:eastAsia="仿宋" w:hAnsi="仿宋" w:cs="仿宋"/>
          <w:sz w:val="28"/>
          <w:szCs w:val="28"/>
        </w:rPr>
        <w:t>投标文件递交截止时间及递交地点详见</w:t>
      </w:r>
      <w:r>
        <w:rPr>
          <w:rFonts w:ascii="仿宋" w:eastAsia="仿宋" w:hAnsi="仿宋" w:cs="仿宋" w:hint="eastAsia"/>
          <w:sz w:val="28"/>
          <w:szCs w:val="28"/>
        </w:rPr>
        <w:t>供应商</w:t>
      </w:r>
      <w:r>
        <w:rPr>
          <w:rFonts w:ascii="仿宋" w:eastAsia="仿宋" w:hAnsi="仿宋" w:cs="仿宋"/>
          <w:sz w:val="28"/>
          <w:szCs w:val="28"/>
        </w:rPr>
        <w:t>须知前附表。</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17.2</w:t>
      </w:r>
      <w:r>
        <w:rPr>
          <w:rFonts w:ascii="仿宋" w:eastAsia="仿宋" w:hAnsi="仿宋" w:cs="仿宋" w:hint="eastAsia"/>
          <w:sz w:val="28"/>
          <w:szCs w:val="28"/>
        </w:rPr>
        <w:t>供应商</w:t>
      </w:r>
      <w:r>
        <w:rPr>
          <w:rFonts w:ascii="仿宋" w:eastAsia="仿宋" w:hAnsi="仿宋" w:cs="仿宋"/>
          <w:sz w:val="28"/>
          <w:szCs w:val="28"/>
        </w:rPr>
        <w:t>代表必须在投标截止时间前将投标文件送达指定地点。如因招标文件的修改推迟投标截止日期的，则按代理机构另行通知规定的时间递交。</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17.3</w:t>
      </w:r>
      <w:r>
        <w:rPr>
          <w:rFonts w:ascii="仿宋" w:eastAsia="仿宋" w:hAnsi="仿宋" w:cs="仿宋"/>
          <w:sz w:val="28"/>
          <w:szCs w:val="28"/>
        </w:rPr>
        <w:t>代理机构不接收投标截止时间后送达的投标文件。</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18.</w:t>
      </w:r>
      <w:r>
        <w:rPr>
          <w:rFonts w:ascii="楷体" w:eastAsia="楷体" w:hAnsi="楷体" w:cs="楷体"/>
          <w:b/>
          <w:bCs/>
          <w:sz w:val="32"/>
          <w:szCs w:val="32"/>
        </w:rPr>
        <w:t>投标文件签收</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18.1</w:t>
      </w:r>
      <w:r>
        <w:rPr>
          <w:rFonts w:ascii="仿宋" w:eastAsia="仿宋" w:hAnsi="仿宋" w:cs="仿宋"/>
          <w:sz w:val="28"/>
          <w:szCs w:val="28"/>
        </w:rPr>
        <w:t>本项目只接受书面形式的投标，其他形式的投标不予接收。</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18.2</w:t>
      </w:r>
      <w:r>
        <w:rPr>
          <w:rFonts w:ascii="仿宋" w:eastAsia="仿宋" w:hAnsi="仿宋" w:cs="仿宋"/>
          <w:sz w:val="28"/>
          <w:szCs w:val="28"/>
        </w:rPr>
        <w:t>投标截止时间后对</w:t>
      </w:r>
      <w:r>
        <w:rPr>
          <w:rFonts w:ascii="仿宋" w:eastAsia="仿宋" w:hAnsi="仿宋" w:cs="仿宋" w:hint="eastAsia"/>
          <w:sz w:val="28"/>
          <w:szCs w:val="28"/>
        </w:rPr>
        <w:t>供应商</w:t>
      </w:r>
      <w:r>
        <w:rPr>
          <w:rFonts w:ascii="仿宋" w:eastAsia="仿宋" w:hAnsi="仿宋" w:cs="仿宋"/>
          <w:sz w:val="28"/>
          <w:szCs w:val="28"/>
        </w:rPr>
        <w:t>已提交的投标文件不予退还。</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19.</w:t>
      </w:r>
      <w:r>
        <w:rPr>
          <w:rFonts w:ascii="楷体" w:eastAsia="楷体" w:hAnsi="楷体" w:cs="楷体"/>
          <w:b/>
          <w:bCs/>
          <w:sz w:val="32"/>
          <w:szCs w:val="32"/>
        </w:rPr>
        <w:t>投标文件修改与撤回</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19.1</w:t>
      </w:r>
      <w:r>
        <w:rPr>
          <w:rFonts w:ascii="仿宋" w:eastAsia="仿宋" w:hAnsi="仿宋" w:cs="仿宋" w:hint="eastAsia"/>
          <w:sz w:val="28"/>
          <w:szCs w:val="28"/>
        </w:rPr>
        <w:t>供应商</w:t>
      </w:r>
      <w:r>
        <w:rPr>
          <w:rFonts w:ascii="仿宋" w:eastAsia="仿宋" w:hAnsi="仿宋" w:cs="仿宋"/>
          <w:sz w:val="28"/>
          <w:szCs w:val="28"/>
        </w:rPr>
        <w:t>在招标文件要求提交投标文件的截止时间前，可以修改或者撤回已提交的投标文件，并书面形式通知代理机构。</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19.2</w:t>
      </w:r>
      <w:r>
        <w:rPr>
          <w:rFonts w:ascii="仿宋" w:eastAsia="仿宋" w:hAnsi="仿宋" w:cs="仿宋"/>
          <w:sz w:val="28"/>
          <w:szCs w:val="28"/>
        </w:rPr>
        <w:t>任何修改内容必须由</w:t>
      </w:r>
      <w:r>
        <w:rPr>
          <w:rFonts w:ascii="仿宋" w:eastAsia="仿宋" w:hAnsi="仿宋" w:cs="仿宋" w:hint="eastAsia"/>
          <w:sz w:val="28"/>
          <w:szCs w:val="28"/>
        </w:rPr>
        <w:t>供应商</w:t>
      </w:r>
      <w:r>
        <w:rPr>
          <w:rFonts w:ascii="仿宋" w:eastAsia="仿宋" w:hAnsi="仿宋" w:cs="仿宋"/>
          <w:sz w:val="28"/>
          <w:szCs w:val="28"/>
        </w:rPr>
        <w:t>的法定代表人或其委托代</w:t>
      </w:r>
      <w:r>
        <w:rPr>
          <w:rFonts w:ascii="仿宋" w:eastAsia="仿宋" w:hAnsi="仿宋" w:cs="仿宋"/>
          <w:sz w:val="28"/>
          <w:szCs w:val="28"/>
        </w:rPr>
        <w:t>理人签字，不得涂抹。经法定代表人或其委托代理人正式签署的修改文件组成投标文件的一部分，份数和密封要求同投标文件一致。</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lastRenderedPageBreak/>
        <w:t>19.3</w:t>
      </w:r>
      <w:r>
        <w:rPr>
          <w:rFonts w:ascii="仿宋" w:eastAsia="仿宋" w:hAnsi="仿宋" w:cs="仿宋"/>
          <w:sz w:val="28"/>
          <w:szCs w:val="28"/>
        </w:rPr>
        <w:t>投标截止时间后不允许对投标文件做实质性修改。</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19.4</w:t>
      </w:r>
      <w:r>
        <w:rPr>
          <w:rFonts w:ascii="仿宋" w:eastAsia="仿宋" w:hAnsi="仿宋" w:cs="仿宋"/>
          <w:sz w:val="28"/>
          <w:szCs w:val="28"/>
        </w:rPr>
        <w:t>投标有效期内不得撤回投标，否则其投标保证金不予退还。</w:t>
      </w:r>
    </w:p>
    <w:p w:rsidR="00BC28AC" w:rsidRDefault="00B62811" w:rsidP="00E911C3">
      <w:pPr>
        <w:pStyle w:val="3"/>
        <w:numPr>
          <w:ilvl w:val="0"/>
          <w:numId w:val="11"/>
        </w:numPr>
        <w:spacing w:beforeLines="50" w:afterLines="50"/>
        <w:ind w:firstLineChars="0" w:firstLine="0"/>
        <w:rPr>
          <w:rFonts w:ascii="黑体" w:eastAsia="黑体" w:hAnsi="黑体" w:cs="黑体"/>
          <w:b w:val="0"/>
          <w:bCs/>
          <w:sz w:val="36"/>
          <w:szCs w:val="36"/>
        </w:rPr>
      </w:pPr>
      <w:bookmarkStart w:id="18" w:name="_Toc25964"/>
      <w:r>
        <w:rPr>
          <w:rFonts w:ascii="黑体" w:eastAsia="黑体" w:hAnsi="黑体" w:cs="黑体"/>
          <w:b w:val="0"/>
          <w:bCs/>
          <w:sz w:val="36"/>
          <w:szCs w:val="36"/>
        </w:rPr>
        <w:t>开标与评标</w:t>
      </w:r>
      <w:bookmarkEnd w:id="18"/>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本次招标的开标、评标由采购人委托的采购代理机构依法组织实施。</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20.</w:t>
      </w:r>
      <w:r>
        <w:rPr>
          <w:rFonts w:ascii="楷体" w:eastAsia="楷体" w:hAnsi="楷体" w:cs="楷体"/>
          <w:b/>
          <w:bCs/>
          <w:sz w:val="32"/>
          <w:szCs w:val="32"/>
        </w:rPr>
        <w:t>开标</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sz w:val="28"/>
          <w:szCs w:val="28"/>
        </w:rPr>
        <w:t>.1</w:t>
      </w:r>
      <w:r>
        <w:rPr>
          <w:rFonts w:ascii="仿宋" w:eastAsia="仿宋" w:hAnsi="仿宋" w:cs="仿宋"/>
          <w:sz w:val="28"/>
          <w:szCs w:val="28"/>
        </w:rPr>
        <w:t>采购人按照招标文件规定的时间、地点开标。开标由采购代理主持，邀请投标人参加。</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sz w:val="28"/>
          <w:szCs w:val="28"/>
        </w:rPr>
        <w:t>.2</w:t>
      </w:r>
      <w:r>
        <w:rPr>
          <w:rFonts w:ascii="仿宋" w:eastAsia="仿宋" w:hAnsi="仿宋" w:cs="仿宋"/>
          <w:sz w:val="28"/>
          <w:szCs w:val="28"/>
        </w:rPr>
        <w:t>投标人法定代表人或其授权代理人应参加并签名报到以证明其出席。</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sz w:val="28"/>
          <w:szCs w:val="28"/>
        </w:rPr>
        <w:t>.3</w:t>
      </w:r>
      <w:r>
        <w:rPr>
          <w:rFonts w:ascii="仿宋" w:eastAsia="仿宋" w:hAnsi="仿宋" w:cs="仿宋"/>
          <w:sz w:val="28"/>
          <w:szCs w:val="28"/>
        </w:rPr>
        <w:t>主持人按下列程序进行开标：</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1</w:t>
      </w:r>
      <w:r>
        <w:rPr>
          <w:rFonts w:ascii="仿宋" w:eastAsia="仿宋" w:hAnsi="仿宋" w:cs="仿宋"/>
          <w:sz w:val="28"/>
          <w:szCs w:val="28"/>
        </w:rPr>
        <w:t>）宣读会场纪律；</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2</w:t>
      </w:r>
      <w:r>
        <w:rPr>
          <w:rFonts w:ascii="仿宋" w:eastAsia="仿宋" w:hAnsi="仿宋" w:cs="仿宋"/>
          <w:sz w:val="28"/>
          <w:szCs w:val="28"/>
        </w:rPr>
        <w:t>）公布在提交投标文件截止时间前提交投标文件的投标人名称；</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3</w:t>
      </w:r>
      <w:r>
        <w:rPr>
          <w:rFonts w:ascii="仿宋" w:eastAsia="仿宋" w:hAnsi="仿宋" w:cs="仿宋"/>
          <w:sz w:val="28"/>
          <w:szCs w:val="28"/>
        </w:rPr>
        <w:t>）在采购人监督部门的监督下，由投标人或其推选的代表检查投标文件的密封情况并予以签字确认；</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4</w:t>
      </w:r>
      <w:r>
        <w:rPr>
          <w:rFonts w:ascii="仿宋" w:eastAsia="仿宋" w:hAnsi="仿宋" w:cs="仿宋"/>
          <w:sz w:val="28"/>
          <w:szCs w:val="28"/>
        </w:rPr>
        <w:t>）按照宣布的开标顺序当众进行唱标，并由投标人授权代表对唱标内容签字确认。</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5</w:t>
      </w:r>
      <w:r>
        <w:rPr>
          <w:rFonts w:ascii="仿宋" w:eastAsia="仿宋" w:hAnsi="仿宋" w:cs="仿宋"/>
          <w:sz w:val="28"/>
          <w:szCs w:val="28"/>
        </w:rPr>
        <w:t>）开标会议结束，投标人退场。</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sz w:val="28"/>
          <w:szCs w:val="28"/>
        </w:rPr>
        <w:t>.4</w:t>
      </w:r>
      <w:r>
        <w:rPr>
          <w:rFonts w:ascii="仿宋" w:eastAsia="仿宋" w:hAnsi="仿宋" w:cs="仿宋"/>
          <w:sz w:val="28"/>
          <w:szCs w:val="28"/>
        </w:rPr>
        <w:t>投标人授权代表对开标过程和开标记录有疑义，以及认为采购人、采购代理相关工作人员有需要回避的情形的，应当场提出询问或者回避申请。</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20</w:t>
      </w:r>
      <w:r>
        <w:rPr>
          <w:rFonts w:ascii="仿宋" w:eastAsia="仿宋" w:hAnsi="仿宋" w:cs="仿宋"/>
          <w:sz w:val="28"/>
          <w:szCs w:val="28"/>
        </w:rPr>
        <w:t>.5</w:t>
      </w:r>
      <w:r>
        <w:rPr>
          <w:rFonts w:ascii="仿宋" w:eastAsia="仿宋" w:hAnsi="仿宋" w:cs="仿宋"/>
          <w:sz w:val="28"/>
          <w:szCs w:val="28"/>
        </w:rPr>
        <w:t>若投标人的法定代表人或其委托代理人因故不能出席开标活动或参加开标活动时无法提供</w:t>
      </w:r>
      <w:r>
        <w:rPr>
          <w:rFonts w:ascii="仿宋" w:eastAsia="仿宋" w:hAnsi="仿宋" w:cs="仿宋"/>
          <w:sz w:val="28"/>
          <w:szCs w:val="28"/>
        </w:rPr>
        <w:t>有效的授权书及身份证明，该投标人的投标文件提交人不能在开标记录上签字，且视为该投标人默认开标结果。</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sz w:val="28"/>
          <w:szCs w:val="28"/>
        </w:rPr>
        <w:t>.6</w:t>
      </w:r>
      <w:r>
        <w:rPr>
          <w:rFonts w:ascii="仿宋" w:eastAsia="仿宋" w:hAnsi="仿宋" w:cs="仿宋"/>
          <w:sz w:val="28"/>
          <w:szCs w:val="28"/>
        </w:rPr>
        <w:t>投标人若有报价和优惠未被唱出，应在开标时声明或提请注意，否则采购代理对此不承担任何责任。</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sz w:val="28"/>
          <w:szCs w:val="28"/>
        </w:rPr>
        <w:t>.7</w:t>
      </w:r>
      <w:r>
        <w:rPr>
          <w:rFonts w:ascii="仿宋" w:eastAsia="仿宋" w:hAnsi="仿宋" w:cs="仿宋"/>
          <w:sz w:val="28"/>
          <w:szCs w:val="28"/>
        </w:rPr>
        <w:t>投标文件有下列情况之一者，采购人不予受理。</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 xml:space="preserve">(1) </w:t>
      </w:r>
      <w:r>
        <w:rPr>
          <w:rFonts w:ascii="仿宋" w:eastAsia="仿宋" w:hAnsi="仿宋" w:cs="仿宋"/>
          <w:sz w:val="28"/>
          <w:szCs w:val="28"/>
        </w:rPr>
        <w:t>投标文件未按规定标志、密封；</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 xml:space="preserve">(2) </w:t>
      </w:r>
      <w:r>
        <w:rPr>
          <w:rFonts w:ascii="仿宋" w:eastAsia="仿宋" w:hAnsi="仿宋" w:cs="仿宋"/>
          <w:sz w:val="28"/>
          <w:szCs w:val="28"/>
        </w:rPr>
        <w:t>未在密封处加盖投标人公章或法定代表人或授权代表签字或盖章；</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 xml:space="preserve">(3) </w:t>
      </w:r>
      <w:r>
        <w:rPr>
          <w:rFonts w:ascii="仿宋" w:eastAsia="仿宋" w:hAnsi="仿宋" w:cs="仿宋"/>
          <w:sz w:val="28"/>
          <w:szCs w:val="28"/>
        </w:rPr>
        <w:t>提交投标文件截止时间以后送达的投标文件。</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21.</w:t>
      </w:r>
      <w:r>
        <w:rPr>
          <w:rFonts w:ascii="楷体" w:eastAsia="楷体" w:hAnsi="楷体" w:cs="楷体"/>
          <w:b/>
          <w:bCs/>
          <w:sz w:val="32"/>
          <w:szCs w:val="32"/>
        </w:rPr>
        <w:t>评标委员会</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采购代理将根据本项目的特点组建评标委员会，其成员由采购人代表及评审专家</w:t>
      </w:r>
      <w:r>
        <w:rPr>
          <w:rFonts w:ascii="仿宋" w:eastAsia="仿宋" w:hAnsi="仿宋" w:cs="仿宋"/>
          <w:sz w:val="28"/>
          <w:szCs w:val="28"/>
        </w:rPr>
        <w:t xml:space="preserve"> </w:t>
      </w:r>
      <w:r>
        <w:rPr>
          <w:rFonts w:ascii="仿宋" w:eastAsia="仿宋" w:hAnsi="仿宋" w:cs="仿宋"/>
          <w:sz w:val="28"/>
          <w:szCs w:val="28"/>
        </w:rPr>
        <w:t>5</w:t>
      </w:r>
      <w:r>
        <w:rPr>
          <w:rFonts w:ascii="仿宋" w:eastAsia="仿宋" w:hAnsi="仿宋" w:cs="仿宋"/>
          <w:sz w:val="28"/>
          <w:szCs w:val="28"/>
        </w:rPr>
        <w:t>人及以上单数组成，其中评审专家不得少于成员总数的三分之二。评标委员会负责对投标文件进行审查、澄清、</w:t>
      </w:r>
      <w:r>
        <w:rPr>
          <w:rFonts w:ascii="仿宋" w:eastAsia="仿宋" w:hAnsi="仿宋" w:cs="仿宋" w:hint="eastAsia"/>
          <w:sz w:val="28"/>
          <w:szCs w:val="28"/>
        </w:rPr>
        <w:t>推荐</w:t>
      </w:r>
      <w:r>
        <w:rPr>
          <w:rFonts w:ascii="仿宋" w:eastAsia="仿宋" w:hAnsi="仿宋" w:cs="仿宋"/>
          <w:sz w:val="28"/>
          <w:szCs w:val="28"/>
        </w:rPr>
        <w:t>中标</w:t>
      </w:r>
      <w:r>
        <w:rPr>
          <w:rFonts w:ascii="仿宋" w:eastAsia="仿宋" w:hAnsi="仿宋" w:cs="仿宋" w:hint="eastAsia"/>
          <w:sz w:val="28"/>
          <w:szCs w:val="28"/>
        </w:rPr>
        <w:t>候选</w:t>
      </w:r>
      <w:r>
        <w:rPr>
          <w:rFonts w:ascii="仿宋" w:eastAsia="仿宋" w:hAnsi="仿宋" w:cs="仿宋"/>
          <w:sz w:val="28"/>
          <w:szCs w:val="28"/>
        </w:rPr>
        <w:t>人。</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22.</w:t>
      </w:r>
      <w:r>
        <w:rPr>
          <w:rFonts w:ascii="楷体" w:eastAsia="楷体" w:hAnsi="楷体" w:cs="楷体"/>
          <w:b/>
          <w:bCs/>
          <w:sz w:val="32"/>
          <w:szCs w:val="32"/>
        </w:rPr>
        <w:t>评标原则</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客观、公正、审慎</w:t>
      </w:r>
      <w:r>
        <w:rPr>
          <w:rFonts w:ascii="仿宋" w:eastAsia="仿宋" w:hAnsi="仿宋" w:cs="仿宋"/>
          <w:sz w:val="28"/>
          <w:szCs w:val="28"/>
        </w:rPr>
        <w:t>”</w:t>
      </w:r>
      <w:r>
        <w:rPr>
          <w:rFonts w:ascii="仿宋" w:eastAsia="仿宋" w:hAnsi="仿宋" w:cs="仿宋"/>
          <w:sz w:val="28"/>
          <w:szCs w:val="28"/>
        </w:rPr>
        <w:t>为本次评标的基本原则，评标小组将按照这一原则公正、平等地对待各</w:t>
      </w:r>
      <w:r>
        <w:rPr>
          <w:rFonts w:ascii="仿宋" w:eastAsia="仿宋" w:hAnsi="仿宋" w:cs="仿宋" w:hint="eastAsia"/>
          <w:sz w:val="28"/>
          <w:szCs w:val="28"/>
        </w:rPr>
        <w:t>供应商</w:t>
      </w:r>
      <w:r>
        <w:rPr>
          <w:rFonts w:ascii="仿宋" w:eastAsia="仿宋" w:hAnsi="仿宋" w:cs="仿宋"/>
          <w:sz w:val="28"/>
          <w:szCs w:val="28"/>
        </w:rPr>
        <w:t>，同时在评标过程中遵守以下原则：</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22.1</w:t>
      </w:r>
      <w:r>
        <w:rPr>
          <w:rFonts w:ascii="仿宋" w:eastAsia="仿宋" w:hAnsi="仿宋" w:cs="仿宋"/>
          <w:sz w:val="28"/>
          <w:szCs w:val="28"/>
        </w:rPr>
        <w:t>客观性原则；评标委员会将严格按照采购文件的规定，对投标文件的评审仅依据投标文件本身，而不依据投标文件以外的任何</w:t>
      </w:r>
      <w:r>
        <w:rPr>
          <w:rFonts w:ascii="仿宋" w:eastAsia="仿宋" w:hAnsi="仿宋" w:cs="仿宋"/>
          <w:sz w:val="28"/>
          <w:szCs w:val="28"/>
        </w:rPr>
        <w:lastRenderedPageBreak/>
        <w:t>因素。</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22.2</w:t>
      </w:r>
      <w:r>
        <w:rPr>
          <w:rFonts w:ascii="仿宋" w:eastAsia="仿宋" w:hAnsi="仿宋" w:cs="仿宋"/>
          <w:sz w:val="28"/>
          <w:szCs w:val="28"/>
        </w:rPr>
        <w:t>公正性原则；评标委员会依据招标文件规定的评标程序、评标方法和评标标准按统一方法、同一标准进行独立评审，并对投标文件的各项指</w:t>
      </w:r>
      <w:r>
        <w:rPr>
          <w:rFonts w:ascii="仿宋" w:eastAsia="仿宋" w:hAnsi="仿宋" w:cs="仿宋"/>
          <w:sz w:val="28"/>
          <w:szCs w:val="28"/>
        </w:rPr>
        <w:t>标进行综合分析和比较，而不以单项指标的优劣进行评审。</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22.3</w:t>
      </w:r>
      <w:r>
        <w:rPr>
          <w:rFonts w:ascii="仿宋" w:eastAsia="仿宋" w:hAnsi="仿宋" w:cs="仿宋"/>
          <w:sz w:val="28"/>
          <w:szCs w:val="28"/>
        </w:rPr>
        <w:t>审慎性原则：评标委员会独立对招标文件进行审阅，依据招标文件规定的评审标准审慎评审。评标委员会的评审不受外界任何因素的干扰和影响，评标委员会成员对出具的评标意见承担个人责任。</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22.4</w:t>
      </w:r>
      <w:r>
        <w:rPr>
          <w:rFonts w:ascii="仿宋" w:eastAsia="仿宋" w:hAnsi="仿宋" w:cs="仿宋"/>
          <w:sz w:val="28"/>
          <w:szCs w:val="28"/>
        </w:rPr>
        <w:t>保密性原则：评标委员会及有关工作人员，应当对评标过程及</w:t>
      </w:r>
      <w:r>
        <w:rPr>
          <w:rFonts w:ascii="仿宋" w:eastAsia="仿宋" w:hAnsi="仿宋" w:cs="仿宋" w:hint="eastAsia"/>
          <w:sz w:val="28"/>
          <w:szCs w:val="28"/>
        </w:rPr>
        <w:t>供应商</w:t>
      </w:r>
      <w:r>
        <w:rPr>
          <w:rFonts w:ascii="仿宋" w:eastAsia="仿宋" w:hAnsi="仿宋" w:cs="仿宋"/>
          <w:sz w:val="28"/>
          <w:szCs w:val="28"/>
        </w:rPr>
        <w:t>的商业和技术秘密予以保密。</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23.</w:t>
      </w:r>
      <w:r>
        <w:rPr>
          <w:rFonts w:ascii="楷体" w:eastAsia="楷体" w:hAnsi="楷体" w:cs="楷体"/>
          <w:b/>
          <w:bCs/>
          <w:sz w:val="32"/>
          <w:szCs w:val="32"/>
        </w:rPr>
        <w:t>评标方法</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本项目评标方法</w:t>
      </w:r>
      <w:proofErr w:type="gramStart"/>
      <w:r>
        <w:rPr>
          <w:rFonts w:ascii="仿宋" w:eastAsia="仿宋" w:hAnsi="仿宋" w:cs="仿宋"/>
          <w:sz w:val="28"/>
          <w:szCs w:val="28"/>
        </w:rPr>
        <w:t>见</w:t>
      </w:r>
      <w:r>
        <w:rPr>
          <w:rFonts w:ascii="仿宋" w:eastAsia="仿宋" w:hAnsi="仿宋" w:cs="仿宋" w:hint="eastAsia"/>
          <w:sz w:val="28"/>
          <w:szCs w:val="28"/>
        </w:rPr>
        <w:t>供应</w:t>
      </w:r>
      <w:proofErr w:type="gramEnd"/>
      <w:r>
        <w:rPr>
          <w:rFonts w:ascii="仿宋" w:eastAsia="仿宋" w:hAnsi="仿宋" w:cs="仿宋" w:hint="eastAsia"/>
          <w:sz w:val="28"/>
          <w:szCs w:val="28"/>
        </w:rPr>
        <w:t>商</w:t>
      </w:r>
      <w:r>
        <w:rPr>
          <w:rFonts w:ascii="仿宋" w:eastAsia="仿宋" w:hAnsi="仿宋" w:cs="仿宋"/>
          <w:sz w:val="28"/>
          <w:szCs w:val="28"/>
        </w:rPr>
        <w:t>须知前附表。</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24.</w:t>
      </w:r>
      <w:r>
        <w:rPr>
          <w:rFonts w:ascii="楷体" w:eastAsia="楷体" w:hAnsi="楷体" w:cs="楷体"/>
          <w:b/>
          <w:bCs/>
          <w:sz w:val="32"/>
          <w:szCs w:val="32"/>
        </w:rPr>
        <w:t>初步评审</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24.1</w:t>
      </w:r>
      <w:r>
        <w:rPr>
          <w:rFonts w:ascii="仿宋" w:eastAsia="仿宋" w:hAnsi="仿宋" w:cs="仿宋"/>
          <w:sz w:val="28"/>
          <w:szCs w:val="28"/>
        </w:rPr>
        <w:t>初步评审是对投标文件的资格和符合性进行审查。在评审活动开始前，采购代理机构宣布政府采购评审工作纪律。</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24.2</w:t>
      </w:r>
      <w:r>
        <w:rPr>
          <w:rFonts w:ascii="仿宋" w:eastAsia="仿宋" w:hAnsi="仿宋" w:cs="仿宋"/>
          <w:sz w:val="28"/>
          <w:szCs w:val="28"/>
        </w:rPr>
        <w:t>公开招标采购项目开标结束后，</w:t>
      </w:r>
      <w:r>
        <w:rPr>
          <w:rFonts w:ascii="仿宋" w:eastAsia="仿宋" w:hAnsi="仿宋" w:cs="仿宋" w:hint="eastAsia"/>
          <w:sz w:val="28"/>
          <w:szCs w:val="28"/>
        </w:rPr>
        <w:t>由</w:t>
      </w:r>
      <w:r>
        <w:rPr>
          <w:rFonts w:ascii="仿宋" w:eastAsia="仿宋" w:hAnsi="仿宋" w:cs="仿宋"/>
          <w:sz w:val="28"/>
          <w:szCs w:val="28"/>
        </w:rPr>
        <w:t>采购代理机构依法对</w:t>
      </w:r>
      <w:r>
        <w:rPr>
          <w:rFonts w:ascii="仿宋" w:eastAsia="仿宋" w:hAnsi="仿宋" w:cs="仿宋" w:hint="eastAsia"/>
          <w:sz w:val="28"/>
          <w:szCs w:val="28"/>
        </w:rPr>
        <w:t>供应商</w:t>
      </w:r>
      <w:r>
        <w:rPr>
          <w:rFonts w:ascii="仿宋" w:eastAsia="仿宋" w:hAnsi="仿宋" w:cs="仿宋"/>
          <w:sz w:val="28"/>
          <w:szCs w:val="28"/>
        </w:rPr>
        <w:t>的资格进行审查。资格审查后，合格</w:t>
      </w:r>
      <w:r>
        <w:rPr>
          <w:rFonts w:ascii="仿宋" w:eastAsia="仿宋" w:hAnsi="仿宋" w:cs="仿宋" w:hint="eastAsia"/>
          <w:sz w:val="28"/>
          <w:szCs w:val="28"/>
        </w:rPr>
        <w:t>供应商</w:t>
      </w:r>
      <w:r>
        <w:rPr>
          <w:rFonts w:ascii="仿宋" w:eastAsia="仿宋" w:hAnsi="仿宋" w:cs="仿宋"/>
          <w:sz w:val="28"/>
          <w:szCs w:val="28"/>
        </w:rPr>
        <w:t>不足</w:t>
      </w:r>
      <w:r>
        <w:rPr>
          <w:rFonts w:ascii="仿宋" w:eastAsia="仿宋" w:hAnsi="仿宋" w:cs="仿宋"/>
          <w:sz w:val="28"/>
          <w:szCs w:val="28"/>
        </w:rPr>
        <w:t>3</w:t>
      </w:r>
      <w:r>
        <w:rPr>
          <w:rFonts w:ascii="仿宋" w:eastAsia="仿宋" w:hAnsi="仿宋" w:cs="仿宋"/>
          <w:sz w:val="28"/>
          <w:szCs w:val="28"/>
        </w:rPr>
        <w:t>家的，不得评标。</w:t>
      </w:r>
      <w:r>
        <w:rPr>
          <w:rFonts w:ascii="仿宋" w:eastAsia="仿宋" w:hAnsi="仿宋" w:cs="仿宋" w:hint="eastAsia"/>
          <w:sz w:val="28"/>
          <w:szCs w:val="28"/>
        </w:rPr>
        <w:t>供应商</w:t>
      </w:r>
      <w:r>
        <w:rPr>
          <w:rFonts w:ascii="仿宋" w:eastAsia="仿宋" w:hAnsi="仿宋" w:cs="仿宋"/>
          <w:sz w:val="28"/>
          <w:szCs w:val="28"/>
        </w:rPr>
        <w:t>的资格审查应依据招标文件和相关法律、法规进行审查。</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24.3</w:t>
      </w:r>
      <w:r>
        <w:rPr>
          <w:rFonts w:ascii="仿宋" w:eastAsia="仿宋" w:hAnsi="仿宋" w:cs="仿宋"/>
          <w:sz w:val="28"/>
          <w:szCs w:val="28"/>
        </w:rPr>
        <w:t>对于通过资格评审的</w:t>
      </w:r>
      <w:r>
        <w:rPr>
          <w:rFonts w:ascii="仿宋" w:eastAsia="仿宋" w:hAnsi="仿宋" w:cs="仿宋" w:hint="eastAsia"/>
          <w:sz w:val="28"/>
          <w:szCs w:val="28"/>
        </w:rPr>
        <w:t>供应商</w:t>
      </w:r>
      <w:r>
        <w:rPr>
          <w:rFonts w:ascii="仿宋" w:eastAsia="仿宋" w:hAnsi="仿宋" w:cs="仿宋"/>
          <w:sz w:val="28"/>
          <w:szCs w:val="28"/>
        </w:rPr>
        <w:t>，评标委员会将进行符合性评审，以确定每一</w:t>
      </w:r>
      <w:r>
        <w:rPr>
          <w:rFonts w:ascii="仿宋" w:eastAsia="仿宋" w:hAnsi="仿宋" w:cs="仿宋" w:hint="eastAsia"/>
          <w:sz w:val="28"/>
          <w:szCs w:val="28"/>
        </w:rPr>
        <w:t>供应商</w:t>
      </w:r>
      <w:r>
        <w:rPr>
          <w:rFonts w:ascii="仿宋" w:eastAsia="仿宋" w:hAnsi="仿宋" w:cs="仿宋"/>
          <w:sz w:val="28"/>
          <w:szCs w:val="28"/>
        </w:rPr>
        <w:t>投标文件的有效性、完整性和对招标文件的响应情况，看其是否对招标文件的要求做出了实质性的响应，而没有重</w:t>
      </w:r>
      <w:r>
        <w:rPr>
          <w:rFonts w:ascii="仿宋" w:eastAsia="仿宋" w:hAnsi="仿宋" w:cs="仿宋"/>
          <w:sz w:val="28"/>
          <w:szCs w:val="28"/>
        </w:rPr>
        <w:lastRenderedPageBreak/>
        <w:t>大偏离。</w:t>
      </w:r>
    </w:p>
    <w:p w:rsidR="00BC28AC" w:rsidRDefault="00B62811">
      <w:pPr>
        <w:ind w:firstLineChars="200" w:firstLine="562"/>
        <w:rPr>
          <w:rFonts w:ascii="仿宋" w:eastAsia="仿宋" w:hAnsi="仿宋" w:cs="仿宋"/>
          <w:b/>
          <w:bCs/>
          <w:sz w:val="28"/>
          <w:szCs w:val="28"/>
        </w:rPr>
      </w:pPr>
      <w:r>
        <w:rPr>
          <w:rFonts w:ascii="仿宋" w:eastAsia="仿宋" w:hAnsi="仿宋" w:cs="仿宋"/>
          <w:b/>
          <w:bCs/>
          <w:sz w:val="28"/>
          <w:szCs w:val="28"/>
        </w:rPr>
        <w:t>★24.4</w:t>
      </w:r>
      <w:r>
        <w:rPr>
          <w:rFonts w:ascii="仿宋" w:eastAsia="仿宋" w:hAnsi="仿宋" w:cs="仿宋"/>
          <w:b/>
          <w:bCs/>
          <w:sz w:val="28"/>
          <w:szCs w:val="28"/>
        </w:rPr>
        <w:t>如出现下列情形之一的，视为对招标文件没有做出实质性响应，按照无效投标处理。</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sz w:val="28"/>
          <w:szCs w:val="28"/>
        </w:rPr>
        <w:t>）投标文件未经法定代表人签署且未提供有效的法定代表人授</w:t>
      </w:r>
      <w:r>
        <w:rPr>
          <w:rFonts w:ascii="仿宋" w:eastAsia="仿宋" w:hAnsi="仿宋" w:cs="仿宋"/>
          <w:sz w:val="28"/>
          <w:szCs w:val="28"/>
        </w:rPr>
        <w:t>权委托书的；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sz w:val="28"/>
          <w:szCs w:val="28"/>
        </w:rPr>
        <w:t>）未按招标文件规定要求签署、盖章的；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sz w:val="28"/>
          <w:szCs w:val="28"/>
        </w:rPr>
        <w:t>）未按规定交纳投标保证金的；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sz w:val="28"/>
          <w:szCs w:val="28"/>
        </w:rPr>
        <w:t>）招标文件未明确说明允许投</w:t>
      </w:r>
      <w:proofErr w:type="gramStart"/>
      <w:r>
        <w:rPr>
          <w:rFonts w:ascii="仿宋" w:eastAsia="仿宋" w:hAnsi="仿宋" w:cs="仿宋"/>
          <w:sz w:val="28"/>
          <w:szCs w:val="28"/>
        </w:rPr>
        <w:t>报进口</w:t>
      </w:r>
      <w:proofErr w:type="gramEnd"/>
      <w:r>
        <w:rPr>
          <w:rFonts w:ascii="仿宋" w:eastAsia="仿宋" w:hAnsi="仿宋" w:cs="仿宋"/>
          <w:sz w:val="28"/>
          <w:szCs w:val="28"/>
        </w:rPr>
        <w:t>产品，而投报了进口产品的；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sz w:val="28"/>
          <w:szCs w:val="28"/>
        </w:rPr>
        <w:t>）不符合招标文件中任一带</w:t>
      </w:r>
      <w:r>
        <w:rPr>
          <w:rFonts w:ascii="仿宋" w:eastAsia="仿宋" w:hAnsi="仿宋" w:cs="仿宋"/>
          <w:sz w:val="28"/>
          <w:szCs w:val="28"/>
        </w:rPr>
        <w:t>★</w:t>
      </w:r>
      <w:r>
        <w:rPr>
          <w:rFonts w:ascii="仿宋" w:eastAsia="仿宋" w:hAnsi="仿宋" w:cs="仿宋"/>
          <w:sz w:val="28"/>
          <w:szCs w:val="28"/>
        </w:rPr>
        <w:t>号条款的；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6</w:t>
      </w:r>
      <w:r>
        <w:rPr>
          <w:rFonts w:ascii="仿宋" w:eastAsia="仿宋" w:hAnsi="仿宋" w:cs="仿宋"/>
          <w:sz w:val="28"/>
          <w:szCs w:val="28"/>
        </w:rPr>
        <w:t>）投标文件内容不全或未按规定填写或字迹模糊、辨认不清或涂改未加盖公章确认也未经法定代表人或其委托代理人签字确认的；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7</w:t>
      </w:r>
      <w:r>
        <w:rPr>
          <w:rFonts w:ascii="仿宋" w:eastAsia="仿宋" w:hAnsi="仿宋" w:cs="仿宋"/>
          <w:sz w:val="28"/>
          <w:szCs w:val="28"/>
        </w:rPr>
        <w:t>）不按照招标文件规定报价、有多个报价（招标文件另有规定的除外）、有选择性报价、附有条件的报价或者拒绝修正报价的；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8</w:t>
      </w:r>
      <w:r>
        <w:rPr>
          <w:rFonts w:ascii="仿宋" w:eastAsia="仿宋" w:hAnsi="仿宋" w:cs="仿宋"/>
          <w:sz w:val="28"/>
          <w:szCs w:val="28"/>
        </w:rPr>
        <w:t>）评标委员会认为</w:t>
      </w:r>
      <w:r>
        <w:rPr>
          <w:rFonts w:ascii="仿宋" w:eastAsia="仿宋" w:hAnsi="仿宋" w:cs="仿宋" w:hint="eastAsia"/>
          <w:sz w:val="28"/>
          <w:szCs w:val="28"/>
        </w:rPr>
        <w:t>供应商</w:t>
      </w:r>
      <w:r>
        <w:rPr>
          <w:rFonts w:ascii="仿宋" w:eastAsia="仿宋" w:hAnsi="仿宋" w:cs="仿宋"/>
          <w:sz w:val="28"/>
          <w:szCs w:val="28"/>
        </w:rPr>
        <w:t>的报价明显低于其他通过符合性审查</w:t>
      </w:r>
      <w:r>
        <w:rPr>
          <w:rFonts w:ascii="仿宋" w:eastAsia="仿宋" w:hAnsi="仿宋" w:cs="仿宋" w:hint="eastAsia"/>
          <w:sz w:val="28"/>
          <w:szCs w:val="28"/>
        </w:rPr>
        <w:t>供应商</w:t>
      </w:r>
      <w:r>
        <w:rPr>
          <w:rFonts w:ascii="仿宋" w:eastAsia="仿宋" w:hAnsi="仿宋" w:cs="仿宋"/>
          <w:sz w:val="28"/>
          <w:szCs w:val="28"/>
        </w:rPr>
        <w:t>的报价，有可能影响产品质量或者不能诚信履约的，要求</w:t>
      </w:r>
      <w:r>
        <w:rPr>
          <w:rFonts w:ascii="仿宋" w:eastAsia="仿宋" w:hAnsi="仿宋" w:cs="仿宋" w:hint="eastAsia"/>
          <w:sz w:val="28"/>
          <w:szCs w:val="28"/>
        </w:rPr>
        <w:t>供应商</w:t>
      </w:r>
      <w:r>
        <w:rPr>
          <w:rFonts w:ascii="仿宋" w:eastAsia="仿宋" w:hAnsi="仿宋" w:cs="仿宋"/>
          <w:sz w:val="28"/>
          <w:szCs w:val="28"/>
        </w:rPr>
        <w:t>在评审现场合理的时间内提供书面说明，但该</w:t>
      </w:r>
      <w:r>
        <w:rPr>
          <w:rFonts w:ascii="仿宋" w:eastAsia="仿宋" w:hAnsi="仿宋" w:cs="仿宋" w:hint="eastAsia"/>
          <w:sz w:val="28"/>
          <w:szCs w:val="28"/>
        </w:rPr>
        <w:t>供应商</w:t>
      </w:r>
      <w:r>
        <w:rPr>
          <w:rFonts w:ascii="仿宋" w:eastAsia="仿宋" w:hAnsi="仿宋" w:cs="仿宋"/>
          <w:sz w:val="28"/>
          <w:szCs w:val="28"/>
        </w:rPr>
        <w:t>未提交相关证明材料以证明其报价合理性的；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9</w:t>
      </w:r>
      <w:r>
        <w:rPr>
          <w:rFonts w:ascii="仿宋" w:eastAsia="仿宋" w:hAnsi="仿宋" w:cs="仿宋"/>
          <w:sz w:val="28"/>
          <w:szCs w:val="28"/>
        </w:rPr>
        <w:t>）投标报价超过采购预算或最高限价的；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10</w:t>
      </w:r>
      <w:r>
        <w:rPr>
          <w:rFonts w:ascii="仿宋" w:eastAsia="仿宋" w:hAnsi="仿宋" w:cs="仿宋"/>
          <w:sz w:val="28"/>
          <w:szCs w:val="28"/>
        </w:rPr>
        <w:t>）应提供而未提供政府强制采购节能产品的；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11</w:t>
      </w:r>
      <w:r>
        <w:rPr>
          <w:rFonts w:ascii="仿宋" w:eastAsia="仿宋" w:hAnsi="仿宋" w:cs="仿宋"/>
          <w:sz w:val="28"/>
          <w:szCs w:val="28"/>
        </w:rPr>
        <w:t>）投标有效期不满足招标文件要求的；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sz w:val="28"/>
          <w:szCs w:val="28"/>
        </w:rPr>
        <w:t>12</w:t>
      </w:r>
      <w:r>
        <w:rPr>
          <w:rFonts w:ascii="仿宋" w:eastAsia="仿宋" w:hAnsi="仿宋" w:cs="仿宋"/>
          <w:sz w:val="28"/>
          <w:szCs w:val="28"/>
        </w:rPr>
        <w:t>）投标文件含有采购人不能接受的附加条件的</w:t>
      </w:r>
      <w:r>
        <w:rPr>
          <w:rFonts w:ascii="仿宋" w:eastAsia="仿宋" w:hAnsi="仿宋" w:cs="仿宋" w:hint="eastAsia"/>
          <w:sz w:val="28"/>
          <w:szCs w:val="28"/>
        </w:rPr>
        <w:t>；</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13</w:t>
      </w:r>
      <w:r>
        <w:rPr>
          <w:rFonts w:ascii="仿宋" w:eastAsia="仿宋" w:hAnsi="仿宋" w:cs="仿宋"/>
          <w:sz w:val="28"/>
          <w:szCs w:val="28"/>
        </w:rPr>
        <w:t>）以他人名义投标或者在投标文件中提供虚假材料的；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14</w:t>
      </w:r>
      <w:r>
        <w:rPr>
          <w:rFonts w:ascii="仿宋" w:eastAsia="仿宋" w:hAnsi="仿宋" w:cs="仿宋"/>
          <w:sz w:val="28"/>
          <w:szCs w:val="28"/>
        </w:rPr>
        <w:t>）未响应招标文件规定的其他实质性要求的；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15</w:t>
      </w:r>
      <w:r>
        <w:rPr>
          <w:rFonts w:ascii="仿宋" w:eastAsia="仿宋" w:hAnsi="仿宋" w:cs="仿宋"/>
          <w:sz w:val="28"/>
          <w:szCs w:val="28"/>
        </w:rPr>
        <w:t>）法律法规和招标文件规定的其他情形。</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对投标无效的认定，必须经评标委员会集体</w:t>
      </w:r>
      <w:r>
        <w:rPr>
          <w:rFonts w:ascii="仿宋" w:eastAsia="仿宋" w:hAnsi="仿宋" w:cs="仿宋"/>
          <w:sz w:val="28"/>
          <w:szCs w:val="28"/>
        </w:rPr>
        <w:t>做出决定并出具书面意见。</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24.5</w:t>
      </w:r>
      <w:r>
        <w:rPr>
          <w:rFonts w:ascii="仿宋" w:eastAsia="仿宋" w:hAnsi="仿宋" w:cs="仿宋"/>
          <w:sz w:val="28"/>
          <w:szCs w:val="28"/>
        </w:rPr>
        <w:t>评标委员会将否决被确定为非实质性响应的投标文件，</w:t>
      </w:r>
      <w:r>
        <w:rPr>
          <w:rFonts w:ascii="仿宋" w:eastAsia="仿宋" w:hAnsi="仿宋" w:cs="仿宋" w:hint="eastAsia"/>
          <w:sz w:val="28"/>
          <w:szCs w:val="28"/>
        </w:rPr>
        <w:t>供应商</w:t>
      </w:r>
      <w:r>
        <w:rPr>
          <w:rFonts w:ascii="仿宋" w:eastAsia="仿宋" w:hAnsi="仿宋" w:cs="仿宋"/>
          <w:sz w:val="28"/>
          <w:szCs w:val="28"/>
        </w:rPr>
        <w:t>不能通过修正或撤销投标文件中的不符之处而使其投标成为实质性响应的投标。</w:t>
      </w:r>
    </w:p>
    <w:p w:rsidR="00BC28AC" w:rsidRDefault="00B62811">
      <w:pPr>
        <w:ind w:firstLineChars="200" w:firstLine="562"/>
        <w:rPr>
          <w:rFonts w:ascii="仿宋" w:eastAsia="仿宋" w:hAnsi="仿宋" w:cs="仿宋"/>
          <w:b/>
          <w:bCs/>
          <w:sz w:val="28"/>
          <w:szCs w:val="28"/>
        </w:rPr>
      </w:pPr>
      <w:r>
        <w:rPr>
          <w:rFonts w:ascii="仿宋" w:eastAsia="仿宋" w:hAnsi="仿宋" w:cs="仿宋"/>
          <w:b/>
          <w:bCs/>
          <w:sz w:val="28"/>
          <w:szCs w:val="28"/>
        </w:rPr>
        <w:t>24.6</w:t>
      </w:r>
      <w:r>
        <w:rPr>
          <w:rFonts w:ascii="仿宋" w:eastAsia="仿宋" w:hAnsi="仿宋" w:cs="仿宋"/>
          <w:b/>
          <w:bCs/>
          <w:sz w:val="28"/>
          <w:szCs w:val="28"/>
        </w:rPr>
        <w:t>评标委员会认为</w:t>
      </w:r>
      <w:r>
        <w:rPr>
          <w:rFonts w:ascii="仿宋" w:eastAsia="仿宋" w:hAnsi="仿宋" w:cs="仿宋" w:hint="eastAsia"/>
          <w:b/>
          <w:bCs/>
          <w:sz w:val="28"/>
          <w:szCs w:val="28"/>
        </w:rPr>
        <w:t>供应商</w:t>
      </w:r>
      <w:r>
        <w:rPr>
          <w:rFonts w:ascii="仿宋" w:eastAsia="仿宋" w:hAnsi="仿宋" w:cs="仿宋"/>
          <w:b/>
          <w:bCs/>
          <w:sz w:val="28"/>
          <w:szCs w:val="28"/>
        </w:rPr>
        <w:t>的报价明显低于其他通过符合性审查</w:t>
      </w:r>
      <w:r>
        <w:rPr>
          <w:rFonts w:ascii="仿宋" w:eastAsia="仿宋" w:hAnsi="仿宋" w:cs="仿宋" w:hint="eastAsia"/>
          <w:b/>
          <w:bCs/>
          <w:sz w:val="28"/>
          <w:szCs w:val="28"/>
        </w:rPr>
        <w:t>供应商</w:t>
      </w:r>
      <w:r>
        <w:rPr>
          <w:rFonts w:ascii="仿宋" w:eastAsia="仿宋" w:hAnsi="仿宋" w:cs="仿宋"/>
          <w:b/>
          <w:bCs/>
          <w:sz w:val="28"/>
          <w:szCs w:val="28"/>
        </w:rPr>
        <w:t>的报价，有可能影响产品质量或者不能诚信履约的，且</w:t>
      </w:r>
      <w:r>
        <w:rPr>
          <w:rFonts w:ascii="仿宋" w:eastAsia="仿宋" w:hAnsi="仿宋" w:cs="仿宋" w:hint="eastAsia"/>
          <w:b/>
          <w:bCs/>
          <w:sz w:val="28"/>
          <w:szCs w:val="28"/>
        </w:rPr>
        <w:t>供应商</w:t>
      </w:r>
      <w:r>
        <w:rPr>
          <w:rFonts w:ascii="仿宋" w:eastAsia="仿宋" w:hAnsi="仿宋" w:cs="仿宋"/>
          <w:b/>
          <w:bCs/>
          <w:sz w:val="28"/>
          <w:szCs w:val="28"/>
        </w:rPr>
        <w:t>在评标现场合理的时间内不能提供书面说明或相关证明材料证明其报价合理性的，评标委员会应当将其作为无效投标处理。</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24.7</w:t>
      </w:r>
      <w:r>
        <w:rPr>
          <w:rFonts w:ascii="仿宋" w:eastAsia="仿宋" w:hAnsi="仿宋" w:cs="仿宋"/>
          <w:sz w:val="28"/>
          <w:szCs w:val="28"/>
        </w:rPr>
        <w:t>评标委员会通过上述评审，确定通过初步评审的</w:t>
      </w:r>
      <w:r>
        <w:rPr>
          <w:rFonts w:ascii="仿宋" w:eastAsia="仿宋" w:hAnsi="仿宋" w:cs="仿宋" w:hint="eastAsia"/>
          <w:sz w:val="28"/>
          <w:szCs w:val="28"/>
        </w:rPr>
        <w:t>供应商</w:t>
      </w:r>
      <w:r>
        <w:rPr>
          <w:rFonts w:ascii="仿宋" w:eastAsia="仿宋" w:hAnsi="仿宋" w:cs="仿宋"/>
          <w:sz w:val="28"/>
          <w:szCs w:val="28"/>
        </w:rPr>
        <w:t>名单，只有通过初步评审的</w:t>
      </w:r>
      <w:r>
        <w:rPr>
          <w:rFonts w:ascii="仿宋" w:eastAsia="仿宋" w:hAnsi="仿宋" w:cs="仿宋" w:hint="eastAsia"/>
          <w:sz w:val="28"/>
          <w:szCs w:val="28"/>
        </w:rPr>
        <w:t>供应商</w:t>
      </w:r>
      <w:r>
        <w:rPr>
          <w:rFonts w:ascii="仿宋" w:eastAsia="仿宋" w:hAnsi="仿宋" w:cs="仿宋"/>
          <w:sz w:val="28"/>
          <w:szCs w:val="28"/>
        </w:rPr>
        <w:t>，才能进入综合评审。符合性审查后，合</w:t>
      </w:r>
      <w:r>
        <w:rPr>
          <w:rFonts w:ascii="仿宋" w:eastAsia="仿宋" w:hAnsi="仿宋" w:cs="仿宋"/>
          <w:sz w:val="28"/>
          <w:szCs w:val="28"/>
        </w:rPr>
        <w:t>格</w:t>
      </w:r>
      <w:r>
        <w:rPr>
          <w:rFonts w:ascii="仿宋" w:eastAsia="仿宋" w:hAnsi="仿宋" w:cs="仿宋" w:hint="eastAsia"/>
          <w:sz w:val="28"/>
          <w:szCs w:val="28"/>
        </w:rPr>
        <w:t>供应商</w:t>
      </w:r>
      <w:r>
        <w:rPr>
          <w:rFonts w:ascii="仿宋" w:eastAsia="仿宋" w:hAnsi="仿宋" w:cs="仿宋"/>
          <w:sz w:val="28"/>
          <w:szCs w:val="28"/>
        </w:rPr>
        <w:t>不足</w:t>
      </w:r>
      <w:r>
        <w:rPr>
          <w:rFonts w:ascii="仿宋" w:eastAsia="仿宋" w:hAnsi="仿宋" w:cs="仿宋"/>
          <w:sz w:val="28"/>
          <w:szCs w:val="28"/>
        </w:rPr>
        <w:t>3</w:t>
      </w:r>
      <w:r>
        <w:rPr>
          <w:rFonts w:ascii="仿宋" w:eastAsia="仿宋" w:hAnsi="仿宋" w:cs="仿宋"/>
          <w:sz w:val="28"/>
          <w:szCs w:val="28"/>
        </w:rPr>
        <w:t>家的，不得继续评标</w:t>
      </w:r>
      <w:r>
        <w:rPr>
          <w:rFonts w:ascii="仿宋" w:eastAsia="仿宋" w:hAnsi="仿宋" w:cs="仿宋"/>
          <w:sz w:val="28"/>
          <w:szCs w:val="28"/>
        </w:rPr>
        <w:t>.</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24.8</w:t>
      </w:r>
      <w:r>
        <w:rPr>
          <w:rFonts w:ascii="仿宋" w:eastAsia="仿宋" w:hAnsi="仿宋" w:cs="仿宋"/>
          <w:sz w:val="28"/>
          <w:szCs w:val="28"/>
        </w:rPr>
        <w:t>提供相同品牌产品的不同</w:t>
      </w:r>
      <w:r>
        <w:rPr>
          <w:rFonts w:ascii="仿宋" w:eastAsia="仿宋" w:hAnsi="仿宋" w:cs="仿宋" w:hint="eastAsia"/>
          <w:sz w:val="28"/>
          <w:szCs w:val="28"/>
        </w:rPr>
        <w:t>供应商</w:t>
      </w:r>
      <w:r>
        <w:rPr>
          <w:rFonts w:ascii="仿宋" w:eastAsia="仿宋" w:hAnsi="仿宋" w:cs="仿宋"/>
          <w:sz w:val="28"/>
          <w:szCs w:val="28"/>
        </w:rPr>
        <w:t>参加同一合同项下投标的评审办法执行《中华人民共和国财政部令第</w:t>
      </w:r>
      <w:r>
        <w:rPr>
          <w:rFonts w:ascii="仿宋" w:eastAsia="仿宋" w:hAnsi="仿宋" w:cs="仿宋"/>
          <w:sz w:val="28"/>
          <w:szCs w:val="28"/>
        </w:rPr>
        <w:t>87</w:t>
      </w:r>
      <w:r>
        <w:rPr>
          <w:rFonts w:ascii="仿宋" w:eastAsia="仿宋" w:hAnsi="仿宋" w:cs="仿宋"/>
          <w:sz w:val="28"/>
          <w:szCs w:val="28"/>
        </w:rPr>
        <w:t>号》第</w:t>
      </w:r>
      <w:r>
        <w:rPr>
          <w:rFonts w:ascii="仿宋" w:eastAsia="仿宋" w:hAnsi="仿宋" w:cs="仿宋"/>
          <w:sz w:val="28"/>
          <w:szCs w:val="28"/>
        </w:rPr>
        <w:t>31</w:t>
      </w:r>
      <w:r>
        <w:rPr>
          <w:rFonts w:ascii="仿宋" w:eastAsia="仿宋" w:hAnsi="仿宋" w:cs="仿宋"/>
          <w:sz w:val="28"/>
          <w:szCs w:val="28"/>
        </w:rPr>
        <w:t>条规定。</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25.</w:t>
      </w:r>
      <w:r>
        <w:rPr>
          <w:rFonts w:ascii="楷体" w:eastAsia="楷体" w:hAnsi="楷体" w:cs="楷体"/>
          <w:b/>
          <w:bCs/>
          <w:sz w:val="32"/>
          <w:szCs w:val="32"/>
        </w:rPr>
        <w:t>投标不一致时的修正和处理</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1</w:t>
      </w:r>
      <w:r>
        <w:rPr>
          <w:rFonts w:ascii="仿宋" w:eastAsia="仿宋" w:hAnsi="仿宋" w:cs="仿宋"/>
          <w:sz w:val="28"/>
          <w:szCs w:val="28"/>
        </w:rPr>
        <w:t>）如果正本与副本或电子文档不一致，以正本为准；如果单独密封的开标一览表与投标文件正本有差异，以单独密封的开标一览表为准；投标文件中的开标一览表与投标文件中明细表内容不一致</w:t>
      </w:r>
      <w:r>
        <w:rPr>
          <w:rFonts w:ascii="仿宋" w:eastAsia="仿宋" w:hAnsi="仿宋" w:cs="仿宋"/>
          <w:sz w:val="28"/>
          <w:szCs w:val="28"/>
        </w:rPr>
        <w:lastRenderedPageBreak/>
        <w:t>的，以开标一览表为准；开标一览表不一致的，按无效投标处理。；</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2</w:t>
      </w:r>
      <w:r>
        <w:rPr>
          <w:rFonts w:ascii="仿宋" w:eastAsia="仿宋" w:hAnsi="仿宋" w:cs="仿宋"/>
          <w:sz w:val="28"/>
          <w:szCs w:val="28"/>
        </w:rPr>
        <w:t>）如果以文字表示的数据与数字表示的有差别，以文字为准。如果大写金额和小写金额不一致的，以大写金额为准；</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3</w:t>
      </w:r>
      <w:r>
        <w:rPr>
          <w:rFonts w:ascii="仿宋" w:eastAsia="仿宋" w:hAnsi="仿宋" w:cs="仿宋"/>
          <w:sz w:val="28"/>
          <w:szCs w:val="28"/>
        </w:rPr>
        <w:t>）单价金额小数点或者百分比有明显错位的，以开标一览表的总价为准，并修改单价；</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4</w:t>
      </w:r>
      <w:r>
        <w:rPr>
          <w:rFonts w:ascii="仿宋" w:eastAsia="仿宋" w:hAnsi="仿宋" w:cs="仿宋"/>
          <w:sz w:val="28"/>
          <w:szCs w:val="28"/>
        </w:rPr>
        <w:t>）总价金额与按单价汇总金额不一致的，以单价金额计算结果为准。</w:t>
      </w:r>
    </w:p>
    <w:p w:rsidR="00BC28AC" w:rsidRDefault="00B62811">
      <w:pPr>
        <w:ind w:firstLineChars="200" w:firstLine="562"/>
        <w:rPr>
          <w:rFonts w:ascii="仿宋" w:eastAsia="仿宋" w:hAnsi="仿宋" w:cs="仿宋"/>
          <w:b/>
          <w:bCs/>
          <w:sz w:val="28"/>
          <w:szCs w:val="28"/>
        </w:rPr>
      </w:pPr>
      <w:r>
        <w:rPr>
          <w:rFonts w:ascii="仿宋" w:eastAsia="仿宋" w:hAnsi="仿宋" w:cs="仿宋"/>
          <w:b/>
          <w:bCs/>
          <w:sz w:val="28"/>
          <w:szCs w:val="28"/>
        </w:rPr>
        <w:t>★</w:t>
      </w:r>
      <w:r>
        <w:rPr>
          <w:rFonts w:ascii="仿宋" w:eastAsia="仿宋" w:hAnsi="仿宋" w:cs="仿宋"/>
          <w:b/>
          <w:bCs/>
          <w:sz w:val="28"/>
          <w:szCs w:val="28"/>
        </w:rPr>
        <w:t>（</w:t>
      </w:r>
      <w:r>
        <w:rPr>
          <w:rFonts w:ascii="仿宋" w:eastAsia="仿宋" w:hAnsi="仿宋" w:cs="仿宋"/>
          <w:b/>
          <w:bCs/>
          <w:sz w:val="28"/>
          <w:szCs w:val="28"/>
        </w:rPr>
        <w:t>5</w:t>
      </w:r>
      <w:r>
        <w:rPr>
          <w:rFonts w:ascii="仿宋" w:eastAsia="仿宋" w:hAnsi="仿宋" w:cs="仿宋"/>
          <w:b/>
          <w:bCs/>
          <w:sz w:val="28"/>
          <w:szCs w:val="28"/>
        </w:rPr>
        <w:t>）</w:t>
      </w:r>
      <w:r>
        <w:rPr>
          <w:rFonts w:ascii="仿宋" w:eastAsia="仿宋" w:hAnsi="仿宋" w:cs="仿宋" w:hint="eastAsia"/>
          <w:b/>
          <w:bCs/>
          <w:sz w:val="28"/>
          <w:szCs w:val="28"/>
        </w:rPr>
        <w:t>供应商</w:t>
      </w:r>
      <w:r>
        <w:rPr>
          <w:rFonts w:ascii="仿宋" w:eastAsia="仿宋" w:hAnsi="仿宋" w:cs="仿宋"/>
          <w:b/>
          <w:bCs/>
          <w:sz w:val="28"/>
          <w:szCs w:val="28"/>
        </w:rPr>
        <w:t>所投同一个包中，两个或以上开标一览表不一致的，视为投报两个或多个方案，除非招标文件明确规定接受备选方案外，均按未实质性响应招标文件处理。</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6</w:t>
      </w:r>
      <w:r>
        <w:rPr>
          <w:rFonts w:ascii="仿宋" w:eastAsia="仿宋" w:hAnsi="仿宋" w:cs="仿宋"/>
          <w:sz w:val="28"/>
          <w:szCs w:val="28"/>
        </w:rPr>
        <w:t>）</w:t>
      </w:r>
      <w:r>
        <w:rPr>
          <w:rFonts w:ascii="仿宋" w:eastAsia="仿宋" w:hAnsi="仿宋" w:cs="仿宋" w:hint="eastAsia"/>
          <w:sz w:val="28"/>
          <w:szCs w:val="28"/>
        </w:rPr>
        <w:t>由评标委员会认定的</w:t>
      </w:r>
      <w:r>
        <w:rPr>
          <w:rFonts w:ascii="仿宋" w:eastAsia="仿宋" w:hAnsi="仿宋" w:cs="仿宋"/>
          <w:sz w:val="28"/>
          <w:szCs w:val="28"/>
        </w:rPr>
        <w:t>偏离项与</w:t>
      </w:r>
      <w:r>
        <w:rPr>
          <w:rFonts w:ascii="仿宋" w:eastAsia="仿宋" w:hAnsi="仿宋" w:cs="仿宋" w:hint="eastAsia"/>
          <w:sz w:val="28"/>
          <w:szCs w:val="28"/>
        </w:rPr>
        <w:t>投标文件中“商务响应一览表”、“</w:t>
      </w:r>
      <w:r>
        <w:rPr>
          <w:rFonts w:ascii="仿宋" w:eastAsia="仿宋" w:hAnsi="仿宋" w:cs="仿宋"/>
          <w:sz w:val="28"/>
          <w:szCs w:val="28"/>
        </w:rPr>
        <w:t>技术响应一览表</w:t>
      </w:r>
      <w:r>
        <w:rPr>
          <w:rFonts w:ascii="仿宋" w:eastAsia="仿宋" w:hAnsi="仿宋" w:cs="仿宋" w:hint="eastAsia"/>
          <w:sz w:val="28"/>
          <w:szCs w:val="28"/>
        </w:rPr>
        <w:t>”中</w:t>
      </w:r>
      <w:r>
        <w:rPr>
          <w:rFonts w:ascii="仿宋" w:eastAsia="仿宋" w:hAnsi="仿宋" w:cs="仿宋"/>
          <w:sz w:val="28"/>
          <w:szCs w:val="28"/>
        </w:rPr>
        <w:t>偏离项不一致</w:t>
      </w:r>
      <w:r>
        <w:rPr>
          <w:rFonts w:ascii="仿宋" w:eastAsia="仿宋" w:hAnsi="仿宋" w:cs="仿宋" w:hint="eastAsia"/>
          <w:sz w:val="28"/>
          <w:szCs w:val="28"/>
        </w:rPr>
        <w:t>时</w:t>
      </w:r>
      <w:r>
        <w:rPr>
          <w:rFonts w:ascii="仿宋" w:eastAsia="仿宋" w:hAnsi="仿宋" w:cs="仿宋"/>
          <w:sz w:val="28"/>
          <w:szCs w:val="28"/>
        </w:rPr>
        <w:t>，</w:t>
      </w:r>
      <w:r>
        <w:rPr>
          <w:rFonts w:ascii="仿宋" w:eastAsia="仿宋" w:hAnsi="仿宋" w:cs="仿宋" w:hint="eastAsia"/>
          <w:sz w:val="28"/>
          <w:szCs w:val="28"/>
        </w:rPr>
        <w:t>评标委</w:t>
      </w:r>
      <w:r>
        <w:rPr>
          <w:rFonts w:ascii="仿宋" w:eastAsia="仿宋" w:hAnsi="仿宋" w:cs="仿宋" w:hint="eastAsia"/>
          <w:sz w:val="28"/>
          <w:szCs w:val="28"/>
        </w:rPr>
        <w:t>员会按实际情况打分，并</w:t>
      </w:r>
      <w:r>
        <w:rPr>
          <w:rFonts w:ascii="仿宋" w:eastAsia="仿宋" w:hAnsi="仿宋" w:cs="仿宋"/>
          <w:sz w:val="28"/>
          <w:szCs w:val="28"/>
        </w:rPr>
        <w:t>在投标文件正本标注</w:t>
      </w:r>
      <w:r>
        <w:rPr>
          <w:rFonts w:ascii="仿宋" w:eastAsia="仿宋" w:hAnsi="仿宋" w:cs="仿宋" w:hint="eastAsia"/>
          <w:sz w:val="28"/>
          <w:szCs w:val="28"/>
        </w:rPr>
        <w:t>明细</w:t>
      </w:r>
      <w:r>
        <w:rPr>
          <w:rFonts w:ascii="仿宋" w:eastAsia="仿宋" w:hAnsi="仿宋" w:cs="仿宋"/>
          <w:sz w:val="28"/>
          <w:szCs w:val="28"/>
        </w:rPr>
        <w:t>。</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w:t>
      </w:r>
      <w:r>
        <w:rPr>
          <w:rFonts w:ascii="仿宋" w:eastAsia="仿宋" w:hAnsi="仿宋" w:cs="仿宋"/>
          <w:sz w:val="28"/>
          <w:szCs w:val="28"/>
        </w:rPr>
        <w:t>投标文件的正本与副本不一致的，以正本为准；对不同文字文本投标文件的解释发生异议的，以中文文本为准。</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同时出现两种以上不一致的，按照上述规定的顺序修正。</w:t>
      </w:r>
    </w:p>
    <w:p w:rsidR="00BC28AC" w:rsidRDefault="00B62811">
      <w:pPr>
        <w:ind w:firstLineChars="200" w:firstLine="562"/>
        <w:rPr>
          <w:rFonts w:ascii="仿宋" w:eastAsia="仿宋" w:hAnsi="仿宋" w:cs="仿宋"/>
          <w:b/>
          <w:bCs/>
          <w:sz w:val="28"/>
          <w:szCs w:val="28"/>
        </w:rPr>
      </w:pPr>
      <w:r>
        <w:rPr>
          <w:rFonts w:ascii="仿宋" w:eastAsia="仿宋" w:hAnsi="仿宋" w:cs="仿宋"/>
          <w:b/>
          <w:bCs/>
          <w:sz w:val="28"/>
          <w:szCs w:val="28"/>
        </w:rPr>
        <w:t>★</w:t>
      </w:r>
      <w:r>
        <w:rPr>
          <w:rFonts w:ascii="仿宋" w:eastAsia="仿宋" w:hAnsi="仿宋" w:cs="仿宋"/>
          <w:b/>
          <w:bCs/>
          <w:sz w:val="28"/>
          <w:szCs w:val="28"/>
        </w:rPr>
        <w:t>评标委员会应要求</w:t>
      </w:r>
      <w:r>
        <w:rPr>
          <w:rFonts w:ascii="仿宋" w:eastAsia="仿宋" w:hAnsi="仿宋" w:cs="仿宋" w:hint="eastAsia"/>
          <w:b/>
          <w:bCs/>
          <w:sz w:val="28"/>
          <w:szCs w:val="28"/>
        </w:rPr>
        <w:t>供应</w:t>
      </w:r>
      <w:proofErr w:type="gramStart"/>
      <w:r>
        <w:rPr>
          <w:rFonts w:ascii="仿宋" w:eastAsia="仿宋" w:hAnsi="仿宋" w:cs="仿宋" w:hint="eastAsia"/>
          <w:b/>
          <w:bCs/>
          <w:sz w:val="28"/>
          <w:szCs w:val="28"/>
        </w:rPr>
        <w:t>商</w:t>
      </w:r>
      <w:r>
        <w:rPr>
          <w:rFonts w:ascii="仿宋" w:eastAsia="仿宋" w:hAnsi="仿宋" w:cs="仿宋"/>
          <w:b/>
          <w:bCs/>
          <w:sz w:val="28"/>
          <w:szCs w:val="28"/>
        </w:rPr>
        <w:t>法定</w:t>
      </w:r>
      <w:proofErr w:type="gramEnd"/>
      <w:r>
        <w:rPr>
          <w:rFonts w:ascii="仿宋" w:eastAsia="仿宋" w:hAnsi="仿宋" w:cs="仿宋"/>
          <w:b/>
          <w:bCs/>
          <w:sz w:val="28"/>
          <w:szCs w:val="28"/>
        </w:rPr>
        <w:t>代表人或其委托代理人对修正后的报价签字确认，</w:t>
      </w:r>
      <w:r>
        <w:rPr>
          <w:rFonts w:ascii="仿宋" w:eastAsia="仿宋" w:hAnsi="仿宋" w:cs="仿宋" w:hint="eastAsia"/>
          <w:b/>
          <w:bCs/>
          <w:sz w:val="28"/>
          <w:szCs w:val="28"/>
        </w:rPr>
        <w:t>供应商</w:t>
      </w:r>
      <w:r>
        <w:rPr>
          <w:rFonts w:ascii="仿宋" w:eastAsia="仿宋" w:hAnsi="仿宋" w:cs="仿宋"/>
          <w:b/>
          <w:bCs/>
          <w:sz w:val="28"/>
          <w:szCs w:val="28"/>
        </w:rPr>
        <w:t>不确认的，其投标无效。</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26.</w:t>
      </w:r>
      <w:r>
        <w:rPr>
          <w:rFonts w:ascii="楷体" w:eastAsia="楷体" w:hAnsi="楷体" w:cs="楷体"/>
          <w:b/>
          <w:bCs/>
          <w:sz w:val="32"/>
          <w:szCs w:val="32"/>
        </w:rPr>
        <w:t>投标文件的澄清</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26.1</w:t>
      </w:r>
      <w:r>
        <w:rPr>
          <w:rFonts w:ascii="仿宋" w:eastAsia="仿宋" w:hAnsi="仿宋" w:cs="仿宋"/>
          <w:sz w:val="28"/>
          <w:szCs w:val="28"/>
        </w:rPr>
        <w:t>为有助于对投标文件进行审查、评估和比较，评标委员会有权向</w:t>
      </w:r>
      <w:r>
        <w:rPr>
          <w:rFonts w:ascii="仿宋" w:eastAsia="仿宋" w:hAnsi="仿宋" w:cs="仿宋" w:hint="eastAsia"/>
          <w:sz w:val="28"/>
          <w:szCs w:val="28"/>
        </w:rPr>
        <w:t>供应商</w:t>
      </w:r>
      <w:r>
        <w:rPr>
          <w:rFonts w:ascii="仿宋" w:eastAsia="仿宋" w:hAnsi="仿宋" w:cs="仿宋"/>
          <w:sz w:val="28"/>
          <w:szCs w:val="28"/>
        </w:rPr>
        <w:t>询问。</w:t>
      </w:r>
      <w:r>
        <w:rPr>
          <w:rFonts w:ascii="仿宋" w:eastAsia="仿宋" w:hAnsi="仿宋" w:cs="仿宋" w:hint="eastAsia"/>
          <w:sz w:val="28"/>
          <w:szCs w:val="28"/>
        </w:rPr>
        <w:t>供应商</w:t>
      </w:r>
      <w:r>
        <w:rPr>
          <w:rFonts w:ascii="仿宋" w:eastAsia="仿宋" w:hAnsi="仿宋" w:cs="仿宋"/>
          <w:sz w:val="28"/>
          <w:szCs w:val="28"/>
        </w:rPr>
        <w:t>有义务以书面形式对其投标文件中含义不明确、同类问题表述不一致或有明显文字错误的内容进行澄清和说</w:t>
      </w:r>
      <w:r>
        <w:rPr>
          <w:rFonts w:ascii="仿宋" w:eastAsia="仿宋" w:hAnsi="仿宋" w:cs="仿宋"/>
          <w:sz w:val="28"/>
          <w:szCs w:val="28"/>
        </w:rPr>
        <w:lastRenderedPageBreak/>
        <w:t>明，但澄清和说明的内容不得超出投标文件的范围或改变投标文件的实质性内容。</w:t>
      </w:r>
      <w:r>
        <w:rPr>
          <w:rFonts w:ascii="仿宋" w:eastAsia="仿宋" w:hAnsi="仿宋" w:cs="仿宋" w:hint="eastAsia"/>
          <w:sz w:val="28"/>
          <w:szCs w:val="28"/>
        </w:rPr>
        <w:t>供应商</w:t>
      </w:r>
      <w:r>
        <w:rPr>
          <w:rFonts w:ascii="仿宋" w:eastAsia="仿宋" w:hAnsi="仿宋" w:cs="仿宋"/>
          <w:sz w:val="28"/>
          <w:szCs w:val="28"/>
        </w:rPr>
        <w:t>澄清和说明的内容构成投标文件的组成部分；</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26.2</w:t>
      </w:r>
      <w:r>
        <w:rPr>
          <w:rFonts w:ascii="仿宋" w:eastAsia="仿宋" w:hAnsi="仿宋" w:cs="仿宋"/>
          <w:sz w:val="28"/>
          <w:szCs w:val="28"/>
        </w:rPr>
        <w:t>评标委员会不接受</w:t>
      </w:r>
      <w:r>
        <w:rPr>
          <w:rFonts w:ascii="仿宋" w:eastAsia="仿宋" w:hAnsi="仿宋" w:cs="仿宋" w:hint="eastAsia"/>
          <w:sz w:val="28"/>
          <w:szCs w:val="28"/>
        </w:rPr>
        <w:t>供应商</w:t>
      </w:r>
      <w:r>
        <w:rPr>
          <w:rFonts w:ascii="仿宋" w:eastAsia="仿宋" w:hAnsi="仿宋" w:cs="仿宋"/>
          <w:sz w:val="28"/>
          <w:szCs w:val="28"/>
        </w:rPr>
        <w:t>主动提出的澄清，采购人也不接受</w:t>
      </w:r>
      <w:r>
        <w:rPr>
          <w:rFonts w:ascii="仿宋" w:eastAsia="仿宋" w:hAnsi="仿宋" w:cs="仿宋" w:hint="eastAsia"/>
          <w:sz w:val="28"/>
          <w:szCs w:val="28"/>
        </w:rPr>
        <w:t>供应商</w:t>
      </w:r>
      <w:r>
        <w:rPr>
          <w:rFonts w:ascii="仿宋" w:eastAsia="仿宋" w:hAnsi="仿宋" w:cs="仿宋"/>
          <w:sz w:val="28"/>
          <w:szCs w:val="28"/>
        </w:rPr>
        <w:t>主动承诺给予采购人赠品、回扣或者与采购无关的其他商品、服务。</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27.</w:t>
      </w:r>
      <w:r>
        <w:rPr>
          <w:rFonts w:ascii="楷体" w:eastAsia="楷体" w:hAnsi="楷体" w:cs="楷体"/>
          <w:b/>
          <w:bCs/>
          <w:sz w:val="32"/>
          <w:szCs w:val="32"/>
        </w:rPr>
        <w:t>综合评审</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27.1</w:t>
      </w:r>
      <w:r>
        <w:rPr>
          <w:rFonts w:ascii="仿宋" w:eastAsia="仿宋" w:hAnsi="仿宋" w:cs="仿宋"/>
          <w:sz w:val="28"/>
          <w:szCs w:val="28"/>
        </w:rPr>
        <w:t>对通过初步评审的</w:t>
      </w:r>
      <w:r>
        <w:rPr>
          <w:rFonts w:ascii="仿宋" w:eastAsia="仿宋" w:hAnsi="仿宋" w:cs="仿宋" w:hint="eastAsia"/>
          <w:sz w:val="28"/>
          <w:szCs w:val="28"/>
        </w:rPr>
        <w:t>供应商</w:t>
      </w:r>
      <w:r>
        <w:rPr>
          <w:rFonts w:ascii="仿宋" w:eastAsia="仿宋" w:hAnsi="仿宋" w:cs="仿宋"/>
          <w:sz w:val="28"/>
          <w:szCs w:val="28"/>
        </w:rPr>
        <w:t>，由评标委员会根据招标文件</w:t>
      </w:r>
      <w:r>
        <w:rPr>
          <w:rFonts w:ascii="仿宋" w:eastAsia="仿宋" w:hAnsi="仿宋" w:cs="仿宋"/>
          <w:sz w:val="28"/>
          <w:szCs w:val="28"/>
        </w:rPr>
        <w:t>“</w:t>
      </w:r>
      <w:r>
        <w:rPr>
          <w:rFonts w:ascii="仿宋" w:eastAsia="仿宋" w:hAnsi="仿宋" w:cs="仿宋"/>
          <w:sz w:val="28"/>
          <w:szCs w:val="28"/>
        </w:rPr>
        <w:t>评标办法</w:t>
      </w:r>
      <w:r>
        <w:rPr>
          <w:rFonts w:ascii="仿宋" w:eastAsia="仿宋" w:hAnsi="仿宋" w:cs="仿宋"/>
          <w:sz w:val="28"/>
          <w:szCs w:val="28"/>
        </w:rPr>
        <w:t>”</w:t>
      </w:r>
      <w:r>
        <w:rPr>
          <w:rFonts w:ascii="仿宋" w:eastAsia="仿宋" w:hAnsi="仿宋" w:cs="仿宋"/>
          <w:sz w:val="28"/>
          <w:szCs w:val="28"/>
        </w:rPr>
        <w:t>进行综合评审。</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27.2</w:t>
      </w:r>
      <w:r>
        <w:rPr>
          <w:rFonts w:ascii="仿宋" w:eastAsia="仿宋" w:hAnsi="仿宋" w:cs="仿宋"/>
          <w:sz w:val="28"/>
          <w:szCs w:val="28"/>
        </w:rPr>
        <w:t>评标委员会应当按照招标文件中规定的评标方法和标准，对通过初步评审的投标文件进行商务和技术评估，综合比较与评价。按照汇总得分由高到低的顺序对各</w:t>
      </w:r>
      <w:r>
        <w:rPr>
          <w:rFonts w:ascii="仿宋" w:eastAsia="仿宋" w:hAnsi="仿宋" w:cs="仿宋" w:hint="eastAsia"/>
          <w:sz w:val="28"/>
          <w:szCs w:val="28"/>
        </w:rPr>
        <w:t>供应商</w:t>
      </w:r>
      <w:r>
        <w:rPr>
          <w:rFonts w:ascii="仿宋" w:eastAsia="仿宋" w:hAnsi="仿宋" w:cs="仿宋"/>
          <w:sz w:val="28"/>
          <w:szCs w:val="28"/>
        </w:rPr>
        <w:t>进行排序，提出书面评标报告，</w:t>
      </w:r>
      <w:r>
        <w:rPr>
          <w:rFonts w:ascii="仿宋" w:eastAsia="仿宋" w:hAnsi="仿宋" w:cs="仿宋" w:hint="eastAsia"/>
          <w:sz w:val="28"/>
          <w:szCs w:val="28"/>
        </w:rPr>
        <w:t>推荐</w:t>
      </w:r>
      <w:r>
        <w:rPr>
          <w:rFonts w:ascii="仿宋" w:eastAsia="仿宋" w:hAnsi="仿宋" w:cs="仿宋" w:hint="eastAsia"/>
          <w:sz w:val="28"/>
          <w:szCs w:val="28"/>
        </w:rPr>
        <w:t>中标</w:t>
      </w:r>
      <w:r>
        <w:rPr>
          <w:rFonts w:ascii="仿宋" w:eastAsia="仿宋" w:hAnsi="仿宋" w:cs="仿宋" w:hint="eastAsia"/>
          <w:sz w:val="28"/>
          <w:szCs w:val="28"/>
        </w:rPr>
        <w:t>候选</w:t>
      </w:r>
      <w:r>
        <w:rPr>
          <w:rFonts w:ascii="仿宋" w:eastAsia="仿宋" w:hAnsi="仿宋" w:cs="仿宋" w:hint="eastAsia"/>
          <w:sz w:val="28"/>
          <w:szCs w:val="28"/>
        </w:rPr>
        <w:t>人</w:t>
      </w:r>
      <w:r>
        <w:rPr>
          <w:rFonts w:ascii="仿宋" w:eastAsia="仿宋" w:hAnsi="仿宋" w:cs="仿宋"/>
          <w:sz w:val="28"/>
          <w:szCs w:val="28"/>
        </w:rPr>
        <w:t>。</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27.3</w:t>
      </w:r>
      <w:r>
        <w:rPr>
          <w:rFonts w:ascii="仿宋" w:eastAsia="仿宋" w:hAnsi="仿宋" w:cs="仿宋"/>
          <w:sz w:val="28"/>
          <w:szCs w:val="28"/>
        </w:rPr>
        <w:t>使用综合评分法的采购项目，提供相同品牌产品且通过资格审查、符合性审查的不同投标人参加同一合同项下投标的，按一家投标人计算，评审后得分最高的同品牌投标人获得中标人推荐资格；评审得分相同的，评标委员会依次按照报价得分高、技术条款响应性得分高、售后服务得分高、紧急故障处理预案得分高的顺序进行排序，确定排名在前的一个投标人获得中标人推荐资格，其他同品牌投标人不作为中标候选人。</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7</w:t>
      </w:r>
      <w:r>
        <w:rPr>
          <w:rFonts w:ascii="仿宋" w:eastAsia="仿宋" w:hAnsi="仿宋" w:cs="仿宋"/>
          <w:sz w:val="28"/>
          <w:szCs w:val="28"/>
        </w:rPr>
        <w:t>.4</w:t>
      </w:r>
      <w:r>
        <w:rPr>
          <w:rFonts w:ascii="仿宋" w:eastAsia="仿宋" w:hAnsi="仿宋" w:cs="仿宋"/>
          <w:sz w:val="28"/>
          <w:szCs w:val="28"/>
        </w:rPr>
        <w:t>如本项目采购内容包括多种产品，即非单一产品采购项目，应在招标采购清单中标注核心产品，多家供应商提供的核心产品品牌相同的，按前</w:t>
      </w:r>
      <w:r>
        <w:rPr>
          <w:rFonts w:ascii="仿宋" w:eastAsia="仿宋" w:hAnsi="仿宋" w:cs="仿宋"/>
          <w:sz w:val="28"/>
          <w:szCs w:val="28"/>
        </w:rPr>
        <w:t>款规定处理。如未标注核心产品的，按产品价格权重高</w:t>
      </w:r>
      <w:r>
        <w:rPr>
          <w:rFonts w:ascii="仿宋" w:eastAsia="仿宋" w:hAnsi="仿宋" w:cs="仿宋"/>
          <w:sz w:val="28"/>
          <w:szCs w:val="28"/>
        </w:rPr>
        <w:lastRenderedPageBreak/>
        <w:t>的确认。</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27.5</w:t>
      </w:r>
      <w:r>
        <w:rPr>
          <w:rFonts w:ascii="仿宋" w:eastAsia="仿宋" w:hAnsi="仿宋" w:cs="仿宋"/>
          <w:sz w:val="28"/>
          <w:szCs w:val="28"/>
        </w:rPr>
        <w:t>评标结果汇总完成后，除下列情形外，任何人不得修改评标结果：</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1</w:t>
      </w:r>
      <w:r>
        <w:rPr>
          <w:rFonts w:ascii="仿宋" w:eastAsia="仿宋" w:hAnsi="仿宋" w:cs="仿宋"/>
          <w:sz w:val="28"/>
          <w:szCs w:val="28"/>
        </w:rPr>
        <w:t>）分值汇总计算错误的；</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2</w:t>
      </w:r>
      <w:r>
        <w:rPr>
          <w:rFonts w:ascii="仿宋" w:eastAsia="仿宋" w:hAnsi="仿宋" w:cs="仿宋"/>
          <w:sz w:val="28"/>
          <w:szCs w:val="28"/>
        </w:rPr>
        <w:t>）分项评分超出评分标准范围的；</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3</w:t>
      </w:r>
      <w:r>
        <w:rPr>
          <w:rFonts w:ascii="仿宋" w:eastAsia="仿宋" w:hAnsi="仿宋" w:cs="仿宋"/>
          <w:sz w:val="28"/>
          <w:szCs w:val="28"/>
        </w:rPr>
        <w:t>）评标委员会成员对客观评审因素评分不一致的；</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4</w:t>
      </w:r>
      <w:r>
        <w:rPr>
          <w:rFonts w:ascii="仿宋" w:eastAsia="仿宋" w:hAnsi="仿宋" w:cs="仿宋"/>
          <w:sz w:val="28"/>
          <w:szCs w:val="28"/>
        </w:rPr>
        <w:t>）经评标委员会认定评分畸高、</w:t>
      </w:r>
      <w:proofErr w:type="gramStart"/>
      <w:r>
        <w:rPr>
          <w:rFonts w:ascii="仿宋" w:eastAsia="仿宋" w:hAnsi="仿宋" w:cs="仿宋"/>
          <w:sz w:val="28"/>
          <w:szCs w:val="28"/>
        </w:rPr>
        <w:t>畸</w:t>
      </w:r>
      <w:proofErr w:type="gramEnd"/>
      <w:r>
        <w:rPr>
          <w:rFonts w:ascii="仿宋" w:eastAsia="仿宋" w:hAnsi="仿宋" w:cs="仿宋"/>
          <w:sz w:val="28"/>
          <w:szCs w:val="28"/>
        </w:rPr>
        <w:t>低的。</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w:t>
      </w:r>
      <w:r>
        <w:rPr>
          <w:rFonts w:ascii="仿宋" w:eastAsia="仿宋" w:hAnsi="仿宋" w:cs="仿宋"/>
          <w:sz w:val="28"/>
          <w:szCs w:val="28"/>
        </w:rPr>
        <w:t>财政部门。</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28.</w:t>
      </w:r>
      <w:r>
        <w:rPr>
          <w:rFonts w:ascii="楷体" w:eastAsia="楷体" w:hAnsi="楷体" w:cs="楷体"/>
          <w:b/>
          <w:bCs/>
          <w:sz w:val="32"/>
          <w:szCs w:val="32"/>
        </w:rPr>
        <w:t>政府采购政策</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28.1</w:t>
      </w:r>
      <w:r>
        <w:rPr>
          <w:rFonts w:ascii="仿宋" w:eastAsia="仿宋" w:hAnsi="仿宋" w:cs="仿宋"/>
          <w:sz w:val="28"/>
          <w:szCs w:val="28"/>
        </w:rPr>
        <w:t>中小企业优惠办法</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28.1.1</w:t>
      </w:r>
      <w:r>
        <w:rPr>
          <w:rFonts w:ascii="仿宋" w:eastAsia="仿宋" w:hAnsi="仿宋" w:cs="仿宋"/>
          <w:sz w:val="28"/>
          <w:szCs w:val="28"/>
        </w:rPr>
        <w:t>根据《财政部工业和信息化部关于印发</w:t>
      </w:r>
      <w:r>
        <w:rPr>
          <w:rFonts w:ascii="仿宋" w:eastAsia="仿宋" w:hAnsi="仿宋" w:cs="仿宋"/>
          <w:sz w:val="28"/>
          <w:szCs w:val="28"/>
        </w:rPr>
        <w:t>&lt;</w:t>
      </w:r>
      <w:r>
        <w:rPr>
          <w:rFonts w:ascii="仿宋" w:eastAsia="仿宋" w:hAnsi="仿宋" w:cs="仿宋"/>
          <w:sz w:val="28"/>
          <w:szCs w:val="28"/>
        </w:rPr>
        <w:t>政府采购促进中小企业发展管理办法</w:t>
      </w:r>
      <w:r>
        <w:rPr>
          <w:rFonts w:ascii="仿宋" w:eastAsia="仿宋" w:hAnsi="仿宋" w:cs="仿宋"/>
          <w:sz w:val="28"/>
          <w:szCs w:val="28"/>
        </w:rPr>
        <w:t>&gt;</w:t>
      </w:r>
      <w:r>
        <w:rPr>
          <w:rFonts w:ascii="仿宋" w:eastAsia="仿宋" w:hAnsi="仿宋" w:cs="仿宋"/>
          <w:sz w:val="28"/>
          <w:szCs w:val="28"/>
        </w:rPr>
        <w:t>的通知》</w:t>
      </w:r>
      <w:r>
        <w:rPr>
          <w:rFonts w:ascii="仿宋" w:eastAsia="仿宋" w:hAnsi="仿宋" w:cs="仿宋"/>
          <w:sz w:val="28"/>
          <w:szCs w:val="28"/>
        </w:rPr>
        <w:t>(</w:t>
      </w:r>
      <w:r>
        <w:rPr>
          <w:rFonts w:ascii="仿宋" w:eastAsia="仿宋" w:hAnsi="仿宋" w:cs="仿宋"/>
          <w:sz w:val="28"/>
          <w:szCs w:val="28"/>
        </w:rPr>
        <w:t>财库〔</w:t>
      </w:r>
      <w:r>
        <w:rPr>
          <w:rFonts w:ascii="仿宋" w:eastAsia="仿宋" w:hAnsi="仿宋" w:cs="仿宋"/>
          <w:sz w:val="28"/>
          <w:szCs w:val="28"/>
        </w:rPr>
        <w:t>2020</w:t>
      </w:r>
      <w:r>
        <w:rPr>
          <w:rFonts w:ascii="仿宋" w:eastAsia="仿宋" w:hAnsi="仿宋" w:cs="仿宋"/>
          <w:sz w:val="28"/>
          <w:szCs w:val="28"/>
        </w:rPr>
        <w:t>〕</w:t>
      </w:r>
      <w:r>
        <w:rPr>
          <w:rFonts w:ascii="仿宋" w:eastAsia="仿宋" w:hAnsi="仿宋" w:cs="仿宋"/>
          <w:sz w:val="28"/>
          <w:szCs w:val="28"/>
        </w:rPr>
        <w:t>46</w:t>
      </w:r>
      <w:r>
        <w:rPr>
          <w:rFonts w:ascii="仿宋" w:eastAsia="仿宋" w:hAnsi="仿宋" w:cs="仿宋"/>
          <w:sz w:val="28"/>
          <w:szCs w:val="28"/>
        </w:rPr>
        <w:t>号</w:t>
      </w:r>
      <w:r>
        <w:rPr>
          <w:rFonts w:ascii="仿宋" w:eastAsia="仿宋" w:hAnsi="仿宋" w:cs="仿宋"/>
          <w:sz w:val="28"/>
          <w:szCs w:val="28"/>
        </w:rPr>
        <w:t>)</w:t>
      </w:r>
      <w:r>
        <w:rPr>
          <w:rFonts w:ascii="仿宋" w:eastAsia="仿宋" w:hAnsi="仿宋" w:cs="仿宋" w:hint="eastAsia"/>
          <w:sz w:val="28"/>
          <w:szCs w:val="28"/>
        </w:rPr>
        <w:t>、《国务院关于印发扎实稳住经济一揽子政策措施的通知》（国发〔</w:t>
      </w:r>
      <w:r>
        <w:rPr>
          <w:rFonts w:ascii="仿宋" w:eastAsia="仿宋" w:hAnsi="仿宋" w:cs="仿宋" w:hint="eastAsia"/>
          <w:sz w:val="28"/>
          <w:szCs w:val="28"/>
        </w:rPr>
        <w:t>2022</w:t>
      </w:r>
      <w:r>
        <w:rPr>
          <w:rFonts w:ascii="仿宋" w:eastAsia="仿宋" w:hAnsi="仿宋" w:cs="仿宋" w:hint="eastAsia"/>
          <w:sz w:val="28"/>
          <w:szCs w:val="28"/>
        </w:rPr>
        <w:t>〕</w:t>
      </w:r>
      <w:r>
        <w:rPr>
          <w:rFonts w:ascii="仿宋" w:eastAsia="仿宋" w:hAnsi="仿宋" w:cs="仿宋" w:hint="eastAsia"/>
          <w:sz w:val="28"/>
          <w:szCs w:val="28"/>
        </w:rPr>
        <w:t>12</w:t>
      </w:r>
      <w:r>
        <w:rPr>
          <w:rFonts w:ascii="仿宋" w:eastAsia="仿宋" w:hAnsi="仿宋" w:cs="仿宋" w:hint="eastAsia"/>
          <w:sz w:val="28"/>
          <w:szCs w:val="28"/>
        </w:rPr>
        <w:t>号）</w:t>
      </w:r>
      <w:r>
        <w:rPr>
          <w:rFonts w:ascii="仿宋" w:eastAsia="仿宋" w:hAnsi="仿宋" w:cs="仿宋"/>
          <w:sz w:val="28"/>
          <w:szCs w:val="28"/>
        </w:rPr>
        <w:t>文件的规定，对符合本办法规定的小</w:t>
      </w:r>
      <w:proofErr w:type="gramStart"/>
      <w:r>
        <w:rPr>
          <w:rFonts w:ascii="仿宋" w:eastAsia="仿宋" w:hAnsi="仿宋" w:cs="仿宋"/>
          <w:sz w:val="28"/>
          <w:szCs w:val="28"/>
        </w:rPr>
        <w:t>微企业</w:t>
      </w:r>
      <w:proofErr w:type="gramEnd"/>
      <w:r>
        <w:rPr>
          <w:rFonts w:ascii="仿宋" w:eastAsia="仿宋" w:hAnsi="仿宋" w:cs="仿宋"/>
          <w:sz w:val="28"/>
          <w:szCs w:val="28"/>
        </w:rPr>
        <w:t>报价给予</w:t>
      </w:r>
      <w:r>
        <w:rPr>
          <w:rFonts w:ascii="仿宋" w:eastAsia="仿宋" w:hAnsi="仿宋" w:cs="仿宋" w:hint="eastAsia"/>
          <w:sz w:val="28"/>
          <w:szCs w:val="28"/>
        </w:rPr>
        <w:t>10</w:t>
      </w:r>
      <w:r>
        <w:rPr>
          <w:rFonts w:ascii="仿宋" w:eastAsia="仿宋" w:hAnsi="仿宋" w:cs="仿宋"/>
          <w:sz w:val="28"/>
          <w:szCs w:val="28"/>
        </w:rPr>
        <w:t>%</w:t>
      </w:r>
      <w:r>
        <w:rPr>
          <w:rFonts w:ascii="仿宋" w:eastAsia="仿宋" w:hAnsi="仿宋" w:cs="仿宋"/>
          <w:sz w:val="28"/>
          <w:szCs w:val="28"/>
        </w:rPr>
        <w:t>的扣除，用扣除后的价格参加评审；接受大中型企业与小</w:t>
      </w:r>
      <w:proofErr w:type="gramStart"/>
      <w:r>
        <w:rPr>
          <w:rFonts w:ascii="仿宋" w:eastAsia="仿宋" w:hAnsi="仿宋" w:cs="仿宋"/>
          <w:sz w:val="28"/>
          <w:szCs w:val="28"/>
        </w:rPr>
        <w:t>微企业</w:t>
      </w:r>
      <w:proofErr w:type="gramEnd"/>
      <w:r>
        <w:rPr>
          <w:rFonts w:ascii="仿宋" w:eastAsia="仿宋" w:hAnsi="仿宋" w:cs="仿宋"/>
          <w:sz w:val="28"/>
          <w:szCs w:val="28"/>
        </w:rPr>
        <w:t>组成联合体或者允许大中型企业向一家或者多家小</w:t>
      </w:r>
      <w:proofErr w:type="gramStart"/>
      <w:r>
        <w:rPr>
          <w:rFonts w:ascii="仿宋" w:eastAsia="仿宋" w:hAnsi="仿宋" w:cs="仿宋"/>
          <w:sz w:val="28"/>
          <w:szCs w:val="28"/>
        </w:rPr>
        <w:t>微企业</w:t>
      </w:r>
      <w:proofErr w:type="gramEnd"/>
      <w:r>
        <w:rPr>
          <w:rFonts w:ascii="仿宋" w:eastAsia="仿宋" w:hAnsi="仿宋" w:cs="仿宋"/>
          <w:sz w:val="28"/>
          <w:szCs w:val="28"/>
        </w:rPr>
        <w:t>分包的采购项目，对于联合协议或者分包意向协议约定小</w:t>
      </w:r>
      <w:proofErr w:type="gramStart"/>
      <w:r>
        <w:rPr>
          <w:rFonts w:ascii="仿宋" w:eastAsia="仿宋" w:hAnsi="仿宋" w:cs="仿宋"/>
          <w:sz w:val="28"/>
          <w:szCs w:val="28"/>
        </w:rPr>
        <w:t>微企业</w:t>
      </w:r>
      <w:proofErr w:type="gramEnd"/>
      <w:r>
        <w:rPr>
          <w:rFonts w:ascii="仿宋" w:eastAsia="仿宋" w:hAnsi="仿宋" w:cs="仿宋"/>
          <w:sz w:val="28"/>
          <w:szCs w:val="28"/>
        </w:rPr>
        <w:t>的合同份额占到合同总金额</w:t>
      </w:r>
      <w:r>
        <w:rPr>
          <w:rFonts w:ascii="仿宋" w:eastAsia="仿宋" w:hAnsi="仿宋" w:cs="仿宋"/>
          <w:sz w:val="28"/>
          <w:szCs w:val="28"/>
        </w:rPr>
        <w:t>30%</w:t>
      </w:r>
      <w:r>
        <w:rPr>
          <w:rFonts w:ascii="仿宋" w:eastAsia="仿宋" w:hAnsi="仿宋" w:cs="仿宋"/>
          <w:sz w:val="28"/>
          <w:szCs w:val="28"/>
        </w:rPr>
        <w:t>以上的，采购人、</w:t>
      </w:r>
      <w:r>
        <w:rPr>
          <w:rFonts w:ascii="仿宋" w:eastAsia="仿宋" w:hAnsi="仿宋" w:cs="仿宋"/>
          <w:sz w:val="28"/>
          <w:szCs w:val="28"/>
        </w:rPr>
        <w:t>采购代理机构应当对联合体或者大中型企业的报价</w:t>
      </w:r>
      <w:r>
        <w:rPr>
          <w:rFonts w:ascii="仿宋" w:eastAsia="仿宋" w:hAnsi="仿宋" w:cs="仿宋"/>
          <w:sz w:val="28"/>
          <w:szCs w:val="28"/>
        </w:rPr>
        <w:lastRenderedPageBreak/>
        <w:t>给予</w:t>
      </w: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sz w:val="28"/>
          <w:szCs w:val="28"/>
        </w:rPr>
        <w:t>的扣除，用扣除后的价格参加评审。具体扣除比例见招标文件评标办法。</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28.1.2</w:t>
      </w:r>
      <w:r>
        <w:rPr>
          <w:rFonts w:ascii="仿宋" w:eastAsia="仿宋" w:hAnsi="仿宋" w:cs="仿宋"/>
          <w:sz w:val="28"/>
          <w:szCs w:val="28"/>
        </w:rPr>
        <w:t>根据《财政部工业和信息化部关于印发</w:t>
      </w:r>
      <w:r>
        <w:rPr>
          <w:rFonts w:ascii="仿宋" w:eastAsia="仿宋" w:hAnsi="仿宋" w:cs="仿宋"/>
          <w:sz w:val="28"/>
          <w:szCs w:val="28"/>
        </w:rPr>
        <w:t>&lt;</w:t>
      </w:r>
      <w:r>
        <w:rPr>
          <w:rFonts w:ascii="仿宋" w:eastAsia="仿宋" w:hAnsi="仿宋" w:cs="仿宋"/>
          <w:sz w:val="28"/>
          <w:szCs w:val="28"/>
        </w:rPr>
        <w:t>政府采购促进中小企业发展管理办法</w:t>
      </w:r>
      <w:r>
        <w:rPr>
          <w:rFonts w:ascii="仿宋" w:eastAsia="仿宋" w:hAnsi="仿宋" w:cs="仿宋"/>
          <w:sz w:val="28"/>
          <w:szCs w:val="28"/>
        </w:rPr>
        <w:t>&gt;</w:t>
      </w:r>
      <w:r>
        <w:rPr>
          <w:rFonts w:ascii="仿宋" w:eastAsia="仿宋" w:hAnsi="仿宋" w:cs="仿宋"/>
          <w:sz w:val="28"/>
          <w:szCs w:val="28"/>
        </w:rPr>
        <w:t>的通知》</w:t>
      </w:r>
      <w:r>
        <w:rPr>
          <w:rFonts w:ascii="仿宋" w:eastAsia="仿宋" w:hAnsi="仿宋" w:cs="仿宋"/>
          <w:sz w:val="28"/>
          <w:szCs w:val="28"/>
        </w:rPr>
        <w:t>(</w:t>
      </w:r>
      <w:r>
        <w:rPr>
          <w:rFonts w:ascii="仿宋" w:eastAsia="仿宋" w:hAnsi="仿宋" w:cs="仿宋"/>
          <w:sz w:val="28"/>
          <w:szCs w:val="28"/>
        </w:rPr>
        <w:t>财库〔</w:t>
      </w:r>
      <w:r>
        <w:rPr>
          <w:rFonts w:ascii="仿宋" w:eastAsia="仿宋" w:hAnsi="仿宋" w:cs="仿宋"/>
          <w:sz w:val="28"/>
          <w:szCs w:val="28"/>
        </w:rPr>
        <w:t>2020</w:t>
      </w:r>
      <w:r>
        <w:rPr>
          <w:rFonts w:ascii="仿宋" w:eastAsia="仿宋" w:hAnsi="仿宋" w:cs="仿宋"/>
          <w:sz w:val="28"/>
          <w:szCs w:val="28"/>
        </w:rPr>
        <w:t>〕</w:t>
      </w:r>
      <w:r>
        <w:rPr>
          <w:rFonts w:ascii="仿宋" w:eastAsia="仿宋" w:hAnsi="仿宋" w:cs="仿宋"/>
          <w:sz w:val="28"/>
          <w:szCs w:val="28"/>
        </w:rPr>
        <w:t>46</w:t>
      </w:r>
      <w:r>
        <w:rPr>
          <w:rFonts w:ascii="仿宋" w:eastAsia="仿宋" w:hAnsi="仿宋" w:cs="仿宋"/>
          <w:sz w:val="28"/>
          <w:szCs w:val="28"/>
        </w:rPr>
        <w:t>号</w:t>
      </w:r>
      <w:r>
        <w:rPr>
          <w:rFonts w:ascii="仿宋" w:eastAsia="仿宋" w:hAnsi="仿宋" w:cs="仿宋"/>
          <w:sz w:val="28"/>
          <w:szCs w:val="28"/>
        </w:rPr>
        <w:t>)</w:t>
      </w:r>
      <w:r>
        <w:rPr>
          <w:rFonts w:ascii="仿宋" w:eastAsia="仿宋" w:hAnsi="仿宋" w:cs="仿宋"/>
          <w:sz w:val="28"/>
          <w:szCs w:val="28"/>
        </w:rPr>
        <w:t>文件的规定，上述小</w:t>
      </w:r>
      <w:proofErr w:type="gramStart"/>
      <w:r>
        <w:rPr>
          <w:rFonts w:ascii="仿宋" w:eastAsia="仿宋" w:hAnsi="仿宋" w:cs="仿宋"/>
          <w:sz w:val="28"/>
          <w:szCs w:val="28"/>
        </w:rPr>
        <w:t>微企业</w:t>
      </w:r>
      <w:proofErr w:type="gramEnd"/>
      <w:r>
        <w:rPr>
          <w:rFonts w:ascii="仿宋" w:eastAsia="仿宋" w:hAnsi="仿宋" w:cs="仿宋"/>
          <w:sz w:val="28"/>
          <w:szCs w:val="28"/>
        </w:rPr>
        <w:t>应为依据中小企业划分标准确定的小型企业和微型企业，但与大企业的负责人为同一人，或者与大企业存在直接控股、管理关系的除外。</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28.1.3</w:t>
      </w:r>
      <w:r>
        <w:rPr>
          <w:rFonts w:ascii="仿宋" w:eastAsia="仿宋" w:hAnsi="仿宋" w:cs="仿宋" w:hint="eastAsia"/>
          <w:sz w:val="28"/>
          <w:szCs w:val="28"/>
        </w:rPr>
        <w:t>供应商</w:t>
      </w:r>
      <w:r>
        <w:rPr>
          <w:rFonts w:ascii="仿宋" w:eastAsia="仿宋" w:hAnsi="仿宋" w:cs="仿宋"/>
          <w:sz w:val="28"/>
          <w:szCs w:val="28"/>
        </w:rPr>
        <w:t>提供的货物、工程或者服务符合下列情形，享受上述小</w:t>
      </w:r>
      <w:proofErr w:type="gramStart"/>
      <w:r>
        <w:rPr>
          <w:rFonts w:ascii="仿宋" w:eastAsia="仿宋" w:hAnsi="仿宋" w:cs="仿宋"/>
          <w:sz w:val="28"/>
          <w:szCs w:val="28"/>
        </w:rPr>
        <w:t>微企业</w:t>
      </w:r>
      <w:proofErr w:type="gramEnd"/>
      <w:r>
        <w:rPr>
          <w:rFonts w:ascii="仿宋" w:eastAsia="仿宋" w:hAnsi="仿宋" w:cs="仿宋"/>
          <w:sz w:val="28"/>
          <w:szCs w:val="28"/>
        </w:rPr>
        <w:t>价格扣除的优惠政策：</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1</w:t>
      </w:r>
      <w:r>
        <w:rPr>
          <w:rFonts w:ascii="仿宋" w:eastAsia="仿宋" w:hAnsi="仿宋" w:cs="仿宋"/>
          <w:sz w:val="28"/>
          <w:szCs w:val="28"/>
        </w:rPr>
        <w:t>）在货物采购项目中，货物由小</w:t>
      </w:r>
      <w:proofErr w:type="gramStart"/>
      <w:r>
        <w:rPr>
          <w:rFonts w:ascii="仿宋" w:eastAsia="仿宋" w:hAnsi="仿宋" w:cs="仿宋"/>
          <w:sz w:val="28"/>
          <w:szCs w:val="28"/>
        </w:rPr>
        <w:t>微企业</w:t>
      </w:r>
      <w:proofErr w:type="gramEnd"/>
      <w:r>
        <w:rPr>
          <w:rFonts w:ascii="仿宋" w:eastAsia="仿宋" w:hAnsi="仿宋" w:cs="仿宋"/>
          <w:sz w:val="28"/>
          <w:szCs w:val="28"/>
        </w:rPr>
        <w:t>制造，即货物由小</w:t>
      </w:r>
      <w:proofErr w:type="gramStart"/>
      <w:r>
        <w:rPr>
          <w:rFonts w:ascii="仿宋" w:eastAsia="仿宋" w:hAnsi="仿宋" w:cs="仿宋"/>
          <w:sz w:val="28"/>
          <w:szCs w:val="28"/>
        </w:rPr>
        <w:t>微企业</w:t>
      </w:r>
      <w:proofErr w:type="gramEnd"/>
      <w:r>
        <w:rPr>
          <w:rFonts w:ascii="仿宋" w:eastAsia="仿宋" w:hAnsi="仿宋" w:cs="仿宋"/>
          <w:sz w:val="28"/>
          <w:szCs w:val="28"/>
        </w:rPr>
        <w:t>生产且使用该小</w:t>
      </w:r>
      <w:proofErr w:type="gramStart"/>
      <w:r>
        <w:rPr>
          <w:rFonts w:ascii="仿宋" w:eastAsia="仿宋" w:hAnsi="仿宋" w:cs="仿宋"/>
          <w:sz w:val="28"/>
          <w:szCs w:val="28"/>
        </w:rPr>
        <w:t>微企业</w:t>
      </w:r>
      <w:proofErr w:type="gramEnd"/>
      <w:r>
        <w:rPr>
          <w:rFonts w:ascii="仿宋" w:eastAsia="仿宋" w:hAnsi="仿宋" w:cs="仿宋"/>
          <w:sz w:val="28"/>
          <w:szCs w:val="28"/>
        </w:rPr>
        <w:t>商号或者注册商标；</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2</w:t>
      </w:r>
      <w:r>
        <w:rPr>
          <w:rFonts w:ascii="仿宋" w:eastAsia="仿宋" w:hAnsi="仿宋" w:cs="仿宋"/>
          <w:sz w:val="28"/>
          <w:szCs w:val="28"/>
        </w:rPr>
        <w:t>）在工程采购项目中，工程由小</w:t>
      </w:r>
      <w:proofErr w:type="gramStart"/>
      <w:r>
        <w:rPr>
          <w:rFonts w:ascii="仿宋" w:eastAsia="仿宋" w:hAnsi="仿宋" w:cs="仿宋"/>
          <w:sz w:val="28"/>
          <w:szCs w:val="28"/>
        </w:rPr>
        <w:t>微企业</w:t>
      </w:r>
      <w:proofErr w:type="gramEnd"/>
      <w:r>
        <w:rPr>
          <w:rFonts w:ascii="仿宋" w:eastAsia="仿宋" w:hAnsi="仿宋" w:cs="仿宋"/>
          <w:sz w:val="28"/>
          <w:szCs w:val="28"/>
        </w:rPr>
        <w:t>承建，即工程施工单位为小微企业；</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3</w:t>
      </w:r>
      <w:r>
        <w:rPr>
          <w:rFonts w:ascii="仿宋" w:eastAsia="仿宋" w:hAnsi="仿宋" w:cs="仿宋"/>
          <w:sz w:val="28"/>
          <w:szCs w:val="28"/>
        </w:rPr>
        <w:t>）在服务采购项目中，服务由小</w:t>
      </w:r>
      <w:proofErr w:type="gramStart"/>
      <w:r>
        <w:rPr>
          <w:rFonts w:ascii="仿宋" w:eastAsia="仿宋" w:hAnsi="仿宋" w:cs="仿宋"/>
          <w:sz w:val="28"/>
          <w:szCs w:val="28"/>
        </w:rPr>
        <w:t>微企业</w:t>
      </w:r>
      <w:proofErr w:type="gramEnd"/>
      <w:r>
        <w:rPr>
          <w:rFonts w:ascii="仿宋" w:eastAsia="仿宋" w:hAnsi="仿宋" w:cs="仿宋"/>
          <w:sz w:val="28"/>
          <w:szCs w:val="28"/>
        </w:rPr>
        <w:t>承接，即提供服务的人员为小</w:t>
      </w:r>
      <w:proofErr w:type="gramStart"/>
      <w:r>
        <w:rPr>
          <w:rFonts w:ascii="仿宋" w:eastAsia="仿宋" w:hAnsi="仿宋" w:cs="仿宋"/>
          <w:sz w:val="28"/>
          <w:szCs w:val="28"/>
        </w:rPr>
        <w:t>微企业</w:t>
      </w:r>
      <w:proofErr w:type="gramEnd"/>
      <w:r>
        <w:rPr>
          <w:rFonts w:ascii="仿宋" w:eastAsia="仿宋" w:hAnsi="仿宋" w:cs="仿宋"/>
          <w:sz w:val="28"/>
          <w:szCs w:val="28"/>
        </w:rPr>
        <w:t>依照《中华人民共和国劳动合同法》订立劳动合同的从业人员。</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28.1.4</w:t>
      </w:r>
      <w:r>
        <w:rPr>
          <w:rFonts w:ascii="仿宋" w:eastAsia="仿宋" w:hAnsi="仿宋" w:cs="仿宋"/>
          <w:sz w:val="28"/>
          <w:szCs w:val="28"/>
        </w:rPr>
        <w:t>依据《财政部工业和信息化部关于印发</w:t>
      </w:r>
      <w:r>
        <w:rPr>
          <w:rFonts w:ascii="仿宋" w:eastAsia="仿宋" w:hAnsi="仿宋" w:cs="仿宋"/>
          <w:sz w:val="28"/>
          <w:szCs w:val="28"/>
        </w:rPr>
        <w:t>&lt;</w:t>
      </w:r>
      <w:r>
        <w:rPr>
          <w:rFonts w:ascii="仿宋" w:eastAsia="仿宋" w:hAnsi="仿宋" w:cs="仿宋"/>
          <w:sz w:val="28"/>
          <w:szCs w:val="28"/>
        </w:rPr>
        <w:t>政府采购促进中小企业发展管理办法</w:t>
      </w:r>
      <w:r>
        <w:rPr>
          <w:rFonts w:ascii="仿宋" w:eastAsia="仿宋" w:hAnsi="仿宋" w:cs="仿宋"/>
          <w:sz w:val="28"/>
          <w:szCs w:val="28"/>
        </w:rPr>
        <w:t>&gt;</w:t>
      </w:r>
      <w:r>
        <w:rPr>
          <w:rFonts w:ascii="仿宋" w:eastAsia="仿宋" w:hAnsi="仿宋" w:cs="仿宋"/>
          <w:sz w:val="28"/>
          <w:szCs w:val="28"/>
        </w:rPr>
        <w:t>的通知》</w:t>
      </w:r>
      <w:r>
        <w:rPr>
          <w:rFonts w:ascii="仿宋" w:eastAsia="仿宋" w:hAnsi="仿宋" w:cs="仿宋"/>
          <w:sz w:val="28"/>
          <w:szCs w:val="28"/>
        </w:rPr>
        <w:t>(</w:t>
      </w:r>
      <w:r>
        <w:rPr>
          <w:rFonts w:ascii="仿宋" w:eastAsia="仿宋" w:hAnsi="仿宋" w:cs="仿宋"/>
          <w:sz w:val="28"/>
          <w:szCs w:val="28"/>
        </w:rPr>
        <w:t>财库〔</w:t>
      </w:r>
      <w:r>
        <w:rPr>
          <w:rFonts w:ascii="仿宋" w:eastAsia="仿宋" w:hAnsi="仿宋" w:cs="仿宋"/>
          <w:sz w:val="28"/>
          <w:szCs w:val="28"/>
        </w:rPr>
        <w:t>2020</w:t>
      </w:r>
      <w:r>
        <w:rPr>
          <w:rFonts w:ascii="仿宋" w:eastAsia="仿宋" w:hAnsi="仿宋" w:cs="仿宋"/>
          <w:sz w:val="28"/>
          <w:szCs w:val="28"/>
        </w:rPr>
        <w:t>〕</w:t>
      </w:r>
      <w:r>
        <w:rPr>
          <w:rFonts w:ascii="仿宋" w:eastAsia="仿宋" w:hAnsi="仿宋" w:cs="仿宋"/>
          <w:sz w:val="28"/>
          <w:szCs w:val="28"/>
        </w:rPr>
        <w:t>46</w:t>
      </w:r>
      <w:r>
        <w:rPr>
          <w:rFonts w:ascii="仿宋" w:eastAsia="仿宋" w:hAnsi="仿宋" w:cs="仿宋"/>
          <w:sz w:val="28"/>
          <w:szCs w:val="28"/>
        </w:rPr>
        <w:t>号</w:t>
      </w:r>
      <w:r>
        <w:rPr>
          <w:rFonts w:ascii="仿宋" w:eastAsia="仿宋" w:hAnsi="仿宋" w:cs="仿宋"/>
          <w:sz w:val="28"/>
          <w:szCs w:val="28"/>
        </w:rPr>
        <w:t>)</w:t>
      </w:r>
      <w:r>
        <w:rPr>
          <w:rFonts w:ascii="仿宋" w:eastAsia="仿宋" w:hAnsi="仿宋" w:cs="仿宋"/>
          <w:sz w:val="28"/>
          <w:szCs w:val="28"/>
        </w:rPr>
        <w:t>规定，中型、小型和微型企业投标的须提供《中小企业声明函》（格式见附件）并对声明函的真实性负责；如果联</w:t>
      </w:r>
      <w:r>
        <w:rPr>
          <w:rFonts w:ascii="仿宋" w:eastAsia="仿宋" w:hAnsi="仿宋" w:cs="仿宋"/>
          <w:sz w:val="28"/>
          <w:szCs w:val="28"/>
        </w:rPr>
        <w:t>合体各方均为小型、微型企业的，联合体视同为小型、微型企业，但联合体各方均应按招标文件要求提供《中小企业声明函》。</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lastRenderedPageBreak/>
        <w:t>28.1.5</w:t>
      </w:r>
      <w:r>
        <w:rPr>
          <w:rFonts w:ascii="仿宋" w:eastAsia="仿宋" w:hAnsi="仿宋" w:cs="仿宋"/>
          <w:sz w:val="28"/>
          <w:szCs w:val="28"/>
        </w:rPr>
        <w:t>在货物采购项目中，</w:t>
      </w:r>
      <w:r>
        <w:rPr>
          <w:rFonts w:ascii="仿宋" w:eastAsia="仿宋" w:hAnsi="仿宋" w:cs="仿宋" w:hint="eastAsia"/>
          <w:sz w:val="28"/>
          <w:szCs w:val="28"/>
        </w:rPr>
        <w:t>供应商</w:t>
      </w:r>
      <w:r>
        <w:rPr>
          <w:rFonts w:ascii="仿宋" w:eastAsia="仿宋" w:hAnsi="仿宋" w:cs="仿宋"/>
          <w:sz w:val="28"/>
          <w:szCs w:val="28"/>
        </w:rPr>
        <w:t>提供的货物既有小</w:t>
      </w:r>
      <w:proofErr w:type="gramStart"/>
      <w:r>
        <w:rPr>
          <w:rFonts w:ascii="仿宋" w:eastAsia="仿宋" w:hAnsi="仿宋" w:cs="仿宋"/>
          <w:sz w:val="28"/>
          <w:szCs w:val="28"/>
        </w:rPr>
        <w:t>微企业</w:t>
      </w:r>
      <w:proofErr w:type="gramEnd"/>
      <w:r>
        <w:rPr>
          <w:rFonts w:ascii="仿宋" w:eastAsia="仿宋" w:hAnsi="仿宋" w:cs="仿宋"/>
          <w:sz w:val="28"/>
          <w:szCs w:val="28"/>
        </w:rPr>
        <w:t>制造货物，也有大中型企业制造的，不享受本办法规定的小</w:t>
      </w:r>
      <w:proofErr w:type="gramStart"/>
      <w:r>
        <w:rPr>
          <w:rFonts w:ascii="仿宋" w:eastAsia="仿宋" w:hAnsi="仿宋" w:cs="仿宋"/>
          <w:sz w:val="28"/>
          <w:szCs w:val="28"/>
        </w:rPr>
        <w:t>微企业</w:t>
      </w:r>
      <w:proofErr w:type="gramEnd"/>
      <w:r>
        <w:rPr>
          <w:rFonts w:ascii="仿宋" w:eastAsia="仿宋" w:hAnsi="仿宋" w:cs="仿宋"/>
          <w:sz w:val="28"/>
          <w:szCs w:val="28"/>
        </w:rPr>
        <w:t>价格优惠政策。</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28.1.6</w:t>
      </w:r>
      <w:r>
        <w:rPr>
          <w:rFonts w:ascii="仿宋" w:eastAsia="仿宋" w:hAnsi="仿宋" w:cs="仿宋"/>
          <w:sz w:val="28"/>
          <w:szCs w:val="28"/>
        </w:rPr>
        <w:t>以联合体形</w:t>
      </w:r>
      <w:proofErr w:type="gramStart"/>
      <w:r>
        <w:rPr>
          <w:rFonts w:ascii="仿宋" w:eastAsia="仿宋" w:hAnsi="仿宋" w:cs="仿宋"/>
          <w:sz w:val="28"/>
          <w:szCs w:val="28"/>
        </w:rPr>
        <w:t>式参加</w:t>
      </w:r>
      <w:proofErr w:type="gramEnd"/>
      <w:r>
        <w:rPr>
          <w:rFonts w:ascii="仿宋" w:eastAsia="仿宋" w:hAnsi="仿宋" w:cs="仿宋"/>
          <w:sz w:val="28"/>
          <w:szCs w:val="28"/>
        </w:rPr>
        <w:t>政府采购活动，联合体各方均为中小企业的，联合体视同中小企业。其中，联合体各方均为小</w:t>
      </w:r>
      <w:proofErr w:type="gramStart"/>
      <w:r>
        <w:rPr>
          <w:rFonts w:ascii="仿宋" w:eastAsia="仿宋" w:hAnsi="仿宋" w:cs="仿宋"/>
          <w:sz w:val="28"/>
          <w:szCs w:val="28"/>
        </w:rPr>
        <w:t>微企业</w:t>
      </w:r>
      <w:proofErr w:type="gramEnd"/>
      <w:r>
        <w:rPr>
          <w:rFonts w:ascii="仿宋" w:eastAsia="仿宋" w:hAnsi="仿宋" w:cs="仿宋"/>
          <w:sz w:val="28"/>
          <w:szCs w:val="28"/>
        </w:rPr>
        <w:t>的，联合体视同小微企业。组成联合体或者接受分包的小</w:t>
      </w:r>
      <w:proofErr w:type="gramStart"/>
      <w:r>
        <w:rPr>
          <w:rFonts w:ascii="仿宋" w:eastAsia="仿宋" w:hAnsi="仿宋" w:cs="仿宋"/>
          <w:sz w:val="28"/>
          <w:szCs w:val="28"/>
        </w:rPr>
        <w:t>微企业</w:t>
      </w:r>
      <w:proofErr w:type="gramEnd"/>
      <w:r>
        <w:rPr>
          <w:rFonts w:ascii="仿宋" w:eastAsia="仿宋" w:hAnsi="仿宋" w:cs="仿宋"/>
          <w:sz w:val="28"/>
          <w:szCs w:val="28"/>
        </w:rPr>
        <w:t>与联合体内其他企业、分包企业之间存在直接控股、管理关系的，不享受价格扣除优惠政策。</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28.1.</w:t>
      </w:r>
      <w:r>
        <w:rPr>
          <w:rFonts w:ascii="仿宋" w:eastAsia="仿宋" w:hAnsi="仿宋" w:cs="仿宋"/>
          <w:sz w:val="28"/>
          <w:szCs w:val="28"/>
        </w:rPr>
        <w:t>7</w:t>
      </w:r>
      <w:r>
        <w:rPr>
          <w:rFonts w:ascii="仿宋" w:eastAsia="仿宋" w:hAnsi="仿宋" w:cs="仿宋"/>
          <w:sz w:val="28"/>
          <w:szCs w:val="28"/>
        </w:rPr>
        <w:t>中标、成交</w:t>
      </w:r>
      <w:r>
        <w:rPr>
          <w:rFonts w:ascii="仿宋" w:eastAsia="仿宋" w:hAnsi="仿宋" w:cs="仿宋" w:hint="eastAsia"/>
          <w:sz w:val="28"/>
          <w:szCs w:val="28"/>
        </w:rPr>
        <w:t>供应</w:t>
      </w:r>
      <w:proofErr w:type="gramStart"/>
      <w:r>
        <w:rPr>
          <w:rFonts w:ascii="仿宋" w:eastAsia="仿宋" w:hAnsi="仿宋" w:cs="仿宋" w:hint="eastAsia"/>
          <w:sz w:val="28"/>
          <w:szCs w:val="28"/>
        </w:rPr>
        <w:t>商</w:t>
      </w:r>
      <w:r>
        <w:rPr>
          <w:rFonts w:ascii="仿宋" w:eastAsia="仿宋" w:hAnsi="仿宋" w:cs="仿宋"/>
          <w:sz w:val="28"/>
          <w:szCs w:val="28"/>
        </w:rPr>
        <w:t>享受</w:t>
      </w:r>
      <w:proofErr w:type="gramEnd"/>
      <w:r>
        <w:rPr>
          <w:rFonts w:ascii="仿宋" w:eastAsia="仿宋" w:hAnsi="仿宋" w:cs="仿宋"/>
          <w:sz w:val="28"/>
          <w:szCs w:val="28"/>
        </w:rPr>
        <w:t>本办法规定的中小企业扶持政策的，采购人、采购代理机构应当随中标、成交结果公开中标、成交</w:t>
      </w:r>
      <w:r>
        <w:rPr>
          <w:rFonts w:ascii="仿宋" w:eastAsia="仿宋" w:hAnsi="仿宋" w:cs="仿宋" w:hint="eastAsia"/>
          <w:sz w:val="28"/>
          <w:szCs w:val="28"/>
        </w:rPr>
        <w:t>供应商</w:t>
      </w:r>
      <w:r>
        <w:rPr>
          <w:rFonts w:ascii="仿宋" w:eastAsia="仿宋" w:hAnsi="仿宋" w:cs="仿宋"/>
          <w:sz w:val="28"/>
          <w:szCs w:val="28"/>
        </w:rPr>
        <w:t>的《中小企业声明函》。</w:t>
      </w:r>
      <w:r>
        <w:rPr>
          <w:rFonts w:ascii="仿宋" w:eastAsia="仿宋" w:hAnsi="仿宋" w:cs="仿宋" w:hint="eastAsia"/>
          <w:sz w:val="28"/>
          <w:szCs w:val="28"/>
        </w:rPr>
        <w:t>供应商</w:t>
      </w:r>
      <w:r>
        <w:rPr>
          <w:rFonts w:ascii="仿宋" w:eastAsia="仿宋" w:hAnsi="仿宋" w:cs="仿宋"/>
          <w:sz w:val="28"/>
          <w:szCs w:val="28"/>
        </w:rPr>
        <w:t>提供声明</w:t>
      </w:r>
      <w:proofErr w:type="gramStart"/>
      <w:r>
        <w:rPr>
          <w:rFonts w:ascii="仿宋" w:eastAsia="仿宋" w:hAnsi="仿宋" w:cs="仿宋"/>
          <w:sz w:val="28"/>
          <w:szCs w:val="28"/>
        </w:rPr>
        <w:t>函内容</w:t>
      </w:r>
      <w:proofErr w:type="gramEnd"/>
      <w:r>
        <w:rPr>
          <w:rFonts w:ascii="仿宋" w:eastAsia="仿宋" w:hAnsi="仿宋" w:cs="仿宋"/>
          <w:sz w:val="28"/>
          <w:szCs w:val="28"/>
        </w:rPr>
        <w:t>不实的，属于提供虚假材料谋取中标、成交，依照《中华人民共和国政府采购法》等国家有关规定追究相应责任。</w:t>
      </w:r>
    </w:p>
    <w:p w:rsidR="00BC28AC" w:rsidRDefault="00B62811">
      <w:pPr>
        <w:pStyle w:val="a5"/>
        <w:spacing w:line="360" w:lineRule="auto"/>
        <w:ind w:firstLineChars="200" w:firstLine="560"/>
        <w:jc w:val="left"/>
        <w:rPr>
          <w:rFonts w:ascii="仿宋" w:eastAsia="仿宋" w:hAnsi="仿宋" w:cs="仿宋"/>
          <w:sz w:val="28"/>
          <w:szCs w:val="28"/>
        </w:rPr>
      </w:pPr>
      <w:r>
        <w:rPr>
          <w:rFonts w:ascii="仿宋" w:eastAsia="仿宋" w:hAnsi="仿宋" w:cs="仿宋"/>
          <w:sz w:val="28"/>
          <w:szCs w:val="28"/>
        </w:rPr>
        <w:t xml:space="preserve">28.1.8 </w:t>
      </w:r>
      <w:r>
        <w:rPr>
          <w:rFonts w:ascii="仿宋" w:eastAsia="仿宋" w:hAnsi="仿宋" w:cs="仿宋" w:hint="eastAsia"/>
          <w:sz w:val="28"/>
          <w:szCs w:val="28"/>
        </w:rPr>
        <w:t>本项目按照工信部联企业</w:t>
      </w:r>
      <w:r>
        <w:rPr>
          <w:rFonts w:ascii="仿宋" w:eastAsia="仿宋" w:hAnsi="仿宋" w:cs="仿宋" w:hint="eastAsia"/>
          <w:sz w:val="28"/>
          <w:szCs w:val="28"/>
        </w:rPr>
        <w:t>[2011]300</w:t>
      </w:r>
      <w:r>
        <w:rPr>
          <w:rFonts w:ascii="仿宋" w:eastAsia="仿宋" w:hAnsi="仿宋" w:cs="仿宋" w:hint="eastAsia"/>
          <w:sz w:val="28"/>
          <w:szCs w:val="28"/>
        </w:rPr>
        <w:t>号文《关于印发中小企业划型标准规定的通知》的划分标准，行业为工业当中的制造业；</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28.2</w:t>
      </w:r>
      <w:r>
        <w:rPr>
          <w:rFonts w:ascii="仿宋" w:eastAsia="仿宋" w:hAnsi="仿宋" w:cs="仿宋"/>
          <w:sz w:val="28"/>
          <w:szCs w:val="28"/>
        </w:rPr>
        <w:t>政府采购支持监狱企业发展的政策</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sz w:val="28"/>
          <w:szCs w:val="28"/>
        </w:rPr>
        <w:t>）根据《财政部司法部</w:t>
      </w:r>
      <w:r>
        <w:rPr>
          <w:rFonts w:ascii="仿宋" w:eastAsia="仿宋" w:hAnsi="仿宋" w:cs="仿宋"/>
          <w:sz w:val="28"/>
          <w:szCs w:val="28"/>
        </w:rPr>
        <w:t>&lt;</w:t>
      </w:r>
      <w:r>
        <w:rPr>
          <w:rFonts w:ascii="仿宋" w:eastAsia="仿宋" w:hAnsi="仿宋" w:cs="仿宋"/>
          <w:sz w:val="28"/>
          <w:szCs w:val="28"/>
        </w:rPr>
        <w:t>关于政府采购支持监狱企业发展有关问题的通知》（财库</w:t>
      </w:r>
      <w:r>
        <w:rPr>
          <w:rFonts w:ascii="仿宋" w:eastAsia="仿宋" w:hAnsi="仿宋" w:cs="仿宋"/>
          <w:sz w:val="28"/>
          <w:szCs w:val="28"/>
        </w:rPr>
        <w:t>[2017]141</w:t>
      </w:r>
      <w:r>
        <w:rPr>
          <w:rFonts w:ascii="仿宋" w:eastAsia="仿宋" w:hAnsi="仿宋" w:cs="仿宋"/>
          <w:sz w:val="28"/>
          <w:szCs w:val="28"/>
        </w:rPr>
        <w:t>号）文件规定，对监狱企业生产的产品价格或提供服务的价格给予</w:t>
      </w:r>
      <w:r>
        <w:rPr>
          <w:rFonts w:ascii="仿宋" w:eastAsia="仿宋" w:hAnsi="仿宋" w:cs="仿宋" w:hint="eastAsia"/>
          <w:sz w:val="28"/>
          <w:szCs w:val="28"/>
        </w:rPr>
        <w:t>10</w:t>
      </w:r>
      <w:r>
        <w:rPr>
          <w:rFonts w:ascii="仿宋" w:eastAsia="仿宋" w:hAnsi="仿宋" w:cs="仿宋"/>
          <w:sz w:val="28"/>
          <w:szCs w:val="28"/>
        </w:rPr>
        <w:t>%</w:t>
      </w:r>
      <w:r>
        <w:rPr>
          <w:rFonts w:ascii="仿宋" w:eastAsia="仿宋" w:hAnsi="仿宋" w:cs="仿宋"/>
          <w:sz w:val="28"/>
          <w:szCs w:val="28"/>
        </w:rPr>
        <w:t>的价格扣除，用扣除后的价格参与评审；监狱企业属于小型、微型企业的，不重复享受政策。</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sz w:val="28"/>
          <w:szCs w:val="28"/>
        </w:rPr>
        <w:t>）参加政府采购活动的监狱企业应当在投标文件中提供监狱企业证明复印件，否则不予认定。监狱企业证明须由省级或以上监狱</w:t>
      </w:r>
      <w:r>
        <w:rPr>
          <w:rFonts w:ascii="仿宋" w:eastAsia="仿宋" w:hAnsi="仿宋" w:cs="仿宋"/>
          <w:sz w:val="28"/>
          <w:szCs w:val="28"/>
        </w:rPr>
        <w:lastRenderedPageBreak/>
        <w:t>管理局、戒毒管理局（含新疆生产建设兵团）出具。</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28.3</w:t>
      </w:r>
      <w:r>
        <w:rPr>
          <w:rFonts w:ascii="仿宋" w:eastAsia="仿宋" w:hAnsi="仿宋" w:cs="仿宋"/>
          <w:sz w:val="28"/>
          <w:szCs w:val="28"/>
        </w:rPr>
        <w:t>促进残疾人就业政府采购政策</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sz w:val="28"/>
          <w:szCs w:val="28"/>
        </w:rPr>
        <w:t>）依据《三部门联合发布关于促进残疾人就业政府采购政策的通知》</w:t>
      </w:r>
      <w:r>
        <w:rPr>
          <w:rFonts w:ascii="仿宋" w:eastAsia="仿宋" w:hAnsi="仿宋" w:cs="仿宋"/>
          <w:sz w:val="28"/>
          <w:szCs w:val="28"/>
        </w:rPr>
        <w:t>(</w:t>
      </w:r>
      <w:r>
        <w:rPr>
          <w:rFonts w:ascii="仿宋" w:eastAsia="仿宋" w:hAnsi="仿宋" w:cs="仿宋"/>
          <w:sz w:val="28"/>
          <w:szCs w:val="28"/>
        </w:rPr>
        <w:t>财库〔</w:t>
      </w:r>
      <w:r>
        <w:rPr>
          <w:rFonts w:ascii="仿宋" w:eastAsia="仿宋" w:hAnsi="仿宋" w:cs="仿宋"/>
          <w:sz w:val="28"/>
          <w:szCs w:val="28"/>
        </w:rPr>
        <w:t>2017</w:t>
      </w:r>
      <w:r>
        <w:rPr>
          <w:rFonts w:ascii="仿宋" w:eastAsia="仿宋" w:hAnsi="仿宋" w:cs="仿宋"/>
          <w:sz w:val="28"/>
          <w:szCs w:val="28"/>
        </w:rPr>
        <w:t>〕</w:t>
      </w:r>
      <w:r>
        <w:rPr>
          <w:rFonts w:ascii="仿宋" w:eastAsia="仿宋" w:hAnsi="仿宋" w:cs="仿宋"/>
          <w:sz w:val="28"/>
          <w:szCs w:val="28"/>
        </w:rPr>
        <w:t>141</w:t>
      </w:r>
      <w:r>
        <w:rPr>
          <w:rFonts w:ascii="仿宋" w:eastAsia="仿宋" w:hAnsi="仿宋" w:cs="仿宋"/>
          <w:sz w:val="28"/>
          <w:szCs w:val="28"/>
        </w:rPr>
        <w:t>号</w:t>
      </w:r>
      <w:r>
        <w:rPr>
          <w:rFonts w:ascii="仿宋" w:eastAsia="仿宋" w:hAnsi="仿宋" w:cs="仿宋"/>
          <w:sz w:val="28"/>
          <w:szCs w:val="28"/>
        </w:rPr>
        <w:t>)</w:t>
      </w:r>
      <w:r>
        <w:rPr>
          <w:rFonts w:ascii="仿宋" w:eastAsia="仿宋" w:hAnsi="仿宋" w:cs="仿宋"/>
          <w:sz w:val="28"/>
          <w:szCs w:val="28"/>
        </w:rPr>
        <w:t>文件</w:t>
      </w:r>
      <w:r>
        <w:rPr>
          <w:rFonts w:ascii="仿宋" w:eastAsia="仿宋" w:hAnsi="仿宋" w:cs="仿宋"/>
          <w:sz w:val="28"/>
          <w:szCs w:val="28"/>
        </w:rPr>
        <w:t>规定，残疾人福利性单位视同小型、微型企业，对残疾人福利性单位的报价给予</w:t>
      </w:r>
      <w:r>
        <w:rPr>
          <w:rFonts w:ascii="仿宋" w:eastAsia="仿宋" w:hAnsi="仿宋" w:cs="仿宋" w:hint="eastAsia"/>
          <w:sz w:val="28"/>
          <w:szCs w:val="28"/>
        </w:rPr>
        <w:t>10</w:t>
      </w:r>
      <w:r>
        <w:rPr>
          <w:rFonts w:ascii="仿宋" w:eastAsia="仿宋" w:hAnsi="仿宋" w:cs="仿宋"/>
          <w:sz w:val="28"/>
          <w:szCs w:val="28"/>
        </w:rPr>
        <w:t>%</w:t>
      </w:r>
      <w:r>
        <w:rPr>
          <w:rFonts w:ascii="仿宋" w:eastAsia="仿宋" w:hAnsi="仿宋" w:cs="仿宋"/>
          <w:sz w:val="28"/>
          <w:szCs w:val="28"/>
        </w:rPr>
        <w:t>的扣除，用扣除后的评标价格参与价格得分的计算及评审，具体扣除比例见招标文件评标办法；残疾人福利性单位属于小型、微型企业的，不重复享受政策。</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sz w:val="28"/>
          <w:szCs w:val="28"/>
        </w:rPr>
        <w:t>残疾人福利性单位评标价格的计算：残疾人福利性单位的评标价格</w:t>
      </w:r>
      <w:r>
        <w:rPr>
          <w:rFonts w:ascii="仿宋" w:eastAsia="仿宋" w:hAnsi="仿宋" w:cs="仿宋"/>
          <w:sz w:val="28"/>
          <w:szCs w:val="28"/>
        </w:rPr>
        <w:t>=</w:t>
      </w:r>
      <w:r>
        <w:rPr>
          <w:rFonts w:ascii="仿宋" w:eastAsia="仿宋" w:hAnsi="仿宋" w:cs="仿宋"/>
          <w:sz w:val="28"/>
          <w:szCs w:val="28"/>
        </w:rPr>
        <w:t>投标报价</w:t>
      </w:r>
      <w:r>
        <w:rPr>
          <w:rFonts w:ascii="仿宋" w:eastAsia="仿宋" w:hAnsi="仿宋" w:cs="仿宋"/>
          <w:sz w:val="28"/>
          <w:szCs w:val="28"/>
        </w:rPr>
        <w:t>×</w:t>
      </w:r>
      <w:r>
        <w:rPr>
          <w:rFonts w:ascii="仿宋" w:eastAsia="仿宋" w:hAnsi="仿宋" w:cs="仿宋"/>
          <w:sz w:val="28"/>
          <w:szCs w:val="28"/>
        </w:rPr>
        <w:t>（</w:t>
      </w:r>
      <w:r>
        <w:rPr>
          <w:rFonts w:ascii="仿宋" w:eastAsia="仿宋" w:hAnsi="仿宋" w:cs="仿宋"/>
          <w:sz w:val="28"/>
          <w:szCs w:val="28"/>
        </w:rPr>
        <w:t>1—</w:t>
      </w:r>
      <w:r>
        <w:rPr>
          <w:rFonts w:ascii="仿宋" w:eastAsia="仿宋" w:hAnsi="仿宋" w:cs="仿宋"/>
          <w:sz w:val="28"/>
          <w:szCs w:val="28"/>
        </w:rPr>
        <w:t>扣除比例）；</w:t>
      </w:r>
      <w:r>
        <w:rPr>
          <w:rFonts w:ascii="仿宋" w:eastAsia="仿宋" w:hAnsi="仿宋" w:cs="仿宋" w:hint="eastAsia"/>
          <w:sz w:val="28"/>
          <w:szCs w:val="28"/>
        </w:rPr>
        <w:t>供应</w:t>
      </w:r>
      <w:proofErr w:type="gramStart"/>
      <w:r>
        <w:rPr>
          <w:rFonts w:ascii="仿宋" w:eastAsia="仿宋" w:hAnsi="仿宋" w:cs="仿宋" w:hint="eastAsia"/>
          <w:sz w:val="28"/>
          <w:szCs w:val="28"/>
        </w:rPr>
        <w:t>商</w:t>
      </w:r>
      <w:r>
        <w:rPr>
          <w:rFonts w:ascii="仿宋" w:eastAsia="仿宋" w:hAnsi="仿宋" w:cs="仿宋"/>
          <w:sz w:val="28"/>
          <w:szCs w:val="28"/>
        </w:rPr>
        <w:t>属于</w:t>
      </w:r>
      <w:proofErr w:type="gramEnd"/>
      <w:r>
        <w:rPr>
          <w:rFonts w:ascii="仿宋" w:eastAsia="仿宋" w:hAnsi="仿宋" w:cs="仿宋"/>
          <w:sz w:val="28"/>
          <w:szCs w:val="28"/>
        </w:rPr>
        <w:t>享受政府采购支持政策的</w:t>
      </w:r>
      <w:r>
        <w:rPr>
          <w:rFonts w:ascii="仿宋" w:eastAsia="仿宋" w:hAnsi="仿宋" w:cs="仿宋"/>
          <w:sz w:val="28"/>
          <w:szCs w:val="28"/>
        </w:rPr>
        <w:t>“</w:t>
      </w:r>
      <w:r>
        <w:rPr>
          <w:rFonts w:ascii="仿宋" w:eastAsia="仿宋" w:hAnsi="仿宋" w:cs="仿宋"/>
          <w:sz w:val="28"/>
          <w:szCs w:val="28"/>
        </w:rPr>
        <w:t>残疾人福利性单位</w:t>
      </w:r>
      <w:r>
        <w:rPr>
          <w:rFonts w:ascii="仿宋" w:eastAsia="仿宋" w:hAnsi="仿宋" w:cs="仿宋"/>
          <w:sz w:val="28"/>
          <w:szCs w:val="28"/>
        </w:rPr>
        <w:t>”</w:t>
      </w:r>
      <w:r>
        <w:rPr>
          <w:rFonts w:ascii="仿宋" w:eastAsia="仿宋" w:hAnsi="仿宋" w:cs="仿宋"/>
          <w:sz w:val="28"/>
          <w:szCs w:val="28"/>
        </w:rPr>
        <w:t>的，只需提供《残疾人福利性单位声明函》，并对声明的真实性负责。</w:t>
      </w:r>
      <w:r>
        <w:rPr>
          <w:rFonts w:ascii="仿宋" w:eastAsia="仿宋" w:hAnsi="仿宋" w:cs="仿宋" w:hint="eastAsia"/>
          <w:sz w:val="28"/>
          <w:szCs w:val="28"/>
        </w:rPr>
        <w:t>中标人</w:t>
      </w:r>
      <w:r>
        <w:rPr>
          <w:rFonts w:ascii="仿宋" w:eastAsia="仿宋" w:hAnsi="仿宋" w:cs="仿宋"/>
          <w:sz w:val="28"/>
          <w:szCs w:val="28"/>
        </w:rPr>
        <w:t>为残疾人福利性单位的，采购代理机构将随成交结果同时公告其《残疾人福利性单位声明函》，接受社会监督。</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sz w:val="28"/>
          <w:szCs w:val="28"/>
        </w:rPr>
        <w:t>）</w:t>
      </w:r>
      <w:r>
        <w:rPr>
          <w:rFonts w:ascii="仿宋" w:eastAsia="仿宋" w:hAnsi="仿宋" w:cs="仿宋" w:hint="eastAsia"/>
          <w:sz w:val="28"/>
          <w:szCs w:val="28"/>
        </w:rPr>
        <w:t>供应商</w:t>
      </w:r>
      <w:r>
        <w:rPr>
          <w:rFonts w:ascii="仿宋" w:eastAsia="仿宋" w:hAnsi="仿宋" w:cs="仿宋"/>
          <w:sz w:val="28"/>
          <w:szCs w:val="28"/>
        </w:rPr>
        <w:t>提供的《残疾人福利性单位声明函》与事实不符的，依照《政府采购法》第七十七条第一款的规定追究法律责任。</w:t>
      </w:r>
    </w:p>
    <w:p w:rsidR="00BC28AC" w:rsidRDefault="00B62811">
      <w:pPr>
        <w:pStyle w:val="a5"/>
        <w:spacing w:line="360" w:lineRule="auto"/>
        <w:ind w:firstLineChars="200" w:firstLine="560"/>
        <w:jc w:val="left"/>
        <w:rPr>
          <w:rFonts w:ascii="仿宋" w:eastAsia="仿宋" w:hAnsi="仿宋" w:cs="仿宋"/>
          <w:sz w:val="28"/>
          <w:szCs w:val="28"/>
        </w:rPr>
      </w:pPr>
      <w:r>
        <w:rPr>
          <w:rFonts w:ascii="仿宋" w:eastAsia="仿宋" w:hAnsi="仿宋" w:cs="仿宋"/>
          <w:sz w:val="28"/>
          <w:szCs w:val="28"/>
        </w:rPr>
        <w:t>28.4</w:t>
      </w:r>
      <w:r>
        <w:rPr>
          <w:rFonts w:ascii="仿宋" w:eastAsia="仿宋" w:hAnsi="仿宋" w:cs="仿宋" w:hint="eastAsia"/>
          <w:sz w:val="28"/>
          <w:szCs w:val="28"/>
        </w:rPr>
        <w:t>优采、强采、节能、环境标志产品：</w:t>
      </w:r>
    </w:p>
    <w:p w:rsidR="00BC28AC" w:rsidRDefault="00B62811">
      <w:pPr>
        <w:pStyle w:val="a5"/>
        <w:spacing w:line="360" w:lineRule="auto"/>
        <w:ind w:firstLineChars="200" w:firstLine="560"/>
        <w:jc w:val="left"/>
        <w:rPr>
          <w:rFonts w:ascii="仿宋" w:eastAsia="仿宋" w:hAnsi="仿宋" w:cs="仿宋"/>
          <w:sz w:val="28"/>
          <w:szCs w:val="28"/>
        </w:rPr>
      </w:pPr>
      <w:r>
        <w:rPr>
          <w:rFonts w:ascii="仿宋" w:hAnsi="仿宋" w:cs="仿宋" w:hint="eastAsia"/>
          <w:sz w:val="28"/>
          <w:szCs w:val="28"/>
        </w:rPr>
        <w:t>（</w:t>
      </w:r>
      <w:r>
        <w:rPr>
          <w:rFonts w:ascii="仿宋" w:hAnsi="仿宋" w:cs="仿宋" w:hint="eastAsia"/>
          <w:sz w:val="28"/>
          <w:szCs w:val="28"/>
        </w:rPr>
        <w:t>1</w:t>
      </w:r>
      <w:r>
        <w:rPr>
          <w:rFonts w:ascii="仿宋" w:hAnsi="仿宋" w:cs="仿宋" w:hint="eastAsia"/>
          <w:sz w:val="28"/>
          <w:szCs w:val="28"/>
        </w:rPr>
        <w:t>）</w:t>
      </w:r>
      <w:r>
        <w:rPr>
          <w:rFonts w:ascii="仿宋" w:eastAsia="仿宋" w:hAnsi="仿宋" w:cs="仿宋" w:hint="eastAsia"/>
          <w:sz w:val="28"/>
          <w:szCs w:val="28"/>
        </w:rPr>
        <w:t>投标人所投产</w:t>
      </w:r>
      <w:proofErr w:type="gramStart"/>
      <w:r>
        <w:rPr>
          <w:rFonts w:ascii="仿宋" w:eastAsia="仿宋" w:hAnsi="仿宋" w:cs="仿宋" w:hint="eastAsia"/>
          <w:sz w:val="28"/>
          <w:szCs w:val="28"/>
        </w:rPr>
        <w:t>品属于</w:t>
      </w:r>
      <w:proofErr w:type="gramEnd"/>
      <w:r>
        <w:rPr>
          <w:rFonts w:ascii="仿宋" w:eastAsia="仿宋" w:hAnsi="仿宋" w:cs="仿宋" w:hint="eastAsia"/>
          <w:sz w:val="28"/>
          <w:szCs w:val="28"/>
        </w:rPr>
        <w:t>强制采购的节能产品，不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w:t>
      </w:r>
      <w:r>
        <w:rPr>
          <w:rFonts w:ascii="仿宋" w:eastAsia="仿宋" w:hAnsi="仿宋" w:cs="仿宋" w:hint="eastAsia"/>
          <w:sz w:val="28"/>
          <w:szCs w:val="28"/>
        </w:rPr>
        <w:t>理。</w:t>
      </w:r>
    </w:p>
    <w:p w:rsidR="00BC28AC" w:rsidRDefault="00B62811">
      <w:pPr>
        <w:pStyle w:val="a5"/>
        <w:spacing w:line="360" w:lineRule="auto"/>
        <w:ind w:firstLineChars="200" w:firstLine="560"/>
        <w:jc w:val="left"/>
        <w:rPr>
          <w:rFonts w:ascii="仿宋" w:eastAsia="仿宋" w:hAnsi="仿宋" w:cs="仿宋"/>
          <w:sz w:val="28"/>
          <w:szCs w:val="28"/>
        </w:rPr>
      </w:pPr>
      <w:r>
        <w:rPr>
          <w:rFonts w:ascii="仿宋" w:hAnsi="仿宋" w:cs="仿宋" w:hint="eastAsia"/>
          <w:sz w:val="28"/>
          <w:szCs w:val="28"/>
        </w:rPr>
        <w:lastRenderedPageBreak/>
        <w:t>（</w:t>
      </w:r>
      <w:r>
        <w:rPr>
          <w:rFonts w:ascii="仿宋" w:hAnsi="仿宋" w:cs="仿宋" w:hint="eastAsia"/>
          <w:sz w:val="28"/>
          <w:szCs w:val="28"/>
        </w:rPr>
        <w:t>2</w:t>
      </w:r>
      <w:r>
        <w:rPr>
          <w:rFonts w:ascii="仿宋" w:hAnsi="仿宋" w:cs="仿宋" w:hint="eastAsia"/>
          <w:sz w:val="28"/>
          <w:szCs w:val="28"/>
        </w:rPr>
        <w:t>）</w:t>
      </w:r>
      <w:r>
        <w:rPr>
          <w:rFonts w:ascii="仿宋" w:eastAsia="仿宋" w:hAnsi="仿宋" w:cs="仿宋" w:hint="eastAsia"/>
          <w:sz w:val="28"/>
          <w:szCs w:val="28"/>
        </w:rPr>
        <w:t>投标人在投标文件中对所投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w:t>
      </w:r>
      <w:r>
        <w:rPr>
          <w:rFonts w:ascii="仿宋" w:eastAsia="仿宋" w:hAnsi="仿宋" w:cs="仿宋" w:hint="eastAsia"/>
          <w:sz w:val="28"/>
          <w:szCs w:val="28"/>
        </w:rPr>
        <w:t>2019</w:t>
      </w: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号文的规定），未提供财库〔</w:t>
      </w:r>
      <w:r>
        <w:rPr>
          <w:rFonts w:ascii="仿宋" w:eastAsia="仿宋" w:hAnsi="仿宋" w:cs="仿宋" w:hint="eastAsia"/>
          <w:sz w:val="28"/>
          <w:szCs w:val="28"/>
        </w:rPr>
        <w:t>2019</w:t>
      </w: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号文要求的节能、环境标志产品品目清单中产品认证</w:t>
      </w:r>
      <w:r>
        <w:rPr>
          <w:rFonts w:ascii="仿宋" w:eastAsia="仿宋" w:hAnsi="仿宋" w:cs="仿宋" w:hint="eastAsia"/>
          <w:sz w:val="28"/>
          <w:szCs w:val="28"/>
        </w:rPr>
        <w:t>证书复印件及附件：符合政府采购优惠政策产品明细及报价表的，不给予鼓励优惠政策。节能、环境标志品目清单中的产品仅是构成报价产品的部件、组件或零件的，若未在品目清单中</w:t>
      </w:r>
      <w:proofErr w:type="gramStart"/>
      <w:r>
        <w:rPr>
          <w:rFonts w:ascii="仿宋" w:eastAsia="仿宋" w:hAnsi="仿宋" w:cs="仿宋" w:hint="eastAsia"/>
          <w:sz w:val="28"/>
          <w:szCs w:val="28"/>
        </w:rPr>
        <w:t>明确需</w:t>
      </w:r>
      <w:proofErr w:type="gramEnd"/>
      <w:r>
        <w:rPr>
          <w:rFonts w:ascii="仿宋" w:eastAsia="仿宋" w:hAnsi="仿宋" w:cs="仿宋" w:hint="eastAsia"/>
          <w:sz w:val="28"/>
          <w:szCs w:val="28"/>
        </w:rPr>
        <w:t>执行优惠政策的，则该报价产品不享受鼓励优惠政策。★其中，所报产品为政府强制采购产品的（《节能产品政府采购品目清单》中以“★”标注的产品品目）而未提供国家节能产品认证证书的，按无效报价处理。</w:t>
      </w:r>
    </w:p>
    <w:p w:rsidR="00BC28AC" w:rsidRDefault="00B62811">
      <w:pPr>
        <w:pStyle w:val="a5"/>
        <w:spacing w:line="360" w:lineRule="auto"/>
        <w:ind w:firstLineChars="200" w:firstLine="560"/>
        <w:jc w:val="left"/>
        <w:rPr>
          <w:rFonts w:ascii="仿宋" w:eastAsia="仿宋" w:hAnsi="仿宋" w:cs="仿宋"/>
          <w:sz w:val="28"/>
          <w:szCs w:val="28"/>
        </w:rPr>
      </w:pPr>
      <w:r>
        <w:rPr>
          <w:rFonts w:ascii="仿宋" w:hAnsi="仿宋" w:cs="仿宋" w:hint="eastAsia"/>
          <w:sz w:val="28"/>
          <w:szCs w:val="28"/>
        </w:rPr>
        <w:t>（</w:t>
      </w:r>
      <w:r>
        <w:rPr>
          <w:rFonts w:ascii="仿宋" w:hAnsi="仿宋" w:cs="仿宋" w:hint="eastAsia"/>
          <w:sz w:val="28"/>
          <w:szCs w:val="28"/>
        </w:rPr>
        <w:t>3</w:t>
      </w:r>
      <w:r>
        <w:rPr>
          <w:rFonts w:ascii="仿宋" w:hAnsi="仿宋" w:cs="仿宋" w:hint="eastAsia"/>
          <w:sz w:val="28"/>
          <w:szCs w:val="28"/>
        </w:rPr>
        <w:t>）</w:t>
      </w:r>
      <w:r>
        <w:rPr>
          <w:rFonts w:ascii="仿宋" w:eastAsia="仿宋" w:hAnsi="仿宋" w:cs="仿宋" w:hint="eastAsia"/>
          <w:sz w:val="28"/>
          <w:szCs w:val="28"/>
        </w:rPr>
        <w:t>单一产品（每包）采购时，对于节能、环境标志等属于优先采购的产品，根据政府采购的相关规定给予认证产品</w:t>
      </w:r>
      <w:r>
        <w:rPr>
          <w:rFonts w:ascii="仿宋" w:eastAsia="仿宋" w:hAnsi="仿宋" w:cs="仿宋" w:hint="eastAsia"/>
          <w:sz w:val="28"/>
          <w:szCs w:val="28"/>
        </w:rPr>
        <w:t>5%</w:t>
      </w:r>
      <w:r>
        <w:rPr>
          <w:rFonts w:ascii="仿宋" w:eastAsia="仿宋" w:hAnsi="仿宋" w:cs="仿宋" w:hint="eastAsia"/>
          <w:sz w:val="28"/>
          <w:szCs w:val="28"/>
        </w:rPr>
        <w:t>的评审价格扣除；</w:t>
      </w:r>
    </w:p>
    <w:p w:rsidR="00BC28AC" w:rsidRDefault="00B62811">
      <w:pPr>
        <w:pStyle w:val="a5"/>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价格扣除公式：评审价格</w:t>
      </w:r>
      <w:r>
        <w:rPr>
          <w:rFonts w:ascii="仿宋" w:eastAsia="仿宋" w:hAnsi="仿宋" w:cs="仿宋" w:hint="eastAsia"/>
          <w:sz w:val="28"/>
          <w:szCs w:val="28"/>
        </w:rPr>
        <w:t>=</w:t>
      </w:r>
      <w:r>
        <w:rPr>
          <w:rFonts w:ascii="仿宋" w:eastAsia="仿宋" w:hAnsi="仿宋" w:cs="仿宋" w:hint="eastAsia"/>
          <w:sz w:val="28"/>
          <w:szCs w:val="28"/>
        </w:rPr>
        <w:t>供应</w:t>
      </w:r>
      <w:r>
        <w:rPr>
          <w:rFonts w:ascii="仿宋" w:eastAsia="仿宋" w:hAnsi="仿宋" w:cs="仿宋" w:hint="eastAsia"/>
          <w:sz w:val="28"/>
          <w:szCs w:val="28"/>
        </w:rPr>
        <w:t>商报价×（</w:t>
      </w:r>
      <w:r>
        <w:rPr>
          <w:rFonts w:ascii="仿宋" w:eastAsia="仿宋" w:hAnsi="仿宋" w:cs="仿宋" w:hint="eastAsia"/>
          <w:sz w:val="28"/>
          <w:szCs w:val="28"/>
        </w:rPr>
        <w:t>1-5%</w:t>
      </w:r>
      <w:r>
        <w:rPr>
          <w:rFonts w:ascii="仿宋" w:eastAsia="仿宋" w:hAnsi="仿宋" w:cs="仿宋" w:hint="eastAsia"/>
          <w:sz w:val="28"/>
          <w:szCs w:val="28"/>
        </w:rPr>
        <w:t>）</w:t>
      </w:r>
    </w:p>
    <w:p w:rsidR="00BC28AC" w:rsidRDefault="00B62811">
      <w:pPr>
        <w:pStyle w:val="a5"/>
        <w:spacing w:line="360" w:lineRule="auto"/>
        <w:ind w:firstLineChars="200" w:firstLine="560"/>
        <w:jc w:val="left"/>
        <w:rPr>
          <w:rFonts w:ascii="仿宋" w:eastAsia="仿宋" w:hAnsi="仿宋" w:cs="仿宋"/>
          <w:sz w:val="28"/>
          <w:szCs w:val="28"/>
        </w:rPr>
      </w:pPr>
      <w:r>
        <w:rPr>
          <w:rFonts w:ascii="仿宋" w:hAnsi="仿宋" w:cs="仿宋" w:hint="eastAsia"/>
          <w:sz w:val="28"/>
          <w:szCs w:val="28"/>
        </w:rPr>
        <w:t>（</w:t>
      </w:r>
      <w:r>
        <w:rPr>
          <w:rFonts w:ascii="仿宋" w:hAnsi="仿宋" w:cs="仿宋" w:hint="eastAsia"/>
          <w:sz w:val="28"/>
          <w:szCs w:val="28"/>
        </w:rPr>
        <w:t>4</w:t>
      </w:r>
      <w:r>
        <w:rPr>
          <w:rFonts w:ascii="仿宋" w:hAnsi="仿宋" w:cs="仿宋" w:hint="eastAsia"/>
          <w:sz w:val="28"/>
          <w:szCs w:val="28"/>
        </w:rPr>
        <w:t>）</w:t>
      </w:r>
      <w:r>
        <w:rPr>
          <w:rFonts w:ascii="仿宋" w:eastAsia="仿宋" w:hAnsi="仿宋" w:cs="仿宋" w:hint="eastAsia"/>
          <w:sz w:val="28"/>
          <w:szCs w:val="28"/>
        </w:rPr>
        <w:t>非单一产品（每包）采购时，对于节能、环境标准等属于优先采购的产品，根据政府采购的相关规定给予认证产品</w:t>
      </w:r>
      <w:r>
        <w:rPr>
          <w:rFonts w:ascii="仿宋" w:eastAsia="仿宋" w:hAnsi="仿宋" w:cs="仿宋" w:hint="eastAsia"/>
          <w:sz w:val="28"/>
          <w:szCs w:val="28"/>
        </w:rPr>
        <w:t>5%</w:t>
      </w:r>
      <w:r>
        <w:rPr>
          <w:rFonts w:ascii="仿宋" w:eastAsia="仿宋" w:hAnsi="仿宋" w:cs="仿宋" w:hint="eastAsia"/>
          <w:sz w:val="28"/>
          <w:szCs w:val="28"/>
        </w:rPr>
        <w:t>的评审价格扣除，最终价格扣除按认证产品与包中所有产品总报价的权重进</w:t>
      </w:r>
      <w:r>
        <w:rPr>
          <w:rFonts w:ascii="仿宋" w:eastAsia="仿宋" w:hAnsi="仿宋" w:cs="仿宋" w:hint="eastAsia"/>
          <w:sz w:val="28"/>
          <w:szCs w:val="28"/>
        </w:rPr>
        <w:lastRenderedPageBreak/>
        <w:t>行计算：</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价格扣除公式：评审价格</w:t>
      </w:r>
      <w:r>
        <w:rPr>
          <w:rFonts w:ascii="仿宋" w:eastAsia="仿宋" w:hAnsi="仿宋" w:cs="仿宋" w:hint="eastAsia"/>
          <w:sz w:val="28"/>
          <w:szCs w:val="28"/>
        </w:rPr>
        <w:t>=</w:t>
      </w:r>
      <w:r>
        <w:rPr>
          <w:rFonts w:ascii="仿宋" w:eastAsia="仿宋" w:hAnsi="仿宋" w:cs="仿宋" w:hint="eastAsia"/>
          <w:sz w:val="28"/>
          <w:szCs w:val="28"/>
        </w:rPr>
        <w:t>供应商报价×（</w:t>
      </w:r>
      <w:r>
        <w:rPr>
          <w:rFonts w:ascii="仿宋" w:eastAsia="仿宋" w:hAnsi="仿宋" w:cs="仿宋" w:hint="eastAsia"/>
          <w:sz w:val="28"/>
          <w:szCs w:val="28"/>
        </w:rPr>
        <w:t>1-5%</w:t>
      </w:r>
      <w:r>
        <w:rPr>
          <w:rFonts w:ascii="仿宋" w:eastAsia="仿宋" w:hAnsi="仿宋" w:cs="仿宋" w:hint="eastAsia"/>
          <w:sz w:val="28"/>
          <w:szCs w:val="28"/>
        </w:rPr>
        <w:t>×节能、环境标志等属于优先采购的认证产品价格与包中所有产品总报价的权重）</w:t>
      </w:r>
      <w:r>
        <w:rPr>
          <w:rFonts w:ascii="仿宋" w:eastAsia="仿宋" w:hAnsi="仿宋" w:cs="仿宋"/>
          <w:sz w:val="28"/>
          <w:szCs w:val="28"/>
        </w:rPr>
        <w:t>。</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29.</w:t>
      </w:r>
      <w:r>
        <w:rPr>
          <w:rFonts w:ascii="楷体" w:eastAsia="楷体" w:hAnsi="楷体" w:cs="楷体"/>
          <w:b/>
          <w:bCs/>
          <w:sz w:val="32"/>
          <w:szCs w:val="32"/>
        </w:rPr>
        <w:t>违法情形</w:t>
      </w:r>
    </w:p>
    <w:p w:rsidR="00BC28AC" w:rsidRDefault="00B62811">
      <w:pPr>
        <w:ind w:firstLineChars="200" w:firstLine="562"/>
        <w:rPr>
          <w:rFonts w:ascii="仿宋" w:eastAsia="仿宋" w:hAnsi="仿宋" w:cs="仿宋"/>
          <w:b/>
          <w:bCs/>
          <w:sz w:val="28"/>
          <w:szCs w:val="28"/>
        </w:rPr>
      </w:pPr>
      <w:r>
        <w:rPr>
          <w:rFonts w:ascii="仿宋" w:eastAsia="仿宋" w:hAnsi="仿宋" w:cs="仿宋"/>
          <w:b/>
          <w:bCs/>
          <w:sz w:val="28"/>
          <w:szCs w:val="28"/>
        </w:rPr>
        <w:t>★</w:t>
      </w:r>
      <w:r>
        <w:rPr>
          <w:rFonts w:ascii="仿宋" w:eastAsia="仿宋" w:hAnsi="仿宋" w:cs="仿宋" w:hint="eastAsia"/>
          <w:b/>
          <w:bCs/>
          <w:sz w:val="28"/>
          <w:szCs w:val="28"/>
        </w:rPr>
        <w:t>供应</w:t>
      </w:r>
      <w:proofErr w:type="gramStart"/>
      <w:r>
        <w:rPr>
          <w:rFonts w:ascii="仿宋" w:eastAsia="仿宋" w:hAnsi="仿宋" w:cs="仿宋" w:hint="eastAsia"/>
          <w:b/>
          <w:bCs/>
          <w:sz w:val="28"/>
          <w:szCs w:val="28"/>
        </w:rPr>
        <w:t>商</w:t>
      </w:r>
      <w:r>
        <w:rPr>
          <w:rFonts w:ascii="仿宋" w:eastAsia="仿宋" w:hAnsi="仿宋" w:cs="仿宋"/>
          <w:b/>
          <w:bCs/>
          <w:sz w:val="28"/>
          <w:szCs w:val="28"/>
        </w:rPr>
        <w:t>出现</w:t>
      </w:r>
      <w:proofErr w:type="gramEnd"/>
      <w:r>
        <w:rPr>
          <w:rFonts w:ascii="仿宋" w:eastAsia="仿宋" w:hAnsi="仿宋" w:cs="仿宋"/>
          <w:b/>
          <w:bCs/>
          <w:sz w:val="28"/>
          <w:szCs w:val="28"/>
        </w:rPr>
        <w:t>《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w:t>
      </w:r>
      <w:r>
        <w:rPr>
          <w:rFonts w:ascii="仿宋" w:eastAsia="仿宋" w:hAnsi="仿宋" w:cs="仿宋" w:hint="eastAsia"/>
          <w:b/>
          <w:bCs/>
          <w:sz w:val="28"/>
          <w:szCs w:val="28"/>
        </w:rPr>
        <w:t>供应商</w:t>
      </w:r>
      <w:r>
        <w:rPr>
          <w:rFonts w:ascii="仿宋" w:eastAsia="仿宋" w:hAnsi="仿宋" w:cs="仿宋"/>
          <w:b/>
          <w:bCs/>
          <w:sz w:val="28"/>
          <w:szCs w:val="28"/>
        </w:rPr>
        <w:t>应予以赔偿。</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30.</w:t>
      </w:r>
      <w:r>
        <w:rPr>
          <w:rFonts w:ascii="楷体" w:eastAsia="楷体" w:hAnsi="楷体" w:cs="楷体"/>
          <w:b/>
          <w:bCs/>
          <w:sz w:val="32"/>
          <w:szCs w:val="32"/>
        </w:rPr>
        <w:t>特殊情况处置程序</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在评标过程中，评标委员会发生分歧或者评审结论有异议需表决的，按照少数服从多数的原则，由评标委员会全体成员以记名投票方式表决。</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31.</w:t>
      </w:r>
      <w:r>
        <w:rPr>
          <w:rFonts w:ascii="楷体" w:eastAsia="楷体" w:hAnsi="楷体" w:cs="楷体"/>
          <w:b/>
          <w:bCs/>
          <w:sz w:val="32"/>
          <w:szCs w:val="32"/>
        </w:rPr>
        <w:t>废标</w:t>
      </w:r>
    </w:p>
    <w:p w:rsidR="00BC28AC" w:rsidRDefault="00B62811">
      <w:pPr>
        <w:ind w:firstLineChars="200" w:firstLine="562"/>
        <w:rPr>
          <w:rFonts w:ascii="仿宋" w:eastAsia="仿宋" w:hAnsi="仿宋" w:cs="仿宋"/>
          <w:b/>
          <w:bCs/>
          <w:sz w:val="28"/>
          <w:szCs w:val="28"/>
        </w:rPr>
      </w:pPr>
      <w:r>
        <w:rPr>
          <w:rFonts w:ascii="仿宋" w:eastAsia="仿宋" w:hAnsi="仿宋" w:cs="仿宋"/>
          <w:b/>
          <w:bCs/>
          <w:sz w:val="28"/>
          <w:szCs w:val="28"/>
        </w:rPr>
        <w:t>有下列情形之一，本项目将予以废标：</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sz w:val="28"/>
          <w:szCs w:val="28"/>
        </w:rPr>
        <w:t>）在投标截止时间结束后参加投标的</w:t>
      </w:r>
      <w:r>
        <w:rPr>
          <w:rFonts w:ascii="仿宋" w:eastAsia="仿宋" w:hAnsi="仿宋" w:cs="仿宋" w:hint="eastAsia"/>
          <w:sz w:val="28"/>
          <w:szCs w:val="28"/>
        </w:rPr>
        <w:t>供应商</w:t>
      </w:r>
      <w:r>
        <w:rPr>
          <w:rFonts w:ascii="仿宋" w:eastAsia="仿宋" w:hAnsi="仿宋" w:cs="仿宋"/>
          <w:sz w:val="28"/>
          <w:szCs w:val="28"/>
        </w:rPr>
        <w:t>不足</w:t>
      </w:r>
      <w:r>
        <w:rPr>
          <w:rFonts w:ascii="仿宋" w:eastAsia="仿宋" w:hAnsi="仿宋" w:cs="仿宋"/>
          <w:sz w:val="28"/>
          <w:szCs w:val="28"/>
        </w:rPr>
        <w:t>3</w:t>
      </w:r>
      <w:r>
        <w:rPr>
          <w:rFonts w:ascii="仿宋" w:eastAsia="仿宋" w:hAnsi="仿宋" w:cs="仿宋"/>
          <w:sz w:val="28"/>
          <w:szCs w:val="28"/>
        </w:rPr>
        <w:t>家的；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sz w:val="28"/>
          <w:szCs w:val="28"/>
        </w:rPr>
        <w:t>）符合招标文件规定条件的</w:t>
      </w:r>
      <w:r>
        <w:rPr>
          <w:rFonts w:ascii="仿宋" w:eastAsia="仿宋" w:hAnsi="仿宋" w:cs="仿宋" w:hint="eastAsia"/>
          <w:sz w:val="28"/>
          <w:szCs w:val="28"/>
        </w:rPr>
        <w:t>供应商</w:t>
      </w:r>
      <w:r>
        <w:rPr>
          <w:rFonts w:ascii="仿宋" w:eastAsia="仿宋" w:hAnsi="仿宋" w:cs="仿宋"/>
          <w:sz w:val="28"/>
          <w:szCs w:val="28"/>
        </w:rPr>
        <w:t>不足</w:t>
      </w:r>
      <w:r>
        <w:rPr>
          <w:rFonts w:ascii="仿宋" w:eastAsia="仿宋" w:hAnsi="仿宋" w:cs="仿宋"/>
          <w:sz w:val="28"/>
          <w:szCs w:val="28"/>
        </w:rPr>
        <w:t>3</w:t>
      </w:r>
      <w:r>
        <w:rPr>
          <w:rFonts w:ascii="仿宋" w:eastAsia="仿宋" w:hAnsi="仿宋" w:cs="仿宋"/>
          <w:sz w:val="28"/>
          <w:szCs w:val="28"/>
        </w:rPr>
        <w:t>家或者对招标文件作实质性响应的</w:t>
      </w:r>
      <w:r>
        <w:rPr>
          <w:rFonts w:ascii="仿宋" w:eastAsia="仿宋" w:hAnsi="仿宋" w:cs="仿宋" w:hint="eastAsia"/>
          <w:sz w:val="28"/>
          <w:szCs w:val="28"/>
        </w:rPr>
        <w:t>供应商</w:t>
      </w:r>
      <w:r>
        <w:rPr>
          <w:rFonts w:ascii="仿宋" w:eastAsia="仿宋" w:hAnsi="仿宋" w:cs="仿宋"/>
          <w:sz w:val="28"/>
          <w:szCs w:val="28"/>
        </w:rPr>
        <w:t>不足</w:t>
      </w:r>
      <w:r>
        <w:rPr>
          <w:rFonts w:ascii="仿宋" w:eastAsia="仿宋" w:hAnsi="仿宋" w:cs="仿宋"/>
          <w:sz w:val="28"/>
          <w:szCs w:val="28"/>
        </w:rPr>
        <w:t>3</w:t>
      </w:r>
      <w:r>
        <w:rPr>
          <w:rFonts w:ascii="仿宋" w:eastAsia="仿宋" w:hAnsi="仿宋" w:cs="仿宋"/>
          <w:sz w:val="28"/>
          <w:szCs w:val="28"/>
        </w:rPr>
        <w:t>家的；使用综合评分法的采购项目，提供相同品牌产品且通过资格审查、符合性审查的不同</w:t>
      </w:r>
      <w:r>
        <w:rPr>
          <w:rFonts w:ascii="仿宋" w:eastAsia="仿宋" w:hAnsi="仿宋" w:cs="仿宋" w:hint="eastAsia"/>
          <w:sz w:val="28"/>
          <w:szCs w:val="28"/>
        </w:rPr>
        <w:t>供应商</w:t>
      </w:r>
      <w:r>
        <w:rPr>
          <w:rFonts w:ascii="仿宋" w:eastAsia="仿宋" w:hAnsi="仿宋" w:cs="仿宋"/>
          <w:sz w:val="28"/>
          <w:szCs w:val="28"/>
        </w:rPr>
        <w:t>参加同一合同项下投标的，按一家</w:t>
      </w:r>
      <w:r>
        <w:rPr>
          <w:rFonts w:ascii="仿宋" w:eastAsia="仿宋" w:hAnsi="仿宋" w:cs="仿宋" w:hint="eastAsia"/>
          <w:sz w:val="28"/>
          <w:szCs w:val="28"/>
        </w:rPr>
        <w:t>供应商</w:t>
      </w:r>
      <w:r>
        <w:rPr>
          <w:rFonts w:ascii="仿宋" w:eastAsia="仿宋" w:hAnsi="仿宋" w:cs="仿宋"/>
          <w:sz w:val="28"/>
          <w:szCs w:val="28"/>
        </w:rPr>
        <w:t>计算。</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sz w:val="28"/>
          <w:szCs w:val="28"/>
        </w:rPr>
        <w:t>）出现影响采购公正的违法违规行为的；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sz w:val="28"/>
          <w:szCs w:val="28"/>
        </w:rPr>
        <w:t>）</w:t>
      </w:r>
      <w:r>
        <w:rPr>
          <w:rFonts w:ascii="仿宋" w:eastAsia="仿宋" w:hAnsi="仿宋" w:cs="仿宋" w:hint="eastAsia"/>
          <w:sz w:val="28"/>
          <w:szCs w:val="28"/>
        </w:rPr>
        <w:t>供应商</w:t>
      </w:r>
      <w:r>
        <w:rPr>
          <w:rFonts w:ascii="仿宋" w:eastAsia="仿宋" w:hAnsi="仿宋" w:cs="仿宋"/>
          <w:sz w:val="28"/>
          <w:szCs w:val="28"/>
        </w:rPr>
        <w:t>的报价均超过采购预算的；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sz w:val="28"/>
          <w:szCs w:val="28"/>
        </w:rPr>
        <w:t>5</w:t>
      </w:r>
      <w:r>
        <w:rPr>
          <w:rFonts w:ascii="仿宋" w:eastAsia="仿宋" w:hAnsi="仿宋" w:cs="仿宋"/>
          <w:sz w:val="28"/>
          <w:szCs w:val="28"/>
        </w:rPr>
        <w:t>）因重大变故，采购任务取消的；</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6</w:t>
      </w:r>
      <w:r>
        <w:rPr>
          <w:rFonts w:ascii="仿宋" w:eastAsia="仿宋" w:hAnsi="仿宋" w:cs="仿宋"/>
          <w:sz w:val="28"/>
          <w:szCs w:val="28"/>
        </w:rPr>
        <w:t>）法律、法规及招标文件规定的其他情况。</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32.</w:t>
      </w:r>
      <w:r>
        <w:rPr>
          <w:rFonts w:ascii="楷体" w:eastAsia="楷体" w:hAnsi="楷体" w:cs="楷体"/>
          <w:b/>
          <w:bCs/>
          <w:sz w:val="32"/>
          <w:szCs w:val="32"/>
        </w:rPr>
        <w:t>中标公告</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32.1</w:t>
      </w:r>
      <w:r>
        <w:rPr>
          <w:rFonts w:ascii="仿宋" w:eastAsia="仿宋" w:hAnsi="仿宋" w:cs="仿宋"/>
          <w:sz w:val="28"/>
          <w:szCs w:val="28"/>
        </w:rPr>
        <w:t>确定</w:t>
      </w:r>
      <w:r>
        <w:rPr>
          <w:rFonts w:ascii="仿宋" w:eastAsia="仿宋" w:hAnsi="仿宋" w:cs="仿宋" w:hint="eastAsia"/>
          <w:sz w:val="28"/>
          <w:szCs w:val="28"/>
        </w:rPr>
        <w:t>中标人</w:t>
      </w:r>
      <w:r>
        <w:rPr>
          <w:rFonts w:ascii="仿宋" w:eastAsia="仿宋" w:hAnsi="仿宋" w:cs="仿宋"/>
          <w:sz w:val="28"/>
          <w:szCs w:val="28"/>
        </w:rPr>
        <w:t>后，采购代理机构将在发布招标公告的同一媒体发布中标公告。</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32.2</w:t>
      </w:r>
      <w:r>
        <w:rPr>
          <w:rFonts w:ascii="仿宋" w:eastAsia="仿宋" w:hAnsi="仿宋" w:cs="仿宋"/>
          <w:sz w:val="28"/>
          <w:szCs w:val="28"/>
        </w:rPr>
        <w:t>中标公告内容包括采购人和采购代理机构的名称、地址、联系方式，项目名称和项目编号，</w:t>
      </w:r>
      <w:r>
        <w:rPr>
          <w:rFonts w:ascii="仿宋" w:eastAsia="仿宋" w:hAnsi="仿宋" w:cs="仿宋" w:hint="eastAsia"/>
          <w:sz w:val="28"/>
          <w:szCs w:val="28"/>
        </w:rPr>
        <w:t>中标人</w:t>
      </w:r>
      <w:r>
        <w:rPr>
          <w:rFonts w:ascii="仿宋" w:eastAsia="仿宋" w:hAnsi="仿宋" w:cs="仿宋"/>
          <w:sz w:val="28"/>
          <w:szCs w:val="28"/>
        </w:rPr>
        <w:t>名称、地址和中标金额，主要中标标的</w:t>
      </w:r>
      <w:proofErr w:type="gramStart"/>
      <w:r>
        <w:rPr>
          <w:rFonts w:ascii="仿宋" w:eastAsia="仿宋" w:hAnsi="仿宋" w:cs="仿宋"/>
          <w:sz w:val="28"/>
          <w:szCs w:val="28"/>
        </w:rPr>
        <w:t>的</w:t>
      </w:r>
      <w:proofErr w:type="gramEnd"/>
      <w:r>
        <w:rPr>
          <w:rFonts w:ascii="仿宋" w:eastAsia="仿宋" w:hAnsi="仿宋" w:cs="仿宋"/>
          <w:sz w:val="28"/>
          <w:szCs w:val="28"/>
        </w:rPr>
        <w:t>名称、规格型号、数量、单价、服务要求以及评审专家名单。</w:t>
      </w:r>
    </w:p>
    <w:p w:rsidR="00BC28AC" w:rsidRDefault="00B62811" w:rsidP="00E911C3">
      <w:pPr>
        <w:pStyle w:val="3"/>
        <w:numPr>
          <w:ilvl w:val="0"/>
          <w:numId w:val="11"/>
        </w:numPr>
        <w:spacing w:beforeLines="50" w:afterLines="50"/>
        <w:ind w:firstLineChars="0" w:firstLine="0"/>
        <w:rPr>
          <w:rFonts w:ascii="黑体" w:eastAsia="黑体" w:hAnsi="黑体" w:cs="黑体"/>
          <w:b w:val="0"/>
          <w:bCs/>
          <w:sz w:val="36"/>
          <w:szCs w:val="36"/>
        </w:rPr>
      </w:pPr>
      <w:bookmarkStart w:id="19" w:name="_Toc12568"/>
      <w:r>
        <w:rPr>
          <w:rFonts w:ascii="黑体" w:eastAsia="黑体" w:hAnsi="黑体" w:cs="黑体"/>
          <w:b w:val="0"/>
          <w:bCs/>
          <w:sz w:val="36"/>
          <w:szCs w:val="36"/>
        </w:rPr>
        <w:t>询问和质疑</w:t>
      </w:r>
      <w:bookmarkEnd w:id="19"/>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33.</w:t>
      </w:r>
      <w:r>
        <w:rPr>
          <w:rFonts w:ascii="楷体" w:eastAsia="楷体" w:hAnsi="楷体" w:cs="楷体"/>
          <w:b/>
          <w:bCs/>
          <w:sz w:val="32"/>
          <w:szCs w:val="32"/>
        </w:rPr>
        <w:t>询问</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可向采购代理机构就招标文件的内容依法提出询问，具体按招标公告中载明的联系人、联系方式以电话或书面（电子邮件等）方式与采购代理机构项目负责人联系。采购代理机构将在收到询问后</w:t>
      </w:r>
      <w:r>
        <w:rPr>
          <w:rFonts w:ascii="仿宋" w:eastAsia="仿宋" w:hAnsi="仿宋" w:cs="仿宋"/>
          <w:sz w:val="28"/>
          <w:szCs w:val="28"/>
        </w:rPr>
        <w:t>3</w:t>
      </w:r>
      <w:r>
        <w:rPr>
          <w:rFonts w:ascii="仿宋" w:eastAsia="仿宋" w:hAnsi="仿宋" w:cs="仿宋"/>
          <w:sz w:val="28"/>
          <w:szCs w:val="28"/>
        </w:rPr>
        <w:t>个工作日内</w:t>
      </w:r>
      <w:proofErr w:type="gramStart"/>
      <w:r>
        <w:rPr>
          <w:rFonts w:ascii="仿宋" w:eastAsia="仿宋" w:hAnsi="仿宋" w:cs="仿宋"/>
          <w:sz w:val="28"/>
          <w:szCs w:val="28"/>
        </w:rPr>
        <w:t>作出</w:t>
      </w:r>
      <w:proofErr w:type="gramEnd"/>
      <w:r>
        <w:rPr>
          <w:rFonts w:ascii="仿宋" w:eastAsia="仿宋" w:hAnsi="仿宋" w:cs="仿宋"/>
          <w:sz w:val="28"/>
          <w:szCs w:val="28"/>
        </w:rPr>
        <w:t>答复。</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34.</w:t>
      </w:r>
      <w:r>
        <w:rPr>
          <w:rFonts w:ascii="楷体" w:eastAsia="楷体" w:hAnsi="楷体" w:cs="楷体"/>
          <w:b/>
          <w:bCs/>
          <w:sz w:val="32"/>
          <w:szCs w:val="32"/>
        </w:rPr>
        <w:t>质疑</w:t>
      </w:r>
    </w:p>
    <w:p w:rsidR="00BC28AC" w:rsidRDefault="00B62811">
      <w:pPr>
        <w:ind w:firstLineChars="200" w:firstLine="560"/>
        <w:rPr>
          <w:rFonts w:ascii="仿宋" w:eastAsia="仿宋" w:hAnsi="仿宋" w:cs="仿宋"/>
          <w:b/>
          <w:bCs/>
          <w:sz w:val="28"/>
          <w:szCs w:val="28"/>
        </w:rPr>
      </w:pPr>
      <w:r>
        <w:rPr>
          <w:rFonts w:ascii="仿宋" w:eastAsia="仿宋" w:hAnsi="仿宋" w:cs="仿宋"/>
          <w:sz w:val="28"/>
          <w:szCs w:val="28"/>
        </w:rPr>
        <w:t>34.1</w:t>
      </w:r>
      <w:r>
        <w:rPr>
          <w:rFonts w:ascii="仿宋" w:eastAsia="仿宋" w:hAnsi="仿宋" w:cs="仿宋" w:hint="eastAsia"/>
          <w:sz w:val="28"/>
          <w:szCs w:val="28"/>
        </w:rPr>
        <w:t>供应商</w:t>
      </w:r>
      <w:r>
        <w:rPr>
          <w:rFonts w:ascii="仿宋" w:eastAsia="仿宋" w:hAnsi="仿宋" w:cs="仿宋"/>
          <w:sz w:val="28"/>
          <w:szCs w:val="28"/>
        </w:rPr>
        <w:t>认为采购文件、采购过程和中标结果使自己的权益受到损害的，可以在知道或者应知其</w:t>
      </w:r>
      <w:r>
        <w:rPr>
          <w:rFonts w:ascii="仿宋" w:eastAsia="仿宋" w:hAnsi="仿宋" w:cs="仿宋"/>
          <w:sz w:val="28"/>
          <w:szCs w:val="28"/>
        </w:rPr>
        <w:t>权益受到损害之日起七个工作日内，以书面形式向采购代理机构提出询问或质疑。</w:t>
      </w:r>
      <w:r>
        <w:rPr>
          <w:rFonts w:ascii="仿宋" w:eastAsia="仿宋" w:hAnsi="仿宋" w:cs="仿宋" w:hint="eastAsia"/>
          <w:b/>
          <w:bCs/>
          <w:sz w:val="28"/>
          <w:szCs w:val="28"/>
        </w:rPr>
        <w:t>供应商</w:t>
      </w:r>
      <w:r>
        <w:rPr>
          <w:rFonts w:ascii="仿宋" w:eastAsia="仿宋" w:hAnsi="仿宋" w:cs="仿宋"/>
          <w:b/>
          <w:bCs/>
          <w:sz w:val="28"/>
          <w:szCs w:val="28"/>
        </w:rPr>
        <w:t>应在法定质疑期内一次性提出针对同一采购程序环节的质疑。</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应知其权益受到损害之日，是指：</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1</w:t>
      </w:r>
      <w:r>
        <w:rPr>
          <w:rFonts w:ascii="仿宋" w:eastAsia="仿宋" w:hAnsi="仿宋" w:cs="仿宋"/>
          <w:sz w:val="28"/>
          <w:szCs w:val="28"/>
        </w:rPr>
        <w:t>）对可以质疑的采购文件提出质疑的，为收到采购文件之日</w:t>
      </w:r>
      <w:r>
        <w:rPr>
          <w:rFonts w:ascii="仿宋" w:eastAsia="仿宋" w:hAnsi="仿宋" w:cs="仿宋"/>
          <w:sz w:val="28"/>
          <w:szCs w:val="28"/>
        </w:rPr>
        <w:lastRenderedPageBreak/>
        <w:t>或者采购文件公告期限届满之日；</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2</w:t>
      </w:r>
      <w:r>
        <w:rPr>
          <w:rFonts w:ascii="仿宋" w:eastAsia="仿宋" w:hAnsi="仿宋" w:cs="仿宋"/>
          <w:sz w:val="28"/>
          <w:szCs w:val="28"/>
        </w:rPr>
        <w:t>）对采购过程提出质疑的，为各采购程序环节结束之日；</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3</w:t>
      </w:r>
      <w:r>
        <w:rPr>
          <w:rFonts w:ascii="仿宋" w:eastAsia="仿宋" w:hAnsi="仿宋" w:cs="仿宋"/>
          <w:sz w:val="28"/>
          <w:szCs w:val="28"/>
        </w:rPr>
        <w:t>）对中标结果提出质疑的，为中标结果公告期限届满之日。</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34.2</w:t>
      </w:r>
      <w:r>
        <w:rPr>
          <w:rFonts w:ascii="仿宋" w:eastAsia="仿宋" w:hAnsi="仿宋" w:cs="仿宋"/>
          <w:sz w:val="28"/>
          <w:szCs w:val="28"/>
        </w:rPr>
        <w:t>采购代理机构应当在收到</w:t>
      </w:r>
      <w:r>
        <w:rPr>
          <w:rFonts w:ascii="仿宋" w:eastAsia="仿宋" w:hAnsi="仿宋" w:cs="仿宋" w:hint="eastAsia"/>
          <w:sz w:val="28"/>
          <w:szCs w:val="28"/>
        </w:rPr>
        <w:t>供应商</w:t>
      </w:r>
      <w:r>
        <w:rPr>
          <w:rFonts w:ascii="仿宋" w:eastAsia="仿宋" w:hAnsi="仿宋" w:cs="仿宋"/>
          <w:sz w:val="28"/>
          <w:szCs w:val="28"/>
        </w:rPr>
        <w:t>的书面质疑后七个工作日内</w:t>
      </w:r>
      <w:proofErr w:type="gramStart"/>
      <w:r>
        <w:rPr>
          <w:rFonts w:ascii="仿宋" w:eastAsia="仿宋" w:hAnsi="仿宋" w:cs="仿宋"/>
          <w:sz w:val="28"/>
          <w:szCs w:val="28"/>
        </w:rPr>
        <w:t>作出</w:t>
      </w:r>
      <w:proofErr w:type="gramEnd"/>
      <w:r>
        <w:rPr>
          <w:rFonts w:ascii="仿宋" w:eastAsia="仿宋" w:hAnsi="仿宋" w:cs="仿宋"/>
          <w:sz w:val="28"/>
          <w:szCs w:val="28"/>
        </w:rPr>
        <w:t>答复，并以书面形式通知质疑</w:t>
      </w:r>
      <w:r>
        <w:rPr>
          <w:rFonts w:ascii="仿宋" w:eastAsia="仿宋" w:hAnsi="仿宋" w:cs="仿宋" w:hint="eastAsia"/>
          <w:sz w:val="28"/>
          <w:szCs w:val="28"/>
        </w:rPr>
        <w:t>供应商</w:t>
      </w:r>
      <w:r>
        <w:rPr>
          <w:rFonts w:ascii="仿宋" w:eastAsia="仿宋" w:hAnsi="仿宋" w:cs="仿宋"/>
          <w:sz w:val="28"/>
          <w:szCs w:val="28"/>
        </w:rPr>
        <w:t>和其他有关</w:t>
      </w:r>
      <w:r>
        <w:rPr>
          <w:rFonts w:ascii="仿宋" w:eastAsia="仿宋" w:hAnsi="仿宋" w:cs="仿宋" w:hint="eastAsia"/>
          <w:sz w:val="28"/>
          <w:szCs w:val="28"/>
        </w:rPr>
        <w:t>供应商</w:t>
      </w:r>
      <w:r>
        <w:rPr>
          <w:rFonts w:ascii="仿宋" w:eastAsia="仿宋" w:hAnsi="仿宋" w:cs="仿宋"/>
          <w:sz w:val="28"/>
          <w:szCs w:val="28"/>
        </w:rPr>
        <w:t>，但答复的内容不得涉及商业秘密。</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34.3</w:t>
      </w:r>
      <w:r>
        <w:rPr>
          <w:rFonts w:ascii="仿宋" w:eastAsia="仿宋" w:hAnsi="仿宋" w:cs="仿宋"/>
          <w:sz w:val="28"/>
          <w:szCs w:val="28"/>
        </w:rPr>
        <w:t>采购代理机构接收质疑函的联系人、联系电话和通讯地址等信息详见本招标文件</w:t>
      </w:r>
      <w:r>
        <w:rPr>
          <w:rFonts w:ascii="仿宋" w:eastAsia="仿宋" w:hAnsi="仿宋" w:cs="仿宋"/>
          <w:sz w:val="28"/>
          <w:szCs w:val="28"/>
        </w:rPr>
        <w:t>“</w:t>
      </w:r>
      <w:r>
        <w:rPr>
          <w:rFonts w:ascii="仿宋" w:eastAsia="仿宋" w:hAnsi="仿宋" w:cs="仿宋" w:hint="eastAsia"/>
          <w:sz w:val="28"/>
          <w:szCs w:val="28"/>
        </w:rPr>
        <w:t>供应商</w:t>
      </w:r>
      <w:r>
        <w:rPr>
          <w:rFonts w:ascii="仿宋" w:eastAsia="仿宋" w:hAnsi="仿宋" w:cs="仿宋"/>
          <w:sz w:val="28"/>
          <w:szCs w:val="28"/>
        </w:rPr>
        <w:t>须知附表</w:t>
      </w:r>
      <w:r>
        <w:rPr>
          <w:rFonts w:ascii="仿宋" w:eastAsia="仿宋" w:hAnsi="仿宋" w:cs="仿宋"/>
          <w:sz w:val="28"/>
          <w:szCs w:val="28"/>
        </w:rPr>
        <w:t>”</w:t>
      </w:r>
      <w:r>
        <w:rPr>
          <w:rFonts w:ascii="仿宋" w:eastAsia="仿宋" w:hAnsi="仿宋" w:cs="仿宋"/>
          <w:sz w:val="28"/>
          <w:szCs w:val="28"/>
        </w:rPr>
        <w:t>中载明的采购人、采购代理机构联系方式和联系人。</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34.4</w:t>
      </w:r>
      <w:r>
        <w:rPr>
          <w:rFonts w:ascii="仿宋" w:eastAsia="仿宋" w:hAnsi="仿宋" w:cs="仿宋"/>
          <w:sz w:val="28"/>
          <w:szCs w:val="28"/>
        </w:rPr>
        <w:t>依据《政府采购质疑和投诉办法》（财政部令第</w:t>
      </w:r>
      <w:r>
        <w:rPr>
          <w:rFonts w:ascii="仿宋" w:eastAsia="仿宋" w:hAnsi="仿宋" w:cs="仿宋"/>
          <w:sz w:val="28"/>
          <w:szCs w:val="28"/>
        </w:rPr>
        <w:t>94</w:t>
      </w:r>
      <w:r>
        <w:rPr>
          <w:rFonts w:ascii="仿宋" w:eastAsia="仿宋" w:hAnsi="仿宋" w:cs="仿宋"/>
          <w:sz w:val="28"/>
          <w:szCs w:val="28"/>
        </w:rPr>
        <w:t>号），</w:t>
      </w:r>
      <w:r>
        <w:rPr>
          <w:rFonts w:ascii="仿宋" w:eastAsia="仿宋" w:hAnsi="仿宋" w:cs="仿宋" w:hint="eastAsia"/>
          <w:sz w:val="28"/>
          <w:szCs w:val="28"/>
        </w:rPr>
        <w:t>供应商</w:t>
      </w:r>
      <w:r>
        <w:rPr>
          <w:rFonts w:ascii="仿宋" w:eastAsia="仿宋" w:hAnsi="仿宋" w:cs="仿宋"/>
          <w:sz w:val="28"/>
          <w:szCs w:val="28"/>
        </w:rPr>
        <w:t>可以委托代理人进行质疑和投诉。其授权委托书应当载明代理人的姓名或者名称、代理事项、具体权限、期限和相关事项。</w:t>
      </w:r>
      <w:r>
        <w:rPr>
          <w:rFonts w:ascii="仿宋" w:eastAsia="仿宋" w:hAnsi="仿宋" w:cs="仿宋" w:hint="eastAsia"/>
          <w:sz w:val="28"/>
          <w:szCs w:val="28"/>
        </w:rPr>
        <w:t>供应商</w:t>
      </w:r>
      <w:r>
        <w:rPr>
          <w:rFonts w:ascii="仿宋" w:eastAsia="仿宋" w:hAnsi="仿宋" w:cs="仿宋"/>
          <w:sz w:val="28"/>
          <w:szCs w:val="28"/>
        </w:rPr>
        <w:t>为自然人的，应当由本人签字；</w:t>
      </w:r>
      <w:r>
        <w:rPr>
          <w:rFonts w:ascii="仿宋" w:eastAsia="仿宋" w:hAnsi="仿宋" w:cs="仿宋" w:hint="eastAsia"/>
          <w:sz w:val="28"/>
          <w:szCs w:val="28"/>
        </w:rPr>
        <w:t>供应商</w:t>
      </w:r>
      <w:r>
        <w:rPr>
          <w:rFonts w:ascii="仿宋" w:eastAsia="仿宋" w:hAnsi="仿宋" w:cs="仿宋"/>
          <w:sz w:val="28"/>
          <w:szCs w:val="28"/>
        </w:rPr>
        <w:t>为法人或者其他组织的，应当由法定代表人、主要负责人签字或者盖章，并加盖公章。</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代理人提出质疑和投诉，应当提交</w:t>
      </w:r>
      <w:r>
        <w:rPr>
          <w:rFonts w:ascii="仿宋" w:eastAsia="仿宋" w:hAnsi="仿宋" w:cs="仿宋" w:hint="eastAsia"/>
          <w:sz w:val="28"/>
          <w:szCs w:val="28"/>
        </w:rPr>
        <w:t>供应商</w:t>
      </w:r>
      <w:r>
        <w:rPr>
          <w:rFonts w:ascii="仿宋" w:eastAsia="仿宋" w:hAnsi="仿宋" w:cs="仿宋"/>
          <w:sz w:val="28"/>
          <w:szCs w:val="28"/>
        </w:rPr>
        <w:t>签署的</w:t>
      </w:r>
      <w:r>
        <w:rPr>
          <w:rFonts w:ascii="仿宋" w:eastAsia="仿宋" w:hAnsi="仿宋" w:cs="仿宋"/>
          <w:sz w:val="28"/>
          <w:szCs w:val="28"/>
        </w:rPr>
        <w:t>授权委托书。</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34.5</w:t>
      </w:r>
      <w:r>
        <w:rPr>
          <w:rFonts w:ascii="仿宋" w:eastAsia="仿宋" w:hAnsi="仿宋" w:cs="仿宋"/>
          <w:sz w:val="28"/>
          <w:szCs w:val="28"/>
        </w:rPr>
        <w:t>提出质疑的</w:t>
      </w:r>
      <w:r>
        <w:rPr>
          <w:rFonts w:ascii="仿宋" w:eastAsia="仿宋" w:hAnsi="仿宋" w:cs="仿宋" w:hint="eastAsia"/>
          <w:sz w:val="28"/>
          <w:szCs w:val="28"/>
        </w:rPr>
        <w:t>供应商</w:t>
      </w:r>
      <w:r>
        <w:rPr>
          <w:rFonts w:ascii="仿宋" w:eastAsia="仿宋" w:hAnsi="仿宋" w:cs="仿宋"/>
          <w:sz w:val="28"/>
          <w:szCs w:val="28"/>
        </w:rPr>
        <w:t>应当是参与所质疑项目采购活动的</w:t>
      </w:r>
      <w:r>
        <w:rPr>
          <w:rFonts w:ascii="仿宋" w:eastAsia="仿宋" w:hAnsi="仿宋" w:cs="仿宋" w:hint="eastAsia"/>
          <w:sz w:val="28"/>
          <w:szCs w:val="28"/>
        </w:rPr>
        <w:t>供应商</w:t>
      </w:r>
      <w:r>
        <w:rPr>
          <w:rFonts w:ascii="仿宋" w:eastAsia="仿宋" w:hAnsi="仿宋" w:cs="仿宋"/>
          <w:sz w:val="28"/>
          <w:szCs w:val="28"/>
        </w:rPr>
        <w:t>。</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34.6</w:t>
      </w:r>
      <w:r>
        <w:rPr>
          <w:rFonts w:ascii="仿宋" w:eastAsia="仿宋" w:hAnsi="仿宋" w:cs="仿宋"/>
          <w:sz w:val="28"/>
          <w:szCs w:val="28"/>
        </w:rPr>
        <w:t>潜在</w:t>
      </w:r>
      <w:r>
        <w:rPr>
          <w:rFonts w:ascii="仿宋" w:eastAsia="仿宋" w:hAnsi="仿宋" w:cs="仿宋" w:hint="eastAsia"/>
          <w:sz w:val="28"/>
          <w:szCs w:val="28"/>
        </w:rPr>
        <w:t>供应商</w:t>
      </w:r>
      <w:r>
        <w:rPr>
          <w:rFonts w:ascii="仿宋" w:eastAsia="仿宋" w:hAnsi="仿宋" w:cs="仿宋"/>
          <w:sz w:val="28"/>
          <w:szCs w:val="28"/>
        </w:rPr>
        <w:t>已依法获取其可质疑的招标文件的，可以对该文件提出质疑。对招标文件提出质疑的，应当在获取采购文件或者采购文件公告期限届满之日起</w:t>
      </w:r>
      <w:r>
        <w:rPr>
          <w:rFonts w:ascii="仿宋" w:eastAsia="仿宋" w:hAnsi="仿宋" w:cs="仿宋"/>
          <w:sz w:val="28"/>
          <w:szCs w:val="28"/>
        </w:rPr>
        <w:t>7</w:t>
      </w:r>
      <w:r>
        <w:rPr>
          <w:rFonts w:ascii="仿宋" w:eastAsia="仿宋" w:hAnsi="仿宋" w:cs="仿宋"/>
          <w:sz w:val="28"/>
          <w:szCs w:val="28"/>
        </w:rPr>
        <w:t>个工作日内提出。</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34.7</w:t>
      </w:r>
      <w:r>
        <w:rPr>
          <w:rFonts w:ascii="仿宋" w:eastAsia="仿宋" w:hAnsi="仿宋" w:cs="仿宋" w:hint="eastAsia"/>
          <w:sz w:val="28"/>
          <w:szCs w:val="28"/>
        </w:rPr>
        <w:t>供应商</w:t>
      </w:r>
      <w:r>
        <w:rPr>
          <w:rFonts w:ascii="仿宋" w:eastAsia="仿宋" w:hAnsi="仿宋" w:cs="仿宋"/>
          <w:sz w:val="28"/>
          <w:szCs w:val="28"/>
        </w:rPr>
        <w:t>提出质疑应当提交质疑函和必要的证明材料。质疑</w:t>
      </w:r>
      <w:proofErr w:type="gramStart"/>
      <w:r>
        <w:rPr>
          <w:rFonts w:ascii="仿宋" w:eastAsia="仿宋" w:hAnsi="仿宋" w:cs="仿宋"/>
          <w:sz w:val="28"/>
          <w:szCs w:val="28"/>
        </w:rPr>
        <w:t>函应当</w:t>
      </w:r>
      <w:proofErr w:type="gramEnd"/>
      <w:r>
        <w:rPr>
          <w:rFonts w:ascii="仿宋" w:eastAsia="仿宋" w:hAnsi="仿宋" w:cs="仿宋"/>
          <w:sz w:val="28"/>
          <w:szCs w:val="28"/>
        </w:rPr>
        <w:t>包括下列内容：</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lastRenderedPageBreak/>
        <w:t>（</w:t>
      </w:r>
      <w:r>
        <w:rPr>
          <w:rFonts w:ascii="仿宋" w:eastAsia="仿宋" w:hAnsi="仿宋" w:cs="仿宋"/>
          <w:sz w:val="28"/>
          <w:szCs w:val="28"/>
        </w:rPr>
        <w:t>1</w:t>
      </w:r>
      <w:r>
        <w:rPr>
          <w:rFonts w:ascii="仿宋" w:eastAsia="仿宋" w:hAnsi="仿宋" w:cs="仿宋"/>
          <w:sz w:val="28"/>
          <w:szCs w:val="28"/>
        </w:rPr>
        <w:t>）</w:t>
      </w:r>
      <w:r>
        <w:rPr>
          <w:rFonts w:ascii="仿宋" w:eastAsia="仿宋" w:hAnsi="仿宋" w:cs="仿宋" w:hint="eastAsia"/>
          <w:sz w:val="28"/>
          <w:szCs w:val="28"/>
        </w:rPr>
        <w:t>供应商</w:t>
      </w:r>
      <w:r>
        <w:rPr>
          <w:rFonts w:ascii="仿宋" w:eastAsia="仿宋" w:hAnsi="仿宋" w:cs="仿宋"/>
          <w:sz w:val="28"/>
          <w:szCs w:val="28"/>
        </w:rPr>
        <w:t>的姓名或者名称、地址、邮编、联系人及联系电话；</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2</w:t>
      </w:r>
      <w:r>
        <w:rPr>
          <w:rFonts w:ascii="仿宋" w:eastAsia="仿宋" w:hAnsi="仿宋" w:cs="仿宋"/>
          <w:sz w:val="28"/>
          <w:szCs w:val="28"/>
        </w:rPr>
        <w:t>）质疑项目的名称、编号；</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3</w:t>
      </w:r>
      <w:r>
        <w:rPr>
          <w:rFonts w:ascii="仿宋" w:eastAsia="仿宋" w:hAnsi="仿宋" w:cs="仿宋"/>
          <w:sz w:val="28"/>
          <w:szCs w:val="28"/>
        </w:rPr>
        <w:t>）具体、明确的质疑事项和与质疑事项相关的请求；</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4</w:t>
      </w:r>
      <w:r>
        <w:rPr>
          <w:rFonts w:ascii="仿宋" w:eastAsia="仿宋" w:hAnsi="仿宋" w:cs="仿宋"/>
          <w:sz w:val="28"/>
          <w:szCs w:val="28"/>
        </w:rPr>
        <w:t>）事实依据；</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5</w:t>
      </w:r>
      <w:r>
        <w:rPr>
          <w:rFonts w:ascii="仿宋" w:eastAsia="仿宋" w:hAnsi="仿宋" w:cs="仿宋"/>
          <w:sz w:val="28"/>
          <w:szCs w:val="28"/>
        </w:rPr>
        <w:t>）必要的法律依据；</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6</w:t>
      </w:r>
      <w:r>
        <w:rPr>
          <w:rFonts w:ascii="仿宋" w:eastAsia="仿宋" w:hAnsi="仿宋" w:cs="仿宋"/>
          <w:sz w:val="28"/>
          <w:szCs w:val="28"/>
        </w:rPr>
        <w:t>）提</w:t>
      </w:r>
      <w:r>
        <w:rPr>
          <w:rFonts w:ascii="仿宋" w:eastAsia="仿宋" w:hAnsi="仿宋" w:cs="仿宋"/>
          <w:sz w:val="28"/>
          <w:szCs w:val="28"/>
        </w:rPr>
        <w:t>出质疑的日期。</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为自然人的，应当由本人签字；</w:t>
      </w:r>
      <w:r>
        <w:rPr>
          <w:rFonts w:ascii="仿宋" w:eastAsia="仿宋" w:hAnsi="仿宋" w:cs="仿宋" w:hint="eastAsia"/>
          <w:sz w:val="28"/>
          <w:szCs w:val="28"/>
        </w:rPr>
        <w:t>供应商</w:t>
      </w:r>
      <w:r>
        <w:rPr>
          <w:rFonts w:ascii="仿宋" w:eastAsia="仿宋" w:hAnsi="仿宋" w:cs="仿宋"/>
          <w:sz w:val="28"/>
          <w:szCs w:val="28"/>
        </w:rPr>
        <w:t>为法人或者其他组织的，应当由法定代表人、主要负责人，或者其授权代表签字或者盖章，并加盖公章。</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34.8</w:t>
      </w:r>
      <w:r>
        <w:rPr>
          <w:rFonts w:ascii="仿宋" w:eastAsia="仿宋" w:hAnsi="仿宋" w:cs="仿宋"/>
          <w:sz w:val="28"/>
          <w:szCs w:val="28"/>
        </w:rPr>
        <w:t>采购人、采购代理机构认为</w:t>
      </w:r>
      <w:r>
        <w:rPr>
          <w:rFonts w:ascii="仿宋" w:eastAsia="仿宋" w:hAnsi="仿宋" w:cs="仿宋" w:hint="eastAsia"/>
          <w:sz w:val="28"/>
          <w:szCs w:val="28"/>
        </w:rPr>
        <w:t>供应商</w:t>
      </w:r>
      <w:r>
        <w:rPr>
          <w:rFonts w:ascii="仿宋" w:eastAsia="仿宋" w:hAnsi="仿宋" w:cs="仿宋"/>
          <w:sz w:val="28"/>
          <w:szCs w:val="28"/>
        </w:rPr>
        <w:t>质疑不成立，或者成立但未对中标、成交结果构成影响的，继续开展采购活动；认为</w:t>
      </w:r>
      <w:r>
        <w:rPr>
          <w:rFonts w:ascii="仿宋" w:eastAsia="仿宋" w:hAnsi="仿宋" w:cs="仿宋" w:hint="eastAsia"/>
          <w:sz w:val="28"/>
          <w:szCs w:val="28"/>
        </w:rPr>
        <w:t>供应商</w:t>
      </w:r>
      <w:r>
        <w:rPr>
          <w:rFonts w:ascii="仿宋" w:eastAsia="仿宋" w:hAnsi="仿宋" w:cs="仿宋"/>
          <w:sz w:val="28"/>
          <w:szCs w:val="28"/>
        </w:rPr>
        <w:t>质疑成立且影响或者可能影响中标、成交结果的，按照下列情况处理：</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1</w:t>
      </w:r>
      <w:r>
        <w:rPr>
          <w:rFonts w:ascii="仿宋" w:eastAsia="仿宋" w:hAnsi="仿宋" w:cs="仿宋"/>
          <w:sz w:val="28"/>
          <w:szCs w:val="28"/>
        </w:rPr>
        <w:t>）对采购文件提出的质疑，依法通过澄清或者修改可以继续开展采购活动的，澄清或者修改招标文件后继续开展采购活动；否则应当修改招标文件后重新开展采购活动。</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2</w:t>
      </w:r>
      <w:r>
        <w:rPr>
          <w:rFonts w:ascii="仿宋" w:eastAsia="仿宋" w:hAnsi="仿宋" w:cs="仿宋"/>
          <w:sz w:val="28"/>
          <w:szCs w:val="28"/>
        </w:rPr>
        <w:t>）对采购过程、中标或者成交结果提出的质疑，合格</w:t>
      </w:r>
      <w:r>
        <w:rPr>
          <w:rFonts w:ascii="仿宋" w:eastAsia="仿宋" w:hAnsi="仿宋" w:cs="仿宋" w:hint="eastAsia"/>
          <w:sz w:val="28"/>
          <w:szCs w:val="28"/>
        </w:rPr>
        <w:t>供应</w:t>
      </w:r>
      <w:proofErr w:type="gramStart"/>
      <w:r>
        <w:rPr>
          <w:rFonts w:ascii="仿宋" w:eastAsia="仿宋" w:hAnsi="仿宋" w:cs="仿宋" w:hint="eastAsia"/>
          <w:sz w:val="28"/>
          <w:szCs w:val="28"/>
        </w:rPr>
        <w:t>商</w:t>
      </w:r>
      <w:r>
        <w:rPr>
          <w:rFonts w:ascii="仿宋" w:eastAsia="仿宋" w:hAnsi="仿宋" w:cs="仿宋"/>
          <w:sz w:val="28"/>
          <w:szCs w:val="28"/>
        </w:rPr>
        <w:t>符合</w:t>
      </w:r>
      <w:proofErr w:type="gramEnd"/>
      <w:r>
        <w:rPr>
          <w:rFonts w:ascii="仿宋" w:eastAsia="仿宋" w:hAnsi="仿宋" w:cs="仿宋"/>
          <w:sz w:val="28"/>
          <w:szCs w:val="28"/>
        </w:rPr>
        <w:t>法定数量时，可以从合格的中标候选人中另行确定中标候选人的，应当依法另行确定中标候选人；否则应当重新开展采购活动。</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34.9</w:t>
      </w:r>
      <w:r>
        <w:rPr>
          <w:rFonts w:ascii="仿宋" w:eastAsia="仿宋" w:hAnsi="仿宋" w:cs="仿宋"/>
          <w:sz w:val="28"/>
          <w:szCs w:val="28"/>
        </w:rPr>
        <w:t>质疑</w:t>
      </w:r>
      <w:r>
        <w:rPr>
          <w:rFonts w:ascii="仿宋" w:eastAsia="仿宋" w:hAnsi="仿宋" w:cs="仿宋" w:hint="eastAsia"/>
          <w:sz w:val="28"/>
          <w:szCs w:val="28"/>
        </w:rPr>
        <w:t>供应商</w:t>
      </w:r>
      <w:r>
        <w:rPr>
          <w:rFonts w:ascii="仿宋" w:eastAsia="仿宋" w:hAnsi="仿宋" w:cs="仿宋"/>
          <w:sz w:val="28"/>
          <w:szCs w:val="28"/>
        </w:rPr>
        <w:t>对采购人、采购代理机构的答复不满意或者采购人、采购代理机构未在规定的时间内</w:t>
      </w:r>
      <w:proofErr w:type="gramStart"/>
      <w:r>
        <w:rPr>
          <w:rFonts w:ascii="仿宋" w:eastAsia="仿宋" w:hAnsi="仿宋" w:cs="仿宋"/>
          <w:sz w:val="28"/>
          <w:szCs w:val="28"/>
        </w:rPr>
        <w:t>作出</w:t>
      </w:r>
      <w:proofErr w:type="gramEnd"/>
      <w:r>
        <w:rPr>
          <w:rFonts w:ascii="仿宋" w:eastAsia="仿宋" w:hAnsi="仿宋" w:cs="仿宋"/>
          <w:sz w:val="28"/>
          <w:szCs w:val="28"/>
        </w:rPr>
        <w:t>答复的，可以在答复期满后十五个工作日内向同级政府采购监督管理部门投诉。</w:t>
      </w:r>
    </w:p>
    <w:p w:rsidR="00BC28AC" w:rsidRDefault="00B62811" w:rsidP="00E911C3">
      <w:pPr>
        <w:pStyle w:val="3"/>
        <w:numPr>
          <w:ilvl w:val="0"/>
          <w:numId w:val="11"/>
        </w:numPr>
        <w:spacing w:beforeLines="50" w:afterLines="50"/>
        <w:ind w:firstLineChars="0" w:firstLine="0"/>
        <w:rPr>
          <w:rFonts w:ascii="黑体" w:eastAsia="黑体" w:hAnsi="黑体" w:cs="黑体"/>
          <w:b w:val="0"/>
          <w:bCs/>
          <w:sz w:val="36"/>
          <w:szCs w:val="36"/>
        </w:rPr>
      </w:pPr>
      <w:bookmarkStart w:id="20" w:name="_Toc2982"/>
      <w:r>
        <w:rPr>
          <w:rFonts w:ascii="黑体" w:eastAsia="黑体" w:hAnsi="黑体" w:cs="黑体"/>
          <w:b w:val="0"/>
          <w:bCs/>
          <w:sz w:val="36"/>
          <w:szCs w:val="36"/>
        </w:rPr>
        <w:t>授予合同</w:t>
      </w:r>
      <w:bookmarkEnd w:id="20"/>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35.</w:t>
      </w:r>
      <w:r>
        <w:rPr>
          <w:rFonts w:ascii="楷体" w:eastAsia="楷体" w:hAnsi="楷体" w:cs="楷体"/>
          <w:b/>
          <w:bCs/>
          <w:sz w:val="32"/>
          <w:szCs w:val="32"/>
        </w:rPr>
        <w:t>中标通知书</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35.1</w:t>
      </w:r>
      <w:r>
        <w:rPr>
          <w:rFonts w:ascii="仿宋" w:eastAsia="仿宋" w:hAnsi="仿宋" w:cs="仿宋"/>
          <w:sz w:val="28"/>
          <w:szCs w:val="28"/>
        </w:rPr>
        <w:t>在发布中标结果的同时，采购代理机构向中标人签发《中标通知书》。</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35.2</w:t>
      </w:r>
      <w:r>
        <w:rPr>
          <w:rFonts w:ascii="仿宋" w:eastAsia="仿宋" w:hAnsi="仿宋" w:cs="仿宋"/>
          <w:sz w:val="28"/>
          <w:szCs w:val="28"/>
        </w:rPr>
        <w:t>中标通知书是合同的一个组成部分。</w:t>
      </w:r>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36.</w:t>
      </w:r>
      <w:r>
        <w:rPr>
          <w:rFonts w:ascii="楷体" w:eastAsia="楷体" w:hAnsi="楷体" w:cs="楷体"/>
          <w:b/>
          <w:bCs/>
          <w:sz w:val="32"/>
          <w:szCs w:val="32"/>
        </w:rPr>
        <w:t>签订合同</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36.1</w:t>
      </w:r>
      <w:r>
        <w:rPr>
          <w:rFonts w:ascii="仿宋" w:eastAsia="仿宋" w:hAnsi="仿宋" w:cs="仿宋"/>
          <w:sz w:val="28"/>
          <w:szCs w:val="28"/>
        </w:rPr>
        <w:t>中标</w:t>
      </w:r>
      <w:r>
        <w:rPr>
          <w:rFonts w:ascii="仿宋" w:eastAsia="仿宋" w:hAnsi="仿宋" w:cs="仿宋"/>
          <w:sz w:val="28"/>
          <w:szCs w:val="28"/>
        </w:rPr>
        <w:t>通知书发出之日起</w:t>
      </w:r>
      <w:r>
        <w:rPr>
          <w:rFonts w:ascii="仿宋" w:eastAsia="仿宋" w:hAnsi="仿宋" w:cs="仿宋"/>
          <w:sz w:val="28"/>
          <w:szCs w:val="28"/>
        </w:rPr>
        <w:t>30</w:t>
      </w:r>
      <w:r>
        <w:rPr>
          <w:rFonts w:ascii="仿宋" w:eastAsia="仿宋" w:hAnsi="仿宋" w:cs="仿宋"/>
          <w:sz w:val="28"/>
          <w:szCs w:val="28"/>
        </w:rPr>
        <w:t>日内，按照招标文件确定的事项签订合同。</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36.2</w:t>
      </w:r>
      <w:r>
        <w:rPr>
          <w:rFonts w:ascii="仿宋" w:eastAsia="仿宋" w:hAnsi="仿宋" w:cs="仿宋"/>
          <w:sz w:val="28"/>
          <w:szCs w:val="28"/>
        </w:rPr>
        <w:t>中标通知书对采购人和</w:t>
      </w:r>
      <w:r>
        <w:rPr>
          <w:rFonts w:ascii="仿宋" w:eastAsia="仿宋" w:hAnsi="仿宋" w:cs="仿宋" w:hint="eastAsia"/>
          <w:sz w:val="28"/>
          <w:szCs w:val="28"/>
        </w:rPr>
        <w:t>中标人</w:t>
      </w:r>
      <w:r>
        <w:rPr>
          <w:rFonts w:ascii="仿宋" w:eastAsia="仿宋" w:hAnsi="仿宋" w:cs="仿宋"/>
          <w:sz w:val="28"/>
          <w:szCs w:val="28"/>
        </w:rPr>
        <w:t>均具有法律效力。中标通知书发出后，采购人违法改变中标结果的，或者</w:t>
      </w:r>
      <w:r>
        <w:rPr>
          <w:rFonts w:ascii="仿宋" w:eastAsia="仿宋" w:hAnsi="仿宋" w:cs="仿宋" w:hint="eastAsia"/>
          <w:sz w:val="28"/>
          <w:szCs w:val="28"/>
        </w:rPr>
        <w:t>中标人</w:t>
      </w:r>
      <w:r>
        <w:rPr>
          <w:rFonts w:ascii="仿宋" w:eastAsia="仿宋" w:hAnsi="仿宋" w:cs="仿宋"/>
          <w:sz w:val="28"/>
          <w:szCs w:val="28"/>
        </w:rPr>
        <w:t>无正当理由放弃中标项目的，应当依法承担法律责任。</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36.3</w:t>
      </w:r>
      <w:r>
        <w:rPr>
          <w:rFonts w:ascii="仿宋" w:eastAsia="仿宋" w:hAnsi="仿宋" w:cs="仿宋"/>
          <w:sz w:val="28"/>
          <w:szCs w:val="28"/>
        </w:rPr>
        <w:t>招标文件、中标人的投标文件以及评标过程中的有关澄清、承诺文件均为合同的组成部分。</w:t>
      </w:r>
    </w:p>
    <w:p w:rsidR="00BC28AC" w:rsidRDefault="00B62811" w:rsidP="00E911C3">
      <w:pPr>
        <w:pStyle w:val="3"/>
        <w:numPr>
          <w:ilvl w:val="0"/>
          <w:numId w:val="11"/>
        </w:numPr>
        <w:spacing w:beforeLines="50" w:afterLines="50"/>
        <w:ind w:firstLineChars="0" w:firstLine="0"/>
        <w:rPr>
          <w:rFonts w:ascii="黑体" w:eastAsia="黑体" w:hAnsi="黑体" w:cs="黑体"/>
          <w:b w:val="0"/>
          <w:bCs/>
          <w:sz w:val="36"/>
          <w:szCs w:val="36"/>
        </w:rPr>
      </w:pPr>
      <w:bookmarkStart w:id="21" w:name="_Toc13556"/>
      <w:r>
        <w:rPr>
          <w:rFonts w:ascii="黑体" w:eastAsia="黑体" w:hAnsi="黑体" w:cs="黑体"/>
          <w:b w:val="0"/>
          <w:bCs/>
          <w:sz w:val="36"/>
          <w:szCs w:val="36"/>
        </w:rPr>
        <w:t>中标服务费</w:t>
      </w:r>
      <w:bookmarkEnd w:id="21"/>
    </w:p>
    <w:p w:rsidR="00BC28AC" w:rsidRDefault="00B62811">
      <w:pPr>
        <w:ind w:firstLineChars="200" w:firstLine="643"/>
        <w:rPr>
          <w:rFonts w:ascii="楷体" w:eastAsia="楷体" w:hAnsi="楷体" w:cs="楷体"/>
          <w:b/>
          <w:bCs/>
          <w:sz w:val="32"/>
          <w:szCs w:val="32"/>
        </w:rPr>
      </w:pPr>
      <w:r>
        <w:rPr>
          <w:rFonts w:ascii="楷体" w:eastAsia="楷体" w:hAnsi="楷体" w:cs="楷体" w:hint="eastAsia"/>
          <w:b/>
          <w:bCs/>
          <w:sz w:val="32"/>
          <w:szCs w:val="32"/>
        </w:rPr>
        <w:t>37.</w:t>
      </w:r>
      <w:r>
        <w:rPr>
          <w:rFonts w:ascii="楷体" w:eastAsia="楷体" w:hAnsi="楷体" w:cs="楷体"/>
          <w:b/>
          <w:bCs/>
          <w:sz w:val="32"/>
          <w:szCs w:val="32"/>
        </w:rPr>
        <w:t>中标服务费</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本项目中标服务费由采购代理机构向</w:t>
      </w:r>
      <w:r>
        <w:rPr>
          <w:rFonts w:ascii="仿宋" w:eastAsia="仿宋" w:hAnsi="仿宋" w:cs="仿宋" w:hint="eastAsia"/>
          <w:sz w:val="28"/>
          <w:szCs w:val="28"/>
        </w:rPr>
        <w:t>中标人</w:t>
      </w:r>
      <w:r>
        <w:rPr>
          <w:rFonts w:ascii="仿宋" w:eastAsia="仿宋" w:hAnsi="仿宋" w:cs="仿宋"/>
          <w:sz w:val="28"/>
          <w:szCs w:val="28"/>
        </w:rPr>
        <w:t>收取。中标服务费的计算标准详见招标文件</w:t>
      </w:r>
      <w:r>
        <w:rPr>
          <w:rFonts w:ascii="仿宋" w:eastAsia="仿宋" w:hAnsi="仿宋" w:cs="仿宋"/>
          <w:sz w:val="28"/>
          <w:szCs w:val="28"/>
        </w:rPr>
        <w:t>“</w:t>
      </w:r>
      <w:r>
        <w:rPr>
          <w:rFonts w:ascii="仿宋" w:eastAsia="仿宋" w:hAnsi="仿宋" w:cs="仿宋" w:hint="eastAsia"/>
          <w:sz w:val="28"/>
          <w:szCs w:val="28"/>
        </w:rPr>
        <w:t>供应商</w:t>
      </w:r>
      <w:r>
        <w:rPr>
          <w:rFonts w:ascii="仿宋" w:eastAsia="仿宋" w:hAnsi="仿宋" w:cs="仿宋"/>
          <w:sz w:val="28"/>
          <w:szCs w:val="28"/>
        </w:rPr>
        <w:t>须知前附表</w:t>
      </w:r>
      <w:r>
        <w:rPr>
          <w:rFonts w:ascii="仿宋" w:eastAsia="仿宋" w:hAnsi="仿宋" w:cs="仿宋"/>
          <w:sz w:val="28"/>
          <w:szCs w:val="28"/>
        </w:rPr>
        <w:t>”</w:t>
      </w:r>
      <w:r>
        <w:rPr>
          <w:rFonts w:ascii="仿宋" w:eastAsia="仿宋" w:hAnsi="仿宋" w:cs="仿宋"/>
          <w:sz w:val="28"/>
          <w:szCs w:val="28"/>
        </w:rPr>
        <w:t>。</w:t>
      </w:r>
    </w:p>
    <w:p w:rsidR="00BC28AC" w:rsidRDefault="00B62811" w:rsidP="00E911C3">
      <w:pPr>
        <w:pStyle w:val="3"/>
        <w:numPr>
          <w:ilvl w:val="0"/>
          <w:numId w:val="11"/>
        </w:numPr>
        <w:spacing w:beforeLines="50" w:afterLines="50"/>
        <w:ind w:firstLineChars="0" w:firstLine="0"/>
        <w:rPr>
          <w:rFonts w:ascii="黑体" w:eastAsia="黑体" w:hAnsi="黑体" w:cs="黑体"/>
          <w:b w:val="0"/>
          <w:bCs/>
          <w:sz w:val="36"/>
          <w:szCs w:val="36"/>
        </w:rPr>
      </w:pPr>
      <w:bookmarkStart w:id="22" w:name="_Toc13138"/>
      <w:r>
        <w:rPr>
          <w:rFonts w:ascii="黑体" w:eastAsia="黑体" w:hAnsi="黑体" w:cs="黑体"/>
          <w:b w:val="0"/>
          <w:bCs/>
          <w:sz w:val="36"/>
          <w:szCs w:val="36"/>
        </w:rPr>
        <w:t>其他</w:t>
      </w:r>
      <w:bookmarkEnd w:id="22"/>
    </w:p>
    <w:p w:rsidR="00BC28AC" w:rsidRDefault="00B62811">
      <w:pPr>
        <w:ind w:firstLineChars="200" w:firstLine="562"/>
        <w:rPr>
          <w:rFonts w:ascii="仿宋" w:eastAsia="仿宋" w:hAnsi="仿宋" w:cs="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8</w:t>
      </w:r>
      <w:r>
        <w:rPr>
          <w:rFonts w:ascii="仿宋" w:eastAsia="仿宋" w:hAnsi="仿宋" w:cs="仿宋"/>
          <w:b/>
          <w:bCs/>
          <w:sz w:val="28"/>
          <w:szCs w:val="28"/>
        </w:rPr>
        <w:t>、</w:t>
      </w:r>
      <w:r>
        <w:rPr>
          <w:rFonts w:ascii="仿宋" w:eastAsia="仿宋" w:hAnsi="仿宋" w:cs="仿宋" w:hint="eastAsia"/>
          <w:b/>
          <w:bCs/>
          <w:sz w:val="28"/>
          <w:szCs w:val="28"/>
        </w:rPr>
        <w:t>供应商</w:t>
      </w:r>
      <w:r>
        <w:rPr>
          <w:rFonts w:ascii="仿宋" w:eastAsia="仿宋" w:hAnsi="仿宋" w:cs="仿宋"/>
          <w:b/>
          <w:bCs/>
          <w:sz w:val="28"/>
          <w:szCs w:val="28"/>
        </w:rPr>
        <w:t>有下列情形之一的，依照政府采购法第七十七条第一款、第七十九条的规定追究法律责任：</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1</w:t>
      </w:r>
      <w:r>
        <w:rPr>
          <w:rFonts w:ascii="仿宋" w:eastAsia="仿宋" w:hAnsi="仿宋" w:cs="仿宋"/>
          <w:sz w:val="28"/>
          <w:szCs w:val="28"/>
        </w:rPr>
        <w:t>）提供虚假材料谋取中标、成交的；</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2</w:t>
      </w:r>
      <w:r>
        <w:rPr>
          <w:rFonts w:ascii="仿宋" w:eastAsia="仿宋" w:hAnsi="仿宋" w:cs="仿宋"/>
          <w:sz w:val="28"/>
          <w:szCs w:val="28"/>
        </w:rPr>
        <w:t>）采取不正当手段诋毁、排挤其他</w:t>
      </w:r>
      <w:r>
        <w:rPr>
          <w:rFonts w:ascii="仿宋" w:eastAsia="仿宋" w:hAnsi="仿宋" w:cs="仿宋" w:hint="eastAsia"/>
          <w:sz w:val="28"/>
          <w:szCs w:val="28"/>
        </w:rPr>
        <w:t>供应商</w:t>
      </w:r>
      <w:r>
        <w:rPr>
          <w:rFonts w:ascii="仿宋" w:eastAsia="仿宋" w:hAnsi="仿宋" w:cs="仿宋"/>
          <w:sz w:val="28"/>
          <w:szCs w:val="28"/>
        </w:rPr>
        <w:t>的；</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lastRenderedPageBreak/>
        <w:t>（</w:t>
      </w:r>
      <w:r>
        <w:rPr>
          <w:rFonts w:ascii="仿宋" w:eastAsia="仿宋" w:hAnsi="仿宋" w:cs="仿宋"/>
          <w:sz w:val="28"/>
          <w:szCs w:val="28"/>
        </w:rPr>
        <w:t>3</w:t>
      </w:r>
      <w:r>
        <w:rPr>
          <w:rFonts w:ascii="仿宋" w:eastAsia="仿宋" w:hAnsi="仿宋" w:cs="仿宋"/>
          <w:sz w:val="28"/>
          <w:szCs w:val="28"/>
        </w:rPr>
        <w:t>）与采购人、其他</w:t>
      </w:r>
      <w:r>
        <w:rPr>
          <w:rFonts w:ascii="仿宋" w:eastAsia="仿宋" w:hAnsi="仿宋" w:cs="仿宋" w:hint="eastAsia"/>
          <w:sz w:val="28"/>
          <w:szCs w:val="28"/>
        </w:rPr>
        <w:t>供应商</w:t>
      </w:r>
      <w:r>
        <w:rPr>
          <w:rFonts w:ascii="仿宋" w:eastAsia="仿宋" w:hAnsi="仿宋" w:cs="仿宋"/>
          <w:sz w:val="28"/>
          <w:szCs w:val="28"/>
        </w:rPr>
        <w:t>或者采购代理机构恶意串通的；</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4</w:t>
      </w:r>
      <w:r>
        <w:rPr>
          <w:rFonts w:ascii="仿宋" w:eastAsia="仿宋" w:hAnsi="仿宋" w:cs="仿宋"/>
          <w:sz w:val="28"/>
          <w:szCs w:val="28"/>
        </w:rPr>
        <w:t>）向采购人、采购代理机构行贿或者提供其他不正当利益的；</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5</w:t>
      </w:r>
      <w:r>
        <w:rPr>
          <w:rFonts w:ascii="仿宋" w:eastAsia="仿宋" w:hAnsi="仿宋" w:cs="仿宋"/>
          <w:sz w:val="28"/>
          <w:szCs w:val="28"/>
        </w:rPr>
        <w:t>）在招标采购过程中与采购人进行协商谈判的；</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6</w:t>
      </w:r>
      <w:r>
        <w:rPr>
          <w:rFonts w:ascii="仿宋" w:eastAsia="仿宋" w:hAnsi="仿宋" w:cs="仿宋"/>
          <w:sz w:val="28"/>
          <w:szCs w:val="28"/>
        </w:rPr>
        <w:t>）拒绝有关部门监督检查或者提供虚假情况的；</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7</w:t>
      </w:r>
      <w:r>
        <w:rPr>
          <w:rFonts w:ascii="仿宋" w:eastAsia="仿宋" w:hAnsi="仿宋" w:cs="仿宋"/>
          <w:sz w:val="28"/>
          <w:szCs w:val="28"/>
        </w:rPr>
        <w:t>）向评标委员会行贿或者提供其他不正当利益；</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8</w:t>
      </w:r>
      <w:r>
        <w:rPr>
          <w:rFonts w:ascii="仿宋" w:eastAsia="仿宋" w:hAnsi="仿宋" w:cs="仿宋"/>
          <w:sz w:val="28"/>
          <w:szCs w:val="28"/>
        </w:rPr>
        <w:t>）中标后无正当理由拒不与采购人签订政府采购合同；</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9</w:t>
      </w:r>
      <w:r>
        <w:rPr>
          <w:rFonts w:ascii="仿宋" w:eastAsia="仿宋" w:hAnsi="仿宋" w:cs="仿宋"/>
          <w:sz w:val="28"/>
          <w:szCs w:val="28"/>
        </w:rPr>
        <w:t>）未按照采购文件确定的事项签订政府采购合同；</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10</w:t>
      </w:r>
      <w:r>
        <w:rPr>
          <w:rFonts w:ascii="仿宋" w:eastAsia="仿宋" w:hAnsi="仿宋" w:cs="仿宋"/>
          <w:sz w:val="28"/>
          <w:szCs w:val="28"/>
        </w:rPr>
        <w:t>）将政府采购合同转包；</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11</w:t>
      </w:r>
      <w:r>
        <w:rPr>
          <w:rFonts w:ascii="仿宋" w:eastAsia="仿宋" w:hAnsi="仿宋" w:cs="仿宋"/>
          <w:sz w:val="28"/>
          <w:szCs w:val="28"/>
        </w:rPr>
        <w:t>）提供假冒伪劣产品；</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12</w:t>
      </w:r>
      <w:r>
        <w:rPr>
          <w:rFonts w:ascii="仿宋" w:eastAsia="仿宋" w:hAnsi="仿宋" w:cs="仿宋"/>
          <w:sz w:val="28"/>
          <w:szCs w:val="28"/>
        </w:rPr>
        <w:t>）擅自变更、中止或者终止政府采购合同。</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有前款第（</w:t>
      </w:r>
      <w:r>
        <w:rPr>
          <w:rFonts w:ascii="仿宋" w:eastAsia="仿宋" w:hAnsi="仿宋" w:cs="仿宋"/>
          <w:sz w:val="28"/>
          <w:szCs w:val="28"/>
        </w:rPr>
        <w:t>1</w:t>
      </w:r>
      <w:r>
        <w:rPr>
          <w:rFonts w:ascii="仿宋" w:eastAsia="仿宋" w:hAnsi="仿宋" w:cs="仿宋"/>
          <w:sz w:val="28"/>
          <w:szCs w:val="28"/>
        </w:rPr>
        <w:t>）至（</w:t>
      </w:r>
      <w:r>
        <w:rPr>
          <w:rFonts w:ascii="仿宋" w:eastAsia="仿宋" w:hAnsi="仿宋" w:cs="仿宋"/>
          <w:sz w:val="28"/>
          <w:szCs w:val="28"/>
        </w:rPr>
        <w:t>5</w:t>
      </w:r>
      <w:r>
        <w:rPr>
          <w:rFonts w:ascii="仿宋" w:eastAsia="仿宋" w:hAnsi="仿宋" w:cs="仿宋"/>
          <w:sz w:val="28"/>
          <w:szCs w:val="28"/>
        </w:rPr>
        <w:t>）项、第（</w:t>
      </w:r>
      <w:r>
        <w:rPr>
          <w:rFonts w:ascii="仿宋" w:eastAsia="仿宋" w:hAnsi="仿宋" w:cs="仿宋"/>
          <w:sz w:val="28"/>
          <w:szCs w:val="28"/>
        </w:rPr>
        <w:t>7</w:t>
      </w:r>
      <w:r>
        <w:rPr>
          <w:rFonts w:ascii="仿宋" w:eastAsia="仿宋" w:hAnsi="仿宋" w:cs="仿宋"/>
          <w:sz w:val="28"/>
          <w:szCs w:val="28"/>
        </w:rPr>
        <w:t>）项情形之一的，中标无效。</w:t>
      </w:r>
    </w:p>
    <w:p w:rsidR="00BC28AC" w:rsidRDefault="00B62811" w:rsidP="00E911C3">
      <w:pPr>
        <w:pStyle w:val="3"/>
        <w:numPr>
          <w:ilvl w:val="0"/>
          <w:numId w:val="11"/>
        </w:numPr>
        <w:spacing w:beforeLines="50" w:afterLines="50"/>
        <w:ind w:firstLineChars="0" w:firstLine="0"/>
        <w:rPr>
          <w:rFonts w:ascii="黑体" w:eastAsia="黑体" w:hAnsi="黑体" w:cs="黑体"/>
          <w:b w:val="0"/>
          <w:bCs/>
          <w:sz w:val="36"/>
          <w:szCs w:val="36"/>
        </w:rPr>
      </w:pPr>
      <w:bookmarkStart w:id="23" w:name="_Toc9927"/>
      <w:r>
        <w:rPr>
          <w:rFonts w:ascii="黑体" w:eastAsia="黑体" w:hAnsi="黑体" w:cs="黑体"/>
          <w:b w:val="0"/>
          <w:bCs/>
          <w:sz w:val="36"/>
          <w:szCs w:val="36"/>
        </w:rPr>
        <w:t>解释权</w:t>
      </w:r>
      <w:bookmarkEnd w:id="23"/>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39</w:t>
      </w:r>
      <w:r>
        <w:rPr>
          <w:rFonts w:ascii="仿宋" w:eastAsia="仿宋" w:hAnsi="仿宋" w:cs="仿宋" w:hint="eastAsia"/>
          <w:sz w:val="28"/>
          <w:szCs w:val="28"/>
        </w:rPr>
        <w:t>、</w:t>
      </w:r>
      <w:r>
        <w:rPr>
          <w:rFonts w:ascii="仿宋" w:eastAsia="仿宋" w:hAnsi="仿宋" w:cs="仿宋"/>
          <w:sz w:val="28"/>
          <w:szCs w:val="28"/>
        </w:rPr>
        <w:t>本招标文件的最终解释权归代理机构，当对一个问题有多种解释时以代理机构的书面解释为准。招标文件未做明示，而又有相关法律、法规规定的，代理机构对此所做解释以相关的法律、法规规定为依据。</w:t>
      </w:r>
    </w:p>
    <w:p w:rsidR="00BC28AC" w:rsidRDefault="00B62811">
      <w:pPr>
        <w:rPr>
          <w:sz w:val="22"/>
          <w:szCs w:val="28"/>
        </w:rPr>
      </w:pPr>
      <w:r>
        <w:rPr>
          <w:sz w:val="22"/>
          <w:szCs w:val="28"/>
        </w:rPr>
        <w:br w:type="page"/>
      </w:r>
    </w:p>
    <w:p w:rsidR="00BC28AC" w:rsidRDefault="00B62811">
      <w:pPr>
        <w:pStyle w:val="1"/>
        <w:numPr>
          <w:ilvl w:val="0"/>
          <w:numId w:val="6"/>
        </w:numPr>
        <w:spacing w:after="312"/>
      </w:pPr>
      <w:bookmarkStart w:id="24" w:name="_Toc2534"/>
      <w:r>
        <w:rPr>
          <w:rFonts w:hint="eastAsia"/>
        </w:rPr>
        <w:lastRenderedPageBreak/>
        <w:t>评分办法</w:t>
      </w:r>
      <w:bookmarkEnd w:id="24"/>
    </w:p>
    <w:p w:rsidR="00BC28AC" w:rsidRDefault="00B62811">
      <w:pPr>
        <w:pStyle w:val="20"/>
        <w:numPr>
          <w:ilvl w:val="0"/>
          <w:numId w:val="14"/>
        </w:numPr>
        <w:spacing w:before="156" w:after="156"/>
        <w:rPr>
          <w:sz w:val="36"/>
          <w:szCs w:val="28"/>
        </w:rPr>
      </w:pPr>
      <w:bookmarkStart w:id="25" w:name="_Toc19583"/>
      <w:r>
        <w:rPr>
          <w:sz w:val="36"/>
          <w:szCs w:val="28"/>
        </w:rPr>
        <w:t>评标方法</w:t>
      </w:r>
      <w:bookmarkEnd w:id="25"/>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本项目评标方法采用综合评分法。评标委员会将依据各供应商投标文件，对其商务、技术、价格、服务等各项因素进行评价并按评分细则进行打分。每一供应商的最终得分为所有评委评分的算术平均值。</w:t>
      </w:r>
    </w:p>
    <w:p w:rsidR="00BC28AC" w:rsidRDefault="00B6281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w:t>
      </w:r>
      <w:r>
        <w:rPr>
          <w:rFonts w:ascii="仿宋" w:eastAsia="仿宋" w:hAnsi="仿宋" w:cs="仿宋" w:hint="eastAsia"/>
          <w:sz w:val="28"/>
          <w:szCs w:val="28"/>
        </w:rPr>
        <w:t>根据招标文件规定的数量推荐</w:t>
      </w:r>
      <w:r>
        <w:rPr>
          <w:rFonts w:ascii="仿宋" w:eastAsia="仿宋" w:hAnsi="仿宋" w:cs="仿宋" w:hint="eastAsia"/>
          <w:sz w:val="28"/>
          <w:szCs w:val="28"/>
        </w:rPr>
        <w:t>中标</w:t>
      </w:r>
      <w:r>
        <w:rPr>
          <w:rFonts w:ascii="仿宋" w:eastAsia="仿宋" w:hAnsi="仿宋" w:cs="仿宋" w:hint="eastAsia"/>
          <w:sz w:val="28"/>
          <w:szCs w:val="28"/>
        </w:rPr>
        <w:t>候选</w:t>
      </w:r>
      <w:r>
        <w:rPr>
          <w:rFonts w:ascii="仿宋" w:eastAsia="仿宋" w:hAnsi="仿宋" w:cs="仿宋" w:hint="eastAsia"/>
          <w:sz w:val="28"/>
          <w:szCs w:val="28"/>
        </w:rPr>
        <w:t>人。</w:t>
      </w:r>
    </w:p>
    <w:p w:rsidR="00BC28AC" w:rsidRDefault="00B62811">
      <w:pPr>
        <w:pStyle w:val="20"/>
        <w:numPr>
          <w:ilvl w:val="0"/>
          <w:numId w:val="14"/>
        </w:numPr>
        <w:spacing w:before="156" w:after="156"/>
        <w:rPr>
          <w:sz w:val="36"/>
          <w:szCs w:val="28"/>
        </w:rPr>
      </w:pPr>
      <w:bookmarkStart w:id="26" w:name="_Toc4998"/>
      <w:r>
        <w:rPr>
          <w:rFonts w:hint="eastAsia"/>
          <w:sz w:val="36"/>
          <w:szCs w:val="28"/>
        </w:rPr>
        <w:t>评审细则</w:t>
      </w:r>
      <w:bookmarkEnd w:id="26"/>
    </w:p>
    <w:tbl>
      <w:tblPr>
        <w:tblStyle w:val="aa"/>
        <w:tblW w:w="8638" w:type="dxa"/>
        <w:jc w:val="center"/>
        <w:tblLayout w:type="fixed"/>
        <w:tblLook w:val="04A0"/>
      </w:tblPr>
      <w:tblGrid>
        <w:gridCol w:w="853"/>
        <w:gridCol w:w="1395"/>
        <w:gridCol w:w="793"/>
        <w:gridCol w:w="5597"/>
      </w:tblGrid>
      <w:tr w:rsidR="00BC28AC">
        <w:trPr>
          <w:trHeight w:val="850"/>
          <w:tblHeader/>
          <w:jc w:val="center"/>
        </w:trPr>
        <w:tc>
          <w:tcPr>
            <w:tcW w:w="853"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序号</w:t>
            </w:r>
          </w:p>
        </w:tc>
        <w:tc>
          <w:tcPr>
            <w:tcW w:w="1395"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评分项目</w:t>
            </w:r>
          </w:p>
        </w:tc>
        <w:tc>
          <w:tcPr>
            <w:tcW w:w="793"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分值</w:t>
            </w:r>
          </w:p>
        </w:tc>
        <w:tc>
          <w:tcPr>
            <w:tcW w:w="5597"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得分标准</w:t>
            </w:r>
          </w:p>
        </w:tc>
      </w:tr>
      <w:tr w:rsidR="00BC28AC">
        <w:trPr>
          <w:trHeight w:val="850"/>
          <w:jc w:val="center"/>
        </w:trPr>
        <w:tc>
          <w:tcPr>
            <w:tcW w:w="853" w:type="dxa"/>
            <w:vAlign w:val="center"/>
          </w:tcPr>
          <w:p w:rsidR="00BC28AC" w:rsidRDefault="00BC28AC">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报价部分</w:t>
            </w:r>
          </w:p>
        </w:tc>
        <w:tc>
          <w:tcPr>
            <w:tcW w:w="793"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0</w:t>
            </w:r>
            <w:r>
              <w:rPr>
                <w:rFonts w:ascii="仿宋" w:eastAsia="仿宋" w:hAnsi="仿宋" w:cs="仿宋" w:hint="eastAsia"/>
                <w:sz w:val="28"/>
                <w:szCs w:val="28"/>
              </w:rPr>
              <w:t>分</w:t>
            </w:r>
          </w:p>
        </w:tc>
        <w:tc>
          <w:tcPr>
            <w:tcW w:w="5597"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价格分采用低价优先法计算，即满足招标文件要求且投标价格最低的投标报价为评标基准价，其价格分为满分。其他供应商的价格</w:t>
            </w:r>
            <w:proofErr w:type="gramStart"/>
            <w:r>
              <w:rPr>
                <w:rFonts w:ascii="仿宋" w:eastAsia="仿宋" w:hAnsi="仿宋" w:cs="仿宋" w:hint="eastAsia"/>
                <w:sz w:val="28"/>
                <w:szCs w:val="28"/>
              </w:rPr>
              <w:t>分统一</w:t>
            </w:r>
            <w:proofErr w:type="gramEnd"/>
            <w:r>
              <w:rPr>
                <w:rFonts w:ascii="仿宋" w:eastAsia="仿宋" w:hAnsi="仿宋" w:cs="仿宋" w:hint="eastAsia"/>
                <w:sz w:val="28"/>
                <w:szCs w:val="28"/>
              </w:rPr>
              <w:t>按照下列公式计算：投标报价得分</w:t>
            </w:r>
            <w:r>
              <w:rPr>
                <w:rFonts w:ascii="仿宋" w:eastAsia="仿宋" w:hAnsi="仿宋" w:cs="仿宋" w:hint="eastAsia"/>
                <w:sz w:val="28"/>
                <w:szCs w:val="28"/>
              </w:rPr>
              <w:t>=</w:t>
            </w:r>
            <w:r>
              <w:rPr>
                <w:rFonts w:ascii="仿宋" w:eastAsia="仿宋" w:hAnsi="仿宋" w:cs="仿宋" w:hint="eastAsia"/>
                <w:sz w:val="28"/>
                <w:szCs w:val="28"/>
              </w:rPr>
              <w:t>（评标基准值</w:t>
            </w:r>
            <w:r>
              <w:rPr>
                <w:rFonts w:ascii="仿宋" w:eastAsia="仿宋" w:hAnsi="仿宋" w:cs="仿宋" w:hint="eastAsia"/>
                <w:sz w:val="28"/>
                <w:szCs w:val="28"/>
              </w:rPr>
              <w:t>/</w:t>
            </w:r>
            <w:r>
              <w:rPr>
                <w:rFonts w:ascii="仿宋" w:eastAsia="仿宋" w:hAnsi="仿宋" w:cs="仿宋" w:hint="eastAsia"/>
                <w:sz w:val="28"/>
                <w:szCs w:val="28"/>
              </w:rPr>
              <w:t>投标报价）×报价权重（</w:t>
            </w:r>
            <w:r>
              <w:rPr>
                <w:rFonts w:ascii="仿宋" w:eastAsia="仿宋" w:hAnsi="仿宋" w:cs="仿宋" w:hint="eastAsia"/>
                <w:sz w:val="28"/>
                <w:szCs w:val="28"/>
              </w:rPr>
              <w:t>3</w:t>
            </w:r>
            <w:r>
              <w:rPr>
                <w:rFonts w:ascii="仿宋" w:eastAsia="仿宋" w:hAnsi="仿宋" w:cs="仿宋"/>
                <w:sz w:val="28"/>
                <w:szCs w:val="28"/>
              </w:rPr>
              <w:t>0</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100</w:t>
            </w:r>
          </w:p>
        </w:tc>
      </w:tr>
      <w:tr w:rsidR="00BC28AC">
        <w:trPr>
          <w:trHeight w:val="375"/>
          <w:jc w:val="center"/>
        </w:trPr>
        <w:tc>
          <w:tcPr>
            <w:tcW w:w="853" w:type="dxa"/>
            <w:vAlign w:val="center"/>
          </w:tcPr>
          <w:p w:rsidR="00BC28AC" w:rsidRDefault="00BC28AC">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技术条款</w:t>
            </w:r>
          </w:p>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响应情况</w:t>
            </w:r>
          </w:p>
        </w:tc>
        <w:tc>
          <w:tcPr>
            <w:tcW w:w="793"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6</w:t>
            </w:r>
            <w:r>
              <w:rPr>
                <w:rFonts w:ascii="仿宋" w:eastAsia="仿宋" w:hAnsi="仿宋" w:cs="仿宋" w:hint="eastAsia"/>
                <w:sz w:val="28"/>
                <w:szCs w:val="28"/>
              </w:rPr>
              <w:t>分</w:t>
            </w:r>
          </w:p>
        </w:tc>
        <w:tc>
          <w:tcPr>
            <w:tcW w:w="5597"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对投标文件进行技术条款响应性评审：技术参数中标记“</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为重要技术参数，</w:t>
            </w:r>
            <w:r>
              <w:rPr>
                <w:rFonts w:ascii="仿宋" w:eastAsia="仿宋" w:hAnsi="仿宋" w:cs="仿宋" w:hint="eastAsia"/>
                <w:sz w:val="28"/>
                <w:szCs w:val="28"/>
              </w:rPr>
              <w:t>每出现</w:t>
            </w:r>
            <w:r>
              <w:rPr>
                <w:rFonts w:ascii="仿宋" w:eastAsia="仿宋" w:hAnsi="仿宋" w:cs="仿宋" w:hint="eastAsia"/>
                <w:sz w:val="28"/>
                <w:szCs w:val="28"/>
              </w:rPr>
              <w:t>1</w:t>
            </w:r>
            <w:r>
              <w:rPr>
                <w:rFonts w:ascii="仿宋" w:eastAsia="仿宋" w:hAnsi="仿宋" w:cs="仿宋" w:hint="eastAsia"/>
                <w:sz w:val="28"/>
                <w:szCs w:val="28"/>
              </w:rPr>
              <w:t>条未实质性响应或负偏离的，扣</w:t>
            </w:r>
            <w:r>
              <w:rPr>
                <w:rFonts w:ascii="仿宋" w:eastAsia="仿宋" w:hAnsi="仿宋" w:cs="仿宋"/>
                <w:sz w:val="28"/>
                <w:szCs w:val="28"/>
              </w:rPr>
              <w:t>2</w:t>
            </w:r>
            <w:r>
              <w:rPr>
                <w:rFonts w:ascii="仿宋" w:eastAsia="仿宋" w:hAnsi="仿宋" w:cs="仿宋" w:hint="eastAsia"/>
                <w:sz w:val="28"/>
                <w:szCs w:val="28"/>
              </w:rPr>
              <w:t>分；技术参数中每出现</w:t>
            </w:r>
            <w:r>
              <w:rPr>
                <w:rFonts w:ascii="仿宋" w:eastAsia="仿宋" w:hAnsi="仿宋" w:cs="仿宋" w:hint="eastAsia"/>
                <w:sz w:val="28"/>
                <w:szCs w:val="28"/>
              </w:rPr>
              <w:t>1</w:t>
            </w:r>
            <w:r>
              <w:rPr>
                <w:rFonts w:ascii="仿宋" w:eastAsia="仿宋" w:hAnsi="仿宋" w:cs="仿宋" w:hint="eastAsia"/>
                <w:sz w:val="28"/>
                <w:szCs w:val="28"/>
              </w:rPr>
              <w:t>条普通技术规格指标未实质</w:t>
            </w:r>
            <w:r>
              <w:rPr>
                <w:rFonts w:ascii="仿宋" w:eastAsia="仿宋" w:hAnsi="仿宋" w:cs="仿宋" w:hint="eastAsia"/>
                <w:sz w:val="28"/>
                <w:szCs w:val="28"/>
              </w:rPr>
              <w:lastRenderedPageBreak/>
              <w:t>性响应或负偏离的，扣</w:t>
            </w:r>
            <w:r>
              <w:rPr>
                <w:rFonts w:ascii="仿宋" w:eastAsia="仿宋" w:hAnsi="仿宋" w:cs="仿宋" w:hint="eastAsia"/>
                <w:sz w:val="28"/>
                <w:szCs w:val="28"/>
              </w:rPr>
              <w:t>1</w:t>
            </w:r>
            <w:r>
              <w:rPr>
                <w:rFonts w:ascii="仿宋" w:eastAsia="仿宋" w:hAnsi="仿宋" w:cs="仿宋" w:hint="eastAsia"/>
                <w:sz w:val="28"/>
                <w:szCs w:val="28"/>
              </w:rPr>
              <w:t>分</w:t>
            </w:r>
            <w:r>
              <w:rPr>
                <w:rFonts w:ascii="仿宋" w:eastAsia="仿宋" w:hAnsi="仿宋" w:cs="仿宋" w:hint="eastAsia"/>
                <w:sz w:val="28"/>
                <w:szCs w:val="28"/>
              </w:rPr>
              <w:t>，</w:t>
            </w:r>
            <w:r>
              <w:rPr>
                <w:rFonts w:ascii="仿宋" w:eastAsia="仿宋" w:hAnsi="仿宋" w:cs="仿宋" w:hint="eastAsia"/>
                <w:sz w:val="28"/>
                <w:szCs w:val="28"/>
              </w:rPr>
              <w:t>扣完为止。</w:t>
            </w:r>
          </w:p>
        </w:tc>
      </w:tr>
      <w:tr w:rsidR="00BC28AC">
        <w:trPr>
          <w:trHeight w:val="850"/>
          <w:jc w:val="center"/>
        </w:trPr>
        <w:tc>
          <w:tcPr>
            <w:tcW w:w="853" w:type="dxa"/>
            <w:vAlign w:val="center"/>
          </w:tcPr>
          <w:p w:rsidR="00BC28AC" w:rsidRDefault="00BC28AC">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安装调试方案</w:t>
            </w:r>
          </w:p>
        </w:tc>
        <w:tc>
          <w:tcPr>
            <w:tcW w:w="793"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分</w:t>
            </w:r>
          </w:p>
        </w:tc>
        <w:tc>
          <w:tcPr>
            <w:tcW w:w="5597"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根据响应文件中提供的安装调试方案进行评审，方案描述清晰、详细、设备到货时间具体、进度计划满足项目要求、保障措施健全、有针对性，得</w:t>
            </w:r>
            <w:r>
              <w:rPr>
                <w:rFonts w:ascii="仿宋" w:eastAsia="仿宋" w:hAnsi="仿宋" w:cs="仿宋"/>
                <w:sz w:val="28"/>
                <w:szCs w:val="28"/>
              </w:rPr>
              <w:t>2</w:t>
            </w:r>
            <w:r>
              <w:rPr>
                <w:rFonts w:ascii="仿宋" w:eastAsia="仿宋" w:hAnsi="仿宋" w:cs="仿宋" w:hint="eastAsia"/>
                <w:sz w:val="28"/>
                <w:szCs w:val="28"/>
              </w:rPr>
              <w:t>分，每出现一处瑕疵或缺欠，扣</w:t>
            </w:r>
            <w:r>
              <w:rPr>
                <w:rFonts w:ascii="仿宋" w:eastAsia="仿宋" w:hAnsi="仿宋" w:cs="仿宋" w:hint="eastAsia"/>
                <w:sz w:val="28"/>
                <w:szCs w:val="28"/>
              </w:rPr>
              <w:t>0.5</w:t>
            </w:r>
            <w:r>
              <w:rPr>
                <w:rFonts w:ascii="仿宋" w:eastAsia="仿宋" w:hAnsi="仿宋" w:cs="仿宋" w:hint="eastAsia"/>
                <w:sz w:val="28"/>
                <w:szCs w:val="28"/>
              </w:rPr>
              <w:t>分，若此条缺项不得分。</w:t>
            </w:r>
          </w:p>
        </w:tc>
      </w:tr>
      <w:tr w:rsidR="00BC28AC">
        <w:trPr>
          <w:trHeight w:val="850"/>
          <w:jc w:val="center"/>
        </w:trPr>
        <w:tc>
          <w:tcPr>
            <w:tcW w:w="853" w:type="dxa"/>
            <w:vAlign w:val="center"/>
          </w:tcPr>
          <w:p w:rsidR="00BC28AC" w:rsidRDefault="00BC28AC">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按期交货</w:t>
            </w:r>
          </w:p>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的保证措施</w:t>
            </w:r>
          </w:p>
        </w:tc>
        <w:tc>
          <w:tcPr>
            <w:tcW w:w="793"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分</w:t>
            </w:r>
          </w:p>
        </w:tc>
        <w:tc>
          <w:tcPr>
            <w:tcW w:w="5597"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由评委根据供应商提供的按期交货的保证措施情况进行评审，描述清晰、详细、保证措施完善，得</w:t>
            </w:r>
            <w:r>
              <w:rPr>
                <w:rFonts w:ascii="仿宋" w:eastAsia="仿宋" w:hAnsi="仿宋" w:cs="仿宋"/>
                <w:sz w:val="28"/>
                <w:szCs w:val="28"/>
              </w:rPr>
              <w:t>2</w:t>
            </w:r>
            <w:r>
              <w:rPr>
                <w:rFonts w:ascii="仿宋" w:eastAsia="仿宋" w:hAnsi="仿宋" w:cs="仿宋" w:hint="eastAsia"/>
                <w:sz w:val="28"/>
                <w:szCs w:val="28"/>
              </w:rPr>
              <w:t>分；每出现一处瑕疵或缺欠，扣</w:t>
            </w:r>
            <w:r>
              <w:rPr>
                <w:rFonts w:ascii="仿宋" w:eastAsia="仿宋" w:hAnsi="仿宋" w:cs="仿宋"/>
                <w:sz w:val="28"/>
                <w:szCs w:val="28"/>
              </w:rPr>
              <w:t>0.5</w:t>
            </w:r>
            <w:r>
              <w:rPr>
                <w:rFonts w:ascii="仿宋" w:eastAsia="仿宋" w:hAnsi="仿宋" w:cs="仿宋" w:hint="eastAsia"/>
                <w:sz w:val="28"/>
                <w:szCs w:val="28"/>
              </w:rPr>
              <w:t>分，若此条缺项不得分。</w:t>
            </w:r>
          </w:p>
        </w:tc>
      </w:tr>
      <w:tr w:rsidR="00BC28AC">
        <w:trPr>
          <w:trHeight w:val="850"/>
          <w:jc w:val="center"/>
        </w:trPr>
        <w:tc>
          <w:tcPr>
            <w:tcW w:w="853" w:type="dxa"/>
            <w:vAlign w:val="center"/>
          </w:tcPr>
          <w:p w:rsidR="00BC28AC" w:rsidRDefault="00BC28AC">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培训方案</w:t>
            </w:r>
          </w:p>
        </w:tc>
        <w:tc>
          <w:tcPr>
            <w:tcW w:w="793"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分</w:t>
            </w:r>
          </w:p>
        </w:tc>
        <w:tc>
          <w:tcPr>
            <w:tcW w:w="5597"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根据响应文件中提供的培训方案进行评审，培训方案、计划描述清晰、目标明确、可使操作人员能够独立操作并掌握基本的技能、培训方式多样化、培训内容翔实、完善，得</w:t>
            </w:r>
            <w:r>
              <w:rPr>
                <w:rFonts w:ascii="仿宋" w:eastAsia="仿宋" w:hAnsi="仿宋" w:cs="仿宋"/>
                <w:sz w:val="28"/>
                <w:szCs w:val="28"/>
              </w:rPr>
              <w:t>2</w:t>
            </w:r>
            <w:r>
              <w:rPr>
                <w:rFonts w:ascii="仿宋" w:eastAsia="仿宋" w:hAnsi="仿宋" w:cs="仿宋" w:hint="eastAsia"/>
                <w:sz w:val="28"/>
                <w:szCs w:val="28"/>
              </w:rPr>
              <w:t>分，每出现一处瑕疵或缺欠，扣</w:t>
            </w:r>
            <w:r>
              <w:rPr>
                <w:rFonts w:ascii="仿宋" w:eastAsia="仿宋" w:hAnsi="仿宋" w:cs="仿宋"/>
                <w:sz w:val="28"/>
                <w:szCs w:val="28"/>
              </w:rPr>
              <w:t>0.5</w:t>
            </w:r>
            <w:r>
              <w:rPr>
                <w:rFonts w:ascii="仿宋" w:eastAsia="仿宋" w:hAnsi="仿宋" w:cs="仿宋" w:hint="eastAsia"/>
                <w:sz w:val="28"/>
                <w:szCs w:val="28"/>
              </w:rPr>
              <w:t>分，若此条缺项不得分。</w:t>
            </w:r>
          </w:p>
        </w:tc>
      </w:tr>
      <w:tr w:rsidR="00BC28AC">
        <w:trPr>
          <w:trHeight w:val="850"/>
          <w:jc w:val="center"/>
        </w:trPr>
        <w:tc>
          <w:tcPr>
            <w:tcW w:w="853" w:type="dxa"/>
            <w:vAlign w:val="center"/>
          </w:tcPr>
          <w:p w:rsidR="00BC28AC" w:rsidRDefault="00BC28AC">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售后服务方案</w:t>
            </w:r>
          </w:p>
        </w:tc>
        <w:tc>
          <w:tcPr>
            <w:tcW w:w="793"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分</w:t>
            </w:r>
          </w:p>
        </w:tc>
        <w:tc>
          <w:tcPr>
            <w:tcW w:w="5597" w:type="dxa"/>
            <w:vAlign w:val="center"/>
          </w:tcPr>
          <w:p w:rsidR="00BC28AC" w:rsidRDefault="00B62811">
            <w:pPr>
              <w:snapToGrid w:val="0"/>
              <w:spacing w:line="300" w:lineRule="auto"/>
              <w:rPr>
                <w:rFonts w:ascii="仿宋" w:eastAsia="仿宋" w:hAnsi="仿宋" w:cs="仿宋"/>
                <w:sz w:val="28"/>
                <w:szCs w:val="28"/>
              </w:rPr>
            </w:pPr>
            <w:r>
              <w:rPr>
                <w:rFonts w:ascii="仿宋" w:eastAsia="仿宋" w:hAnsi="仿宋" w:cs="仿宋" w:hint="eastAsia"/>
                <w:sz w:val="28"/>
                <w:szCs w:val="28"/>
              </w:rPr>
              <w:t>根据响应文件中提供的售后服务方案进行评审，维修服务人员配备合理，有明确的岗位职责划分，符合售后服务的需求，具有对维修响应时间、处理办法及解决问题的服务方案</w:t>
            </w:r>
            <w:r>
              <w:rPr>
                <w:rFonts w:ascii="仿宋" w:eastAsia="仿宋" w:hAnsi="仿宋" w:cs="仿宋" w:hint="eastAsia"/>
                <w:sz w:val="28"/>
                <w:szCs w:val="28"/>
              </w:rPr>
              <w:t>，</w:t>
            </w:r>
            <w:r>
              <w:rPr>
                <w:rFonts w:ascii="仿宋" w:eastAsia="仿宋" w:hAnsi="仿宋" w:cs="仿宋" w:hint="eastAsia"/>
                <w:sz w:val="28"/>
                <w:szCs w:val="28"/>
              </w:rPr>
              <w:t>紧急故障处理措施</w:t>
            </w:r>
            <w:r>
              <w:rPr>
                <w:rFonts w:ascii="仿宋" w:eastAsia="仿宋" w:hAnsi="仿宋" w:cs="仿宋" w:hint="eastAsia"/>
                <w:sz w:val="28"/>
                <w:szCs w:val="28"/>
              </w:rPr>
              <w:t>，保证设备出现故障能够及时响应、快速恢复正常使用，定期回访设置合理，得</w:t>
            </w:r>
            <w:r>
              <w:rPr>
                <w:rFonts w:ascii="仿宋" w:eastAsia="仿宋" w:hAnsi="仿宋" w:cs="仿宋"/>
                <w:sz w:val="28"/>
                <w:szCs w:val="28"/>
              </w:rPr>
              <w:t>2</w:t>
            </w:r>
            <w:r>
              <w:rPr>
                <w:rFonts w:ascii="仿宋" w:eastAsia="仿宋" w:hAnsi="仿宋" w:cs="仿宋" w:hint="eastAsia"/>
                <w:sz w:val="28"/>
                <w:szCs w:val="28"/>
              </w:rPr>
              <w:t>分，每出现一处瑕疵或缺欠，</w:t>
            </w:r>
            <w:r>
              <w:rPr>
                <w:rFonts w:ascii="仿宋" w:eastAsia="仿宋" w:hAnsi="仿宋" w:cs="仿宋"/>
                <w:sz w:val="28"/>
                <w:szCs w:val="28"/>
              </w:rPr>
              <w:t>0.5</w:t>
            </w:r>
            <w:r>
              <w:rPr>
                <w:rFonts w:ascii="仿宋" w:eastAsia="仿宋" w:hAnsi="仿宋" w:cs="仿宋" w:hint="eastAsia"/>
                <w:sz w:val="28"/>
                <w:szCs w:val="28"/>
              </w:rPr>
              <w:t>分，若此条缺项不得分</w:t>
            </w:r>
            <w:r>
              <w:rPr>
                <w:rFonts w:ascii="仿宋" w:eastAsia="仿宋" w:hAnsi="仿宋" w:cs="仿宋" w:hint="eastAsia"/>
                <w:sz w:val="28"/>
                <w:szCs w:val="28"/>
              </w:rPr>
              <w:t>。</w:t>
            </w:r>
          </w:p>
        </w:tc>
      </w:tr>
      <w:tr w:rsidR="00BC28AC">
        <w:trPr>
          <w:trHeight w:val="850"/>
          <w:jc w:val="center"/>
        </w:trPr>
        <w:tc>
          <w:tcPr>
            <w:tcW w:w="853" w:type="dxa"/>
            <w:vAlign w:val="center"/>
          </w:tcPr>
          <w:p w:rsidR="00BC28AC" w:rsidRDefault="00BC28AC">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BC28AC" w:rsidRDefault="00B62811">
            <w:pPr>
              <w:snapToGrid w:val="0"/>
              <w:spacing w:line="300" w:lineRule="auto"/>
              <w:jc w:val="left"/>
              <w:rPr>
                <w:rFonts w:ascii="仿宋" w:eastAsia="仿宋" w:hAnsi="仿宋" w:cs="仿宋"/>
                <w:sz w:val="28"/>
                <w:szCs w:val="28"/>
              </w:rPr>
            </w:pPr>
            <w:r>
              <w:rPr>
                <w:rFonts w:ascii="仿宋" w:eastAsia="仿宋" w:hAnsi="仿宋" w:cs="仿宋" w:hint="eastAsia"/>
                <w:sz w:val="28"/>
                <w:szCs w:val="28"/>
              </w:rPr>
              <w:t>质保期</w:t>
            </w:r>
          </w:p>
        </w:tc>
        <w:tc>
          <w:tcPr>
            <w:tcW w:w="793"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分</w:t>
            </w:r>
          </w:p>
        </w:tc>
        <w:tc>
          <w:tcPr>
            <w:tcW w:w="5597" w:type="dxa"/>
            <w:vAlign w:val="center"/>
          </w:tcPr>
          <w:p w:rsidR="00BC28AC" w:rsidRDefault="00B62811">
            <w:pPr>
              <w:snapToGrid w:val="0"/>
              <w:spacing w:line="300" w:lineRule="auto"/>
              <w:jc w:val="left"/>
              <w:rPr>
                <w:rFonts w:ascii="仿宋" w:eastAsia="仿宋" w:hAnsi="仿宋" w:cs="仿宋"/>
                <w:sz w:val="28"/>
                <w:szCs w:val="28"/>
              </w:rPr>
            </w:pPr>
            <w:r>
              <w:rPr>
                <w:rFonts w:ascii="仿宋" w:eastAsia="仿宋" w:hAnsi="仿宋" w:cs="仿宋" w:hint="eastAsia"/>
                <w:sz w:val="28"/>
                <w:szCs w:val="28"/>
              </w:rPr>
              <w:t>质保期在满足招标文件最低要求情况下，</w:t>
            </w:r>
            <w:proofErr w:type="gramStart"/>
            <w:r>
              <w:rPr>
                <w:rFonts w:ascii="仿宋" w:eastAsia="仿宋" w:hAnsi="仿宋" w:cs="仿宋" w:hint="eastAsia"/>
                <w:sz w:val="28"/>
                <w:szCs w:val="28"/>
              </w:rPr>
              <w:t>质保每增加</w:t>
            </w:r>
            <w:proofErr w:type="gramEnd"/>
            <w:r>
              <w:rPr>
                <w:rFonts w:ascii="仿宋" w:eastAsia="仿宋" w:hAnsi="仿宋" w:cs="仿宋" w:hint="eastAsia"/>
                <w:sz w:val="28"/>
                <w:szCs w:val="28"/>
              </w:rPr>
              <w:t>一年的</w:t>
            </w:r>
            <w:r>
              <w:rPr>
                <w:rFonts w:ascii="仿宋" w:eastAsia="仿宋" w:hAnsi="仿宋" w:cs="仿宋"/>
                <w:sz w:val="28"/>
                <w:szCs w:val="28"/>
              </w:rPr>
              <w:t>1</w:t>
            </w:r>
            <w:r>
              <w:rPr>
                <w:rFonts w:ascii="仿宋" w:eastAsia="仿宋" w:hAnsi="仿宋" w:cs="仿宋" w:hint="eastAsia"/>
                <w:sz w:val="28"/>
                <w:szCs w:val="28"/>
              </w:rPr>
              <w:t>分，本项最多得</w:t>
            </w:r>
            <w:r>
              <w:rPr>
                <w:rFonts w:ascii="仿宋" w:eastAsia="仿宋" w:hAnsi="仿宋" w:cs="仿宋"/>
                <w:sz w:val="28"/>
                <w:szCs w:val="28"/>
              </w:rPr>
              <w:t>9</w:t>
            </w:r>
            <w:r>
              <w:rPr>
                <w:rFonts w:ascii="仿宋" w:eastAsia="仿宋" w:hAnsi="仿宋" w:cs="仿宋" w:hint="eastAsia"/>
                <w:sz w:val="28"/>
                <w:szCs w:val="28"/>
              </w:rPr>
              <w:t>分；（提供原厂质保函，否则不得分）</w:t>
            </w:r>
          </w:p>
        </w:tc>
      </w:tr>
      <w:tr w:rsidR="00BC28AC">
        <w:trPr>
          <w:trHeight w:val="850"/>
          <w:jc w:val="center"/>
        </w:trPr>
        <w:tc>
          <w:tcPr>
            <w:tcW w:w="853" w:type="dxa"/>
            <w:vAlign w:val="center"/>
          </w:tcPr>
          <w:p w:rsidR="00BC28AC" w:rsidRDefault="00BC28AC">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业绩</w:t>
            </w:r>
          </w:p>
        </w:tc>
        <w:tc>
          <w:tcPr>
            <w:tcW w:w="793"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分</w:t>
            </w:r>
          </w:p>
        </w:tc>
        <w:tc>
          <w:tcPr>
            <w:tcW w:w="5597" w:type="dxa"/>
            <w:vAlign w:val="center"/>
          </w:tcPr>
          <w:p w:rsidR="00BC28AC" w:rsidRDefault="00B62811">
            <w:pPr>
              <w:snapToGrid w:val="0"/>
              <w:spacing w:line="300" w:lineRule="auto"/>
              <w:jc w:val="left"/>
              <w:rPr>
                <w:rFonts w:ascii="仿宋" w:eastAsia="仿宋" w:hAnsi="仿宋" w:cs="仿宋"/>
                <w:sz w:val="28"/>
                <w:szCs w:val="28"/>
              </w:rPr>
            </w:pPr>
            <w:r>
              <w:rPr>
                <w:rFonts w:ascii="仿宋" w:eastAsia="仿宋" w:hAnsi="仿宋" w:cs="仿宋" w:hint="eastAsia"/>
                <w:sz w:val="28"/>
                <w:szCs w:val="28"/>
              </w:rPr>
              <w:t>近三年（</w:t>
            </w:r>
            <w:r>
              <w:rPr>
                <w:rFonts w:ascii="仿宋" w:eastAsia="仿宋" w:hAnsi="仿宋" w:cs="仿宋" w:hint="eastAsia"/>
                <w:sz w:val="28"/>
                <w:szCs w:val="28"/>
              </w:rPr>
              <w:t>20</w:t>
            </w:r>
            <w:r>
              <w:rPr>
                <w:rFonts w:ascii="仿宋" w:eastAsia="仿宋" w:hAnsi="仿宋" w:cs="仿宋" w:hint="eastAsia"/>
                <w:sz w:val="28"/>
                <w:szCs w:val="28"/>
              </w:rPr>
              <w:t>20</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日至今）所投产品（多种产品采购以核心产品为准）的业绩，每个项目得</w:t>
            </w:r>
            <w:r>
              <w:rPr>
                <w:rFonts w:ascii="仿宋" w:eastAsia="仿宋" w:hAnsi="仿宋" w:cs="仿宋" w:hint="eastAsia"/>
                <w:sz w:val="28"/>
                <w:szCs w:val="28"/>
              </w:rPr>
              <w:t>1</w:t>
            </w:r>
            <w:r>
              <w:rPr>
                <w:rFonts w:ascii="仿宋" w:eastAsia="仿宋" w:hAnsi="仿宋" w:cs="仿宋" w:hint="eastAsia"/>
                <w:sz w:val="28"/>
                <w:szCs w:val="28"/>
              </w:rPr>
              <w:t>分，最多得</w:t>
            </w:r>
            <w:r>
              <w:rPr>
                <w:rFonts w:ascii="仿宋" w:eastAsia="仿宋" w:hAnsi="仿宋" w:cs="仿宋" w:hint="eastAsia"/>
                <w:sz w:val="28"/>
                <w:szCs w:val="28"/>
              </w:rPr>
              <w:t>3</w:t>
            </w:r>
            <w:r>
              <w:rPr>
                <w:rFonts w:ascii="仿宋" w:eastAsia="仿宋" w:hAnsi="仿宋" w:cs="仿宋" w:hint="eastAsia"/>
                <w:sz w:val="28"/>
                <w:szCs w:val="28"/>
              </w:rPr>
              <w:t>分，没有业绩</w:t>
            </w:r>
            <w:r>
              <w:rPr>
                <w:rFonts w:ascii="仿宋" w:eastAsia="仿宋" w:hAnsi="仿宋" w:cs="仿宋" w:hint="eastAsia"/>
                <w:sz w:val="28"/>
                <w:szCs w:val="28"/>
              </w:rPr>
              <w:t>此项</w:t>
            </w:r>
            <w:r>
              <w:rPr>
                <w:rFonts w:ascii="仿宋" w:eastAsia="仿宋" w:hAnsi="仿宋" w:cs="仿宋" w:hint="eastAsia"/>
                <w:sz w:val="28"/>
                <w:szCs w:val="28"/>
              </w:rPr>
              <w:t>不得分。</w:t>
            </w:r>
            <w:r>
              <w:rPr>
                <w:rFonts w:ascii="仿宋" w:eastAsia="仿宋" w:hAnsi="仿宋" w:cs="仿宋" w:hint="eastAsia"/>
                <w:sz w:val="28"/>
                <w:szCs w:val="28"/>
              </w:rPr>
              <w:t>(</w:t>
            </w:r>
            <w:r>
              <w:rPr>
                <w:rFonts w:ascii="仿宋" w:eastAsia="仿宋" w:hAnsi="仿宋" w:cs="仿宋" w:hint="eastAsia"/>
                <w:sz w:val="28"/>
                <w:szCs w:val="28"/>
              </w:rPr>
              <w:t>合同以签订时间为准</w:t>
            </w:r>
            <w:r>
              <w:rPr>
                <w:rFonts w:ascii="仿宋" w:eastAsia="仿宋" w:hAnsi="仿宋" w:cs="仿宋" w:hint="eastAsia"/>
                <w:sz w:val="28"/>
                <w:szCs w:val="28"/>
              </w:rPr>
              <w:t>)</w:t>
            </w:r>
          </w:p>
          <w:p w:rsidR="00BC28AC" w:rsidRDefault="00B62811">
            <w:pPr>
              <w:snapToGrid w:val="0"/>
              <w:spacing w:line="300" w:lineRule="auto"/>
              <w:jc w:val="left"/>
              <w:rPr>
                <w:rFonts w:ascii="仿宋" w:eastAsia="仿宋" w:hAnsi="仿宋" w:cs="仿宋"/>
                <w:sz w:val="28"/>
                <w:szCs w:val="28"/>
              </w:rPr>
            </w:pPr>
            <w:r>
              <w:rPr>
                <w:rFonts w:ascii="仿宋" w:eastAsia="仿宋" w:hAnsi="仿宋" w:cs="仿宋" w:hint="eastAsia"/>
                <w:sz w:val="28"/>
                <w:szCs w:val="28"/>
              </w:rPr>
              <w:t>注：在投标文件中提供合同复印件</w:t>
            </w:r>
            <w:r>
              <w:rPr>
                <w:rFonts w:ascii="仿宋" w:eastAsia="仿宋" w:hAnsi="仿宋" w:cs="仿宋" w:hint="eastAsia"/>
                <w:sz w:val="28"/>
                <w:szCs w:val="28"/>
              </w:rPr>
              <w:t>,</w:t>
            </w:r>
            <w:r>
              <w:rPr>
                <w:rFonts w:ascii="仿宋" w:eastAsia="仿宋" w:hAnsi="仿宋" w:cs="仿宋" w:hint="eastAsia"/>
                <w:sz w:val="28"/>
                <w:szCs w:val="28"/>
              </w:rPr>
              <w:t>含报价产品明细页、签字或盖章页，</w:t>
            </w:r>
            <w:r>
              <w:rPr>
                <w:rFonts w:ascii="仿宋" w:eastAsia="仿宋" w:hAnsi="仿宋" w:cs="仿宋" w:hint="eastAsia"/>
                <w:sz w:val="28"/>
                <w:szCs w:val="28"/>
              </w:rPr>
              <w:t>未提供或</w:t>
            </w:r>
            <w:r>
              <w:rPr>
                <w:rFonts w:ascii="仿宋" w:eastAsia="仿宋" w:hAnsi="仿宋" w:cs="仿宋" w:hint="eastAsia"/>
                <w:sz w:val="28"/>
                <w:szCs w:val="28"/>
              </w:rPr>
              <w:t>提供不全的不得分。</w:t>
            </w:r>
          </w:p>
        </w:tc>
      </w:tr>
      <w:tr w:rsidR="00BC28AC">
        <w:trPr>
          <w:trHeight w:val="850"/>
          <w:jc w:val="center"/>
        </w:trPr>
        <w:tc>
          <w:tcPr>
            <w:tcW w:w="853" w:type="dxa"/>
            <w:vAlign w:val="center"/>
          </w:tcPr>
          <w:p w:rsidR="00BC28AC" w:rsidRDefault="00BC28AC">
            <w:pPr>
              <w:numPr>
                <w:ilvl w:val="0"/>
                <w:numId w:val="15"/>
              </w:numPr>
              <w:snapToGrid w:val="0"/>
              <w:spacing w:line="300" w:lineRule="auto"/>
              <w:jc w:val="right"/>
              <w:rPr>
                <w:rFonts w:ascii="仿宋" w:eastAsia="仿宋" w:hAnsi="仿宋" w:cs="仿宋"/>
                <w:sz w:val="28"/>
                <w:szCs w:val="28"/>
              </w:rPr>
            </w:pPr>
          </w:p>
        </w:tc>
        <w:tc>
          <w:tcPr>
            <w:tcW w:w="1395"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优惠条款</w:t>
            </w:r>
          </w:p>
        </w:tc>
        <w:tc>
          <w:tcPr>
            <w:tcW w:w="793"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分</w:t>
            </w:r>
          </w:p>
        </w:tc>
        <w:tc>
          <w:tcPr>
            <w:tcW w:w="5597" w:type="dxa"/>
            <w:vAlign w:val="center"/>
          </w:tcPr>
          <w:p w:rsidR="00BC28AC" w:rsidRDefault="00B62811">
            <w:pPr>
              <w:snapToGrid w:val="0"/>
              <w:spacing w:line="300" w:lineRule="auto"/>
              <w:jc w:val="center"/>
              <w:rPr>
                <w:rFonts w:ascii="仿宋" w:eastAsia="仿宋" w:hAnsi="仿宋" w:cs="仿宋"/>
                <w:sz w:val="28"/>
                <w:szCs w:val="28"/>
              </w:rPr>
            </w:pPr>
            <w:r>
              <w:rPr>
                <w:rFonts w:ascii="仿宋" w:eastAsia="仿宋" w:hAnsi="仿宋" w:cs="仿宋" w:hint="eastAsia"/>
                <w:sz w:val="28"/>
                <w:szCs w:val="28"/>
              </w:rPr>
              <w:t>由评标委员会认可的实质性优惠条款，每提供一条得</w:t>
            </w:r>
            <w:r>
              <w:rPr>
                <w:rFonts w:ascii="仿宋" w:eastAsia="仿宋" w:hAnsi="仿宋" w:cs="仿宋" w:hint="eastAsia"/>
                <w:sz w:val="28"/>
                <w:szCs w:val="28"/>
              </w:rPr>
              <w:t>1</w:t>
            </w:r>
            <w:r>
              <w:rPr>
                <w:rFonts w:ascii="仿宋" w:eastAsia="仿宋" w:hAnsi="仿宋" w:cs="仿宋" w:hint="eastAsia"/>
                <w:sz w:val="28"/>
                <w:szCs w:val="28"/>
              </w:rPr>
              <w:t>分，最高</w:t>
            </w:r>
            <w:r>
              <w:rPr>
                <w:rFonts w:ascii="仿宋" w:eastAsia="仿宋" w:hAnsi="仿宋" w:cs="仿宋" w:hint="eastAsia"/>
                <w:sz w:val="28"/>
                <w:szCs w:val="28"/>
              </w:rPr>
              <w:t>4</w:t>
            </w:r>
            <w:r>
              <w:rPr>
                <w:rFonts w:ascii="仿宋" w:eastAsia="仿宋" w:hAnsi="仿宋" w:cs="仿宋" w:hint="eastAsia"/>
                <w:sz w:val="28"/>
                <w:szCs w:val="28"/>
              </w:rPr>
              <w:t>分，无不得分。</w:t>
            </w:r>
          </w:p>
        </w:tc>
      </w:tr>
    </w:tbl>
    <w:p w:rsidR="00BC28AC" w:rsidRDefault="00BC28AC">
      <w:pPr>
        <w:rPr>
          <w:sz w:val="36"/>
          <w:szCs w:val="28"/>
        </w:rPr>
      </w:pPr>
    </w:p>
    <w:p w:rsidR="00BC28AC" w:rsidRDefault="00B62811">
      <w:pPr>
        <w:pStyle w:val="20"/>
        <w:numPr>
          <w:ilvl w:val="0"/>
          <w:numId w:val="14"/>
        </w:numPr>
        <w:spacing w:before="156" w:after="156"/>
        <w:rPr>
          <w:sz w:val="36"/>
          <w:szCs w:val="28"/>
        </w:rPr>
      </w:pPr>
      <w:bookmarkStart w:id="27" w:name="_Toc23021"/>
      <w:r>
        <w:rPr>
          <w:sz w:val="36"/>
          <w:szCs w:val="28"/>
        </w:rPr>
        <w:t>评审执行的政府采购政策</w:t>
      </w:r>
      <w:bookmarkEnd w:id="27"/>
    </w:p>
    <w:p w:rsidR="00BC28AC" w:rsidRDefault="00B62811">
      <w:pPr>
        <w:pStyle w:val="3"/>
        <w:numPr>
          <w:ilvl w:val="0"/>
          <w:numId w:val="16"/>
        </w:numPr>
        <w:snapToGrid w:val="0"/>
        <w:spacing w:line="360" w:lineRule="auto"/>
        <w:ind w:firstLine="643"/>
        <w:rPr>
          <w:sz w:val="32"/>
          <w:szCs w:val="28"/>
        </w:rPr>
      </w:pPr>
      <w:bookmarkStart w:id="28" w:name="_Toc7284"/>
      <w:r>
        <w:rPr>
          <w:sz w:val="32"/>
          <w:szCs w:val="28"/>
        </w:rPr>
        <w:t>中小微型企业政府采购政策</w:t>
      </w:r>
      <w:bookmarkEnd w:id="28"/>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、为了发挥政府采购的政策功能，促进符合国家经济和社会发展政策目标，产品、服务、信誉较好的中小企业发展，按照《政府采购促进中小企业发展管理办法》</w:t>
      </w:r>
      <w:r>
        <w:rPr>
          <w:rFonts w:ascii="仿宋" w:eastAsia="仿宋" w:hAnsi="仿宋" w:cs="仿宋" w:hint="eastAsia"/>
          <w:sz w:val="28"/>
          <w:szCs w:val="28"/>
        </w:rPr>
        <w:t>、《国务院关于印发扎实稳住经济一揽子政策措施的通知》（国发〔</w:t>
      </w:r>
      <w:r>
        <w:rPr>
          <w:rFonts w:ascii="仿宋" w:eastAsia="仿宋" w:hAnsi="仿宋" w:cs="仿宋" w:hint="eastAsia"/>
          <w:sz w:val="28"/>
          <w:szCs w:val="28"/>
        </w:rPr>
        <w:t>2022</w:t>
      </w:r>
      <w:r>
        <w:rPr>
          <w:rFonts w:ascii="仿宋" w:eastAsia="仿宋" w:hAnsi="仿宋" w:cs="仿宋" w:hint="eastAsia"/>
          <w:sz w:val="28"/>
          <w:szCs w:val="28"/>
        </w:rPr>
        <w:t>〕</w:t>
      </w:r>
      <w:r>
        <w:rPr>
          <w:rFonts w:ascii="仿宋" w:eastAsia="仿宋" w:hAnsi="仿宋" w:cs="仿宋" w:hint="eastAsia"/>
          <w:sz w:val="28"/>
          <w:szCs w:val="28"/>
        </w:rPr>
        <w:t>12</w:t>
      </w:r>
      <w:r>
        <w:rPr>
          <w:rFonts w:ascii="仿宋" w:eastAsia="仿宋" w:hAnsi="仿宋" w:cs="仿宋" w:hint="eastAsia"/>
          <w:sz w:val="28"/>
          <w:szCs w:val="28"/>
        </w:rPr>
        <w:t>号）</w:t>
      </w:r>
      <w:r>
        <w:rPr>
          <w:rFonts w:ascii="仿宋" w:eastAsia="仿宋" w:hAnsi="仿宋" w:cs="仿宋"/>
          <w:sz w:val="28"/>
          <w:szCs w:val="28"/>
        </w:rPr>
        <w:t>文件</w:t>
      </w:r>
      <w:r>
        <w:rPr>
          <w:rFonts w:ascii="仿宋" w:eastAsia="仿宋" w:hAnsi="仿宋" w:cs="仿宋" w:hint="eastAsia"/>
          <w:sz w:val="28"/>
          <w:szCs w:val="28"/>
        </w:rPr>
        <w:t>的</w:t>
      </w:r>
      <w:r>
        <w:rPr>
          <w:rFonts w:ascii="仿宋" w:eastAsia="仿宋" w:hAnsi="仿宋" w:cs="仿宋" w:hint="eastAsia"/>
          <w:sz w:val="28"/>
          <w:szCs w:val="28"/>
        </w:rPr>
        <w:t>规定，对符合规定的小型和微型企业的价格给予</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的扣除，用扣除后的价格参与评审。评审价格仅为评定价格，不作为最终的成交价格。</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、接受大中型企业与小</w:t>
      </w:r>
      <w:proofErr w:type="gramStart"/>
      <w:r>
        <w:rPr>
          <w:rFonts w:ascii="仿宋" w:eastAsia="仿宋" w:hAnsi="仿宋" w:cs="仿宋" w:hint="eastAsia"/>
          <w:sz w:val="28"/>
          <w:szCs w:val="28"/>
        </w:rPr>
        <w:t>微企业</w:t>
      </w:r>
      <w:proofErr w:type="gramEnd"/>
      <w:r>
        <w:rPr>
          <w:rFonts w:ascii="仿宋" w:eastAsia="仿宋" w:hAnsi="仿宋" w:cs="仿宋" w:hint="eastAsia"/>
          <w:sz w:val="28"/>
          <w:szCs w:val="28"/>
        </w:rPr>
        <w:t>组成联合体或者允许大中型企业向一家或者多家小</w:t>
      </w:r>
      <w:proofErr w:type="gramStart"/>
      <w:r>
        <w:rPr>
          <w:rFonts w:ascii="仿宋" w:eastAsia="仿宋" w:hAnsi="仿宋" w:cs="仿宋" w:hint="eastAsia"/>
          <w:sz w:val="28"/>
          <w:szCs w:val="28"/>
        </w:rPr>
        <w:t>微企业</w:t>
      </w:r>
      <w:proofErr w:type="gramEnd"/>
      <w:r>
        <w:rPr>
          <w:rFonts w:ascii="仿宋" w:eastAsia="仿宋" w:hAnsi="仿宋" w:cs="仿宋" w:hint="eastAsia"/>
          <w:sz w:val="28"/>
          <w:szCs w:val="28"/>
        </w:rPr>
        <w:t>分包的采购项目，对于联合协议或者分包意向协议约定小</w:t>
      </w:r>
      <w:proofErr w:type="gramStart"/>
      <w:r>
        <w:rPr>
          <w:rFonts w:ascii="仿宋" w:eastAsia="仿宋" w:hAnsi="仿宋" w:cs="仿宋" w:hint="eastAsia"/>
          <w:sz w:val="28"/>
          <w:szCs w:val="28"/>
        </w:rPr>
        <w:t>微企业</w:t>
      </w:r>
      <w:proofErr w:type="gramEnd"/>
      <w:r>
        <w:rPr>
          <w:rFonts w:ascii="仿宋" w:eastAsia="仿宋" w:hAnsi="仿宋" w:cs="仿宋" w:hint="eastAsia"/>
          <w:sz w:val="28"/>
          <w:szCs w:val="28"/>
        </w:rPr>
        <w:t>的合同份额占到合同总金额</w:t>
      </w:r>
      <w:r>
        <w:rPr>
          <w:rFonts w:ascii="仿宋" w:eastAsia="仿宋" w:hAnsi="仿宋" w:cs="仿宋" w:hint="eastAsia"/>
          <w:sz w:val="28"/>
          <w:szCs w:val="28"/>
        </w:rPr>
        <w:t>30%</w:t>
      </w:r>
      <w:r>
        <w:rPr>
          <w:rFonts w:ascii="仿宋" w:eastAsia="仿宋" w:hAnsi="仿宋" w:cs="仿宋" w:hint="eastAsia"/>
          <w:sz w:val="28"/>
          <w:szCs w:val="28"/>
        </w:rPr>
        <w:t>以上的，则在评审过程中评标价格可给予联合体</w:t>
      </w: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hint="eastAsia"/>
          <w:sz w:val="28"/>
          <w:szCs w:val="28"/>
        </w:rPr>
        <w:t>的价格扣除。如果联合体各方均为小型、微型企业的，联合体视同为小型、微型企业，但联合体各方均应按招标文件要求提供中小企业声明函。</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3</w:t>
      </w:r>
      <w:r>
        <w:rPr>
          <w:rFonts w:ascii="仿宋" w:eastAsia="仿宋" w:hAnsi="仿宋" w:cs="仿宋" w:hint="eastAsia"/>
          <w:sz w:val="28"/>
          <w:szCs w:val="28"/>
        </w:rPr>
        <w:t>、评审价格的计算：评审价格</w:t>
      </w:r>
      <w:r>
        <w:rPr>
          <w:rFonts w:ascii="仿宋" w:eastAsia="仿宋" w:hAnsi="仿宋" w:cs="仿宋" w:hint="eastAsia"/>
          <w:sz w:val="28"/>
          <w:szCs w:val="28"/>
        </w:rPr>
        <w:t>=</w:t>
      </w:r>
      <w:r>
        <w:rPr>
          <w:rFonts w:ascii="仿宋" w:eastAsia="仿宋" w:hAnsi="仿宋" w:cs="仿宋" w:hint="eastAsia"/>
          <w:sz w:val="28"/>
          <w:szCs w:val="28"/>
        </w:rPr>
        <w:t>投标报价×（</w:t>
      </w:r>
      <w:r>
        <w:rPr>
          <w:rFonts w:ascii="仿宋" w:eastAsia="仿宋" w:hAnsi="仿宋" w:cs="仿宋" w:hint="eastAsia"/>
          <w:sz w:val="28"/>
          <w:szCs w:val="28"/>
        </w:rPr>
        <w:t>1-</w:t>
      </w:r>
      <w:r>
        <w:rPr>
          <w:rFonts w:ascii="仿宋" w:eastAsia="仿宋" w:hAnsi="仿宋" w:cs="仿宋" w:hint="eastAsia"/>
          <w:sz w:val="28"/>
          <w:szCs w:val="28"/>
        </w:rPr>
        <w:t>扣除幅度）。</w:t>
      </w:r>
    </w:p>
    <w:p w:rsidR="00BC28AC" w:rsidRDefault="00B62811">
      <w:pPr>
        <w:pStyle w:val="3"/>
        <w:numPr>
          <w:ilvl w:val="0"/>
          <w:numId w:val="16"/>
        </w:numPr>
        <w:snapToGrid w:val="0"/>
        <w:spacing w:line="360" w:lineRule="auto"/>
        <w:ind w:firstLine="643"/>
        <w:rPr>
          <w:sz w:val="32"/>
          <w:szCs w:val="28"/>
        </w:rPr>
      </w:pPr>
      <w:bookmarkStart w:id="29" w:name="_Toc6941"/>
      <w:r>
        <w:rPr>
          <w:sz w:val="32"/>
          <w:szCs w:val="28"/>
        </w:rPr>
        <w:t>监狱企业政府采购政策</w:t>
      </w:r>
      <w:bookmarkEnd w:id="29"/>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对监狱企业的价格给予</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×（监狱企业产品合计报价</w:t>
      </w:r>
      <w:r>
        <w:rPr>
          <w:rFonts w:ascii="仿宋" w:eastAsia="仿宋" w:hAnsi="仿宋" w:cs="仿宋" w:hint="eastAsia"/>
          <w:sz w:val="28"/>
          <w:szCs w:val="28"/>
        </w:rPr>
        <w:t>/</w:t>
      </w:r>
      <w:r>
        <w:rPr>
          <w:rFonts w:ascii="仿宋" w:eastAsia="仿宋" w:hAnsi="仿宋" w:cs="仿宋" w:hint="eastAsia"/>
          <w:sz w:val="28"/>
          <w:szCs w:val="28"/>
        </w:rPr>
        <w:t>总报价）</w:t>
      </w:r>
      <w:r>
        <w:rPr>
          <w:rFonts w:ascii="仿宋" w:eastAsia="仿宋" w:hAnsi="仿宋" w:cs="仿宋" w:hint="eastAsia"/>
          <w:sz w:val="28"/>
          <w:szCs w:val="28"/>
        </w:rPr>
        <w:t>]</w:t>
      </w:r>
      <w:r>
        <w:rPr>
          <w:rFonts w:ascii="仿宋" w:eastAsia="仿宋" w:hAnsi="仿宋" w:cs="仿宋" w:hint="eastAsia"/>
          <w:sz w:val="28"/>
          <w:szCs w:val="28"/>
        </w:rPr>
        <w:t>的扣除，用扣除后的价格参与评</w:t>
      </w:r>
      <w:r>
        <w:rPr>
          <w:rFonts w:ascii="仿宋" w:eastAsia="仿宋" w:hAnsi="仿宋" w:cs="仿宋" w:hint="eastAsia"/>
          <w:sz w:val="28"/>
          <w:szCs w:val="28"/>
        </w:rPr>
        <w:t>审；参加政府采购活动的监狱企业应当在投标文件中提供监狱企业证明，否则不予认定。</w:t>
      </w:r>
    </w:p>
    <w:p w:rsidR="00BC28AC" w:rsidRDefault="00B62811">
      <w:pPr>
        <w:pStyle w:val="3"/>
        <w:numPr>
          <w:ilvl w:val="0"/>
          <w:numId w:val="16"/>
        </w:numPr>
        <w:snapToGrid w:val="0"/>
        <w:spacing w:line="360" w:lineRule="auto"/>
        <w:ind w:firstLine="643"/>
        <w:rPr>
          <w:sz w:val="32"/>
          <w:szCs w:val="28"/>
        </w:rPr>
      </w:pPr>
      <w:bookmarkStart w:id="30" w:name="_Toc30230"/>
      <w:r>
        <w:rPr>
          <w:sz w:val="32"/>
          <w:szCs w:val="28"/>
        </w:rPr>
        <w:t>残疾人福利性单位政府采购政策</w:t>
      </w:r>
      <w:bookmarkEnd w:id="30"/>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sz w:val="28"/>
          <w:szCs w:val="28"/>
        </w:rPr>
        <w:t>对残疾人福利性单位的价格给予</w:t>
      </w:r>
      <w:r>
        <w:rPr>
          <w:rFonts w:ascii="仿宋" w:eastAsia="仿宋" w:hAnsi="仿宋" w:cs="仿宋"/>
          <w:sz w:val="28"/>
          <w:szCs w:val="28"/>
        </w:rPr>
        <w:t>[</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sz w:val="28"/>
          <w:szCs w:val="28"/>
        </w:rPr>
        <w:t>×</w:t>
      </w:r>
      <w:r>
        <w:rPr>
          <w:rFonts w:ascii="仿宋" w:eastAsia="仿宋" w:hAnsi="仿宋" w:cs="仿宋"/>
          <w:sz w:val="28"/>
          <w:szCs w:val="28"/>
        </w:rPr>
        <w:t>（残疾人福利性单位产品合计报价</w:t>
      </w:r>
      <w:r>
        <w:rPr>
          <w:rFonts w:ascii="仿宋" w:eastAsia="仿宋" w:hAnsi="仿宋" w:cs="仿宋"/>
          <w:sz w:val="28"/>
          <w:szCs w:val="28"/>
        </w:rPr>
        <w:t>/</w:t>
      </w:r>
      <w:r>
        <w:rPr>
          <w:rFonts w:ascii="仿宋" w:eastAsia="仿宋" w:hAnsi="仿宋" w:cs="仿宋"/>
          <w:sz w:val="28"/>
          <w:szCs w:val="28"/>
        </w:rPr>
        <w:t>总报价）</w:t>
      </w:r>
      <w:r>
        <w:rPr>
          <w:rFonts w:ascii="仿宋" w:eastAsia="仿宋" w:hAnsi="仿宋" w:cs="仿宋"/>
          <w:sz w:val="28"/>
          <w:szCs w:val="28"/>
        </w:rPr>
        <w:t>]</w:t>
      </w:r>
      <w:r>
        <w:rPr>
          <w:rFonts w:ascii="仿宋" w:eastAsia="仿宋" w:hAnsi="仿宋" w:cs="仿宋"/>
          <w:sz w:val="28"/>
          <w:szCs w:val="28"/>
        </w:rPr>
        <w:t>的扣除，用扣除后的价格参与评审。符合条件的残疾人福利性单位在参加政府采购活动时，应当提供财库〔</w:t>
      </w:r>
      <w:r>
        <w:rPr>
          <w:rFonts w:ascii="仿宋" w:eastAsia="仿宋" w:hAnsi="仿宋" w:cs="仿宋"/>
          <w:sz w:val="28"/>
          <w:szCs w:val="28"/>
        </w:rPr>
        <w:t>2017</w:t>
      </w:r>
      <w:r>
        <w:rPr>
          <w:rFonts w:ascii="仿宋" w:eastAsia="仿宋" w:hAnsi="仿宋" w:cs="仿宋"/>
          <w:sz w:val="28"/>
          <w:szCs w:val="28"/>
        </w:rPr>
        <w:t>〕</w:t>
      </w:r>
      <w:r>
        <w:rPr>
          <w:rFonts w:ascii="仿宋" w:eastAsia="仿宋" w:hAnsi="仿宋" w:cs="仿宋"/>
          <w:sz w:val="28"/>
          <w:szCs w:val="28"/>
        </w:rPr>
        <w:t>141</w:t>
      </w:r>
      <w:r>
        <w:rPr>
          <w:rFonts w:ascii="仿宋" w:eastAsia="仿宋" w:hAnsi="仿宋" w:cs="仿宋"/>
          <w:sz w:val="28"/>
          <w:szCs w:val="28"/>
        </w:rPr>
        <w:t>号规定的《残疾人福利性单位声明函》，并对声明的真实性负责。未提供的，评审时不享受残疾人福利性单位政府采购政策。</w:t>
      </w:r>
    </w:p>
    <w:p w:rsidR="00BC28AC" w:rsidRDefault="00B62811">
      <w:pPr>
        <w:pStyle w:val="3"/>
        <w:numPr>
          <w:ilvl w:val="0"/>
          <w:numId w:val="16"/>
        </w:numPr>
        <w:snapToGrid w:val="0"/>
        <w:spacing w:line="360" w:lineRule="auto"/>
        <w:ind w:firstLine="643"/>
        <w:rPr>
          <w:sz w:val="32"/>
          <w:szCs w:val="28"/>
        </w:rPr>
      </w:pPr>
      <w:r>
        <w:rPr>
          <w:rFonts w:hint="eastAsia"/>
          <w:sz w:val="32"/>
          <w:szCs w:val="28"/>
        </w:rPr>
        <w:t>优采、强采、节能、环境标志产品</w:t>
      </w:r>
    </w:p>
    <w:p w:rsidR="00BC28AC" w:rsidRDefault="00B62811">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如供应商提供的产品属于《环境标志产品政府采购品目清单》（《财政部生态</w:t>
      </w:r>
      <w:r>
        <w:rPr>
          <w:rFonts w:ascii="仿宋" w:eastAsia="仿宋" w:hAnsi="仿宋" w:cs="仿宋" w:hint="eastAsia"/>
          <w:sz w:val="28"/>
          <w:szCs w:val="28"/>
        </w:rPr>
        <w:t>环境部关于印发环境标志产品政府采购品目清单的通知》（财库〔</w:t>
      </w:r>
      <w:r>
        <w:rPr>
          <w:rFonts w:ascii="仿宋" w:eastAsia="仿宋" w:hAnsi="仿宋" w:cs="仿宋" w:hint="eastAsia"/>
          <w:sz w:val="28"/>
          <w:szCs w:val="28"/>
        </w:rPr>
        <w:t>2019</w:t>
      </w:r>
      <w:r>
        <w:rPr>
          <w:rFonts w:ascii="仿宋" w:eastAsia="仿宋" w:hAnsi="仿宋" w:cs="仿宋" w:hint="eastAsia"/>
          <w:sz w:val="28"/>
          <w:szCs w:val="28"/>
        </w:rPr>
        <w:t>〕</w:t>
      </w:r>
      <w:r>
        <w:rPr>
          <w:rFonts w:ascii="仿宋" w:eastAsia="仿宋" w:hAnsi="仿宋" w:cs="仿宋" w:hint="eastAsia"/>
          <w:sz w:val="28"/>
          <w:szCs w:val="28"/>
        </w:rPr>
        <w:t>18</w:t>
      </w:r>
      <w:r>
        <w:rPr>
          <w:rFonts w:ascii="仿宋" w:eastAsia="仿宋" w:hAnsi="仿宋" w:cs="仿宋" w:hint="eastAsia"/>
          <w:sz w:val="28"/>
          <w:szCs w:val="28"/>
        </w:rPr>
        <w:t>号））、《节能产品政府采购品目清单》（财政部发展改革委《关于印发节能产品政府采购品目清单的通知》（财库〔</w:t>
      </w:r>
      <w:r>
        <w:rPr>
          <w:rFonts w:ascii="仿宋" w:eastAsia="仿宋" w:hAnsi="仿宋" w:cs="仿宋" w:hint="eastAsia"/>
          <w:sz w:val="28"/>
          <w:szCs w:val="28"/>
        </w:rPr>
        <w:t>2019</w:t>
      </w:r>
      <w:r>
        <w:rPr>
          <w:rFonts w:ascii="仿宋" w:eastAsia="仿宋" w:hAnsi="仿宋" w:cs="仿宋" w:hint="eastAsia"/>
          <w:sz w:val="28"/>
          <w:szCs w:val="28"/>
        </w:rPr>
        <w:t>〕</w:t>
      </w:r>
      <w:r>
        <w:rPr>
          <w:rFonts w:ascii="仿宋" w:eastAsia="仿宋" w:hAnsi="仿宋" w:cs="仿宋" w:hint="eastAsia"/>
          <w:sz w:val="28"/>
          <w:szCs w:val="28"/>
        </w:rPr>
        <w:t xml:space="preserve">19 </w:t>
      </w:r>
      <w:r>
        <w:rPr>
          <w:rFonts w:ascii="仿宋" w:eastAsia="仿宋" w:hAnsi="仿宋" w:cs="仿宋" w:hint="eastAsia"/>
          <w:sz w:val="28"/>
          <w:szCs w:val="28"/>
        </w:rPr>
        <w:t>号）范围的环保、节能产品，应在</w:t>
      </w:r>
      <w:r>
        <w:rPr>
          <w:rFonts w:ascii="仿宋" w:eastAsia="仿宋" w:hAnsi="仿宋" w:cs="仿宋" w:hint="eastAsia"/>
          <w:sz w:val="28"/>
          <w:szCs w:val="28"/>
        </w:rPr>
        <w:t>响应</w:t>
      </w:r>
      <w:r>
        <w:rPr>
          <w:rFonts w:ascii="仿宋" w:eastAsia="仿宋" w:hAnsi="仿宋" w:cs="仿宋" w:hint="eastAsia"/>
          <w:sz w:val="28"/>
          <w:szCs w:val="28"/>
        </w:rPr>
        <w:t>文件</w:t>
      </w:r>
      <w:proofErr w:type="gramStart"/>
      <w:r>
        <w:rPr>
          <w:rFonts w:ascii="仿宋" w:eastAsia="仿宋" w:hAnsi="仿宋" w:cs="仿宋" w:hint="eastAsia"/>
          <w:sz w:val="28"/>
          <w:szCs w:val="28"/>
        </w:rPr>
        <w:t>中附经市场</w:t>
      </w:r>
      <w:proofErr w:type="gramEnd"/>
      <w:r>
        <w:rPr>
          <w:rFonts w:ascii="仿宋" w:eastAsia="仿宋" w:hAnsi="仿宋" w:cs="仿宋" w:hint="eastAsia"/>
          <w:sz w:val="28"/>
          <w:szCs w:val="28"/>
        </w:rPr>
        <w:t>监管总局公布的认证机构出具的有效</w:t>
      </w:r>
      <w:proofErr w:type="gramStart"/>
      <w:r>
        <w:rPr>
          <w:rFonts w:ascii="仿宋" w:eastAsia="仿宋" w:hAnsi="仿宋" w:cs="仿宋" w:hint="eastAsia"/>
          <w:sz w:val="28"/>
          <w:szCs w:val="28"/>
        </w:rPr>
        <w:t>附国家</w:t>
      </w:r>
      <w:proofErr w:type="gramEnd"/>
      <w:r>
        <w:rPr>
          <w:rFonts w:ascii="仿宋" w:eastAsia="仿宋" w:hAnsi="仿宋" w:cs="仿宋" w:hint="eastAsia"/>
          <w:sz w:val="28"/>
          <w:szCs w:val="28"/>
        </w:rPr>
        <w:t>节能产品认证证书或中国环境标志产品认证证书，并在报价表中注明。其中，所报产品为政府强制采购产品的（《节能产品政府采购品目清单》中以“★”标注的产品品目）而未提供国家节能产品认证证书的，按无效</w:t>
      </w:r>
      <w:r>
        <w:rPr>
          <w:rFonts w:ascii="仿宋" w:eastAsia="仿宋" w:hAnsi="仿宋" w:cs="仿宋" w:hint="eastAsia"/>
          <w:sz w:val="28"/>
          <w:szCs w:val="28"/>
        </w:rPr>
        <w:t>报价</w:t>
      </w:r>
      <w:r>
        <w:rPr>
          <w:rFonts w:ascii="仿宋" w:eastAsia="仿宋" w:hAnsi="仿宋" w:cs="仿宋" w:hint="eastAsia"/>
          <w:sz w:val="28"/>
          <w:szCs w:val="28"/>
        </w:rPr>
        <w:t>处理。</w:t>
      </w:r>
    </w:p>
    <w:p w:rsidR="00BC28AC" w:rsidRDefault="00B62811">
      <w:pPr>
        <w:pStyle w:val="a5"/>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单一产品（每包）采购时，对于节能、环境标志等属于优先采购的产品，根据政府采购的相关规定给予认证产品</w:t>
      </w:r>
      <w:r>
        <w:rPr>
          <w:rFonts w:ascii="仿宋" w:eastAsia="仿宋" w:hAnsi="仿宋" w:cs="仿宋" w:hint="eastAsia"/>
          <w:sz w:val="28"/>
          <w:szCs w:val="28"/>
        </w:rPr>
        <w:t>5%</w:t>
      </w:r>
      <w:r>
        <w:rPr>
          <w:rFonts w:ascii="仿宋" w:eastAsia="仿宋" w:hAnsi="仿宋" w:cs="仿宋" w:hint="eastAsia"/>
          <w:sz w:val="28"/>
          <w:szCs w:val="28"/>
        </w:rPr>
        <w:t>的评审价格扣除；</w:t>
      </w:r>
    </w:p>
    <w:p w:rsidR="00BC28AC" w:rsidRDefault="00B62811">
      <w:pPr>
        <w:pStyle w:val="a5"/>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价格扣除公式：评审价格</w:t>
      </w:r>
      <w:r>
        <w:rPr>
          <w:rFonts w:ascii="仿宋" w:eastAsia="仿宋" w:hAnsi="仿宋" w:cs="仿宋" w:hint="eastAsia"/>
          <w:sz w:val="28"/>
          <w:szCs w:val="28"/>
        </w:rPr>
        <w:t>=</w:t>
      </w:r>
      <w:r>
        <w:rPr>
          <w:rFonts w:ascii="仿宋" w:eastAsia="仿宋" w:hAnsi="仿宋" w:cs="仿宋" w:hint="eastAsia"/>
          <w:sz w:val="28"/>
          <w:szCs w:val="28"/>
        </w:rPr>
        <w:t>供应商报价×（</w:t>
      </w:r>
      <w:r>
        <w:rPr>
          <w:rFonts w:ascii="仿宋" w:eastAsia="仿宋" w:hAnsi="仿宋" w:cs="仿宋" w:hint="eastAsia"/>
          <w:sz w:val="28"/>
          <w:szCs w:val="28"/>
        </w:rPr>
        <w:t>1-5%</w:t>
      </w:r>
      <w:r>
        <w:rPr>
          <w:rFonts w:ascii="仿宋" w:eastAsia="仿宋" w:hAnsi="仿宋" w:cs="仿宋" w:hint="eastAsia"/>
          <w:sz w:val="28"/>
          <w:szCs w:val="28"/>
        </w:rPr>
        <w:t>）</w:t>
      </w:r>
    </w:p>
    <w:p w:rsidR="00BC28AC" w:rsidRDefault="00B62811">
      <w:pPr>
        <w:pStyle w:val="a5"/>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非单一产品（每包）采购时，对于节能、环境标准等属于优先采购的产品，根据政府采购的相关规定给予认证产品</w:t>
      </w:r>
      <w:r>
        <w:rPr>
          <w:rFonts w:ascii="仿宋" w:eastAsia="仿宋" w:hAnsi="仿宋" w:cs="仿宋" w:hint="eastAsia"/>
          <w:sz w:val="28"/>
          <w:szCs w:val="28"/>
        </w:rPr>
        <w:t>5%</w:t>
      </w:r>
      <w:r>
        <w:rPr>
          <w:rFonts w:ascii="仿宋" w:eastAsia="仿宋" w:hAnsi="仿宋" w:cs="仿宋" w:hint="eastAsia"/>
          <w:sz w:val="28"/>
          <w:szCs w:val="28"/>
        </w:rPr>
        <w:t>的评审价格扣除，最终价格扣除按认证产品与包中所有产品总报价的权重进行计算：</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价格扣除公式：评审价格</w:t>
      </w:r>
      <w:r>
        <w:rPr>
          <w:rFonts w:ascii="仿宋" w:eastAsia="仿宋" w:hAnsi="仿宋" w:cs="仿宋" w:hint="eastAsia"/>
          <w:sz w:val="28"/>
          <w:szCs w:val="28"/>
        </w:rPr>
        <w:t>=</w:t>
      </w:r>
      <w:r>
        <w:rPr>
          <w:rFonts w:ascii="仿宋" w:eastAsia="仿宋" w:hAnsi="仿宋" w:cs="仿宋" w:hint="eastAsia"/>
          <w:sz w:val="28"/>
          <w:szCs w:val="28"/>
        </w:rPr>
        <w:t>供应商报价×（</w:t>
      </w:r>
      <w:r>
        <w:rPr>
          <w:rFonts w:ascii="仿宋" w:eastAsia="仿宋" w:hAnsi="仿宋" w:cs="仿宋" w:hint="eastAsia"/>
          <w:sz w:val="28"/>
          <w:szCs w:val="28"/>
        </w:rPr>
        <w:t>1-5%</w:t>
      </w:r>
      <w:r>
        <w:rPr>
          <w:rFonts w:ascii="仿宋" w:eastAsia="仿宋" w:hAnsi="仿宋" w:cs="仿宋" w:hint="eastAsia"/>
          <w:sz w:val="28"/>
          <w:szCs w:val="28"/>
        </w:rPr>
        <w:t>×节能、环境标志等属于优先采购的认证产品价格与包中所有产品总报价的权重）</w:t>
      </w:r>
      <w:r>
        <w:rPr>
          <w:rFonts w:ascii="仿宋" w:eastAsia="仿宋" w:hAnsi="仿宋" w:cs="仿宋"/>
          <w:sz w:val="28"/>
          <w:szCs w:val="28"/>
        </w:rPr>
        <w:t>。</w:t>
      </w:r>
    </w:p>
    <w:p w:rsidR="00BC28AC" w:rsidRDefault="00B62811">
      <w:pPr>
        <w:rPr>
          <w:sz w:val="22"/>
          <w:szCs w:val="28"/>
        </w:rPr>
      </w:pPr>
      <w:r>
        <w:rPr>
          <w:sz w:val="22"/>
          <w:szCs w:val="28"/>
        </w:rPr>
        <w:br w:type="page"/>
      </w:r>
    </w:p>
    <w:p w:rsidR="00BC28AC" w:rsidRDefault="00B62811">
      <w:pPr>
        <w:pStyle w:val="1"/>
        <w:numPr>
          <w:ilvl w:val="0"/>
          <w:numId w:val="6"/>
        </w:numPr>
        <w:spacing w:after="312"/>
        <w:rPr>
          <w:rFonts w:ascii="仿宋" w:eastAsia="仿宋" w:hAnsi="仿宋" w:cs="仿宋"/>
        </w:rPr>
      </w:pPr>
      <w:bookmarkStart w:id="31" w:name="_Toc22715"/>
      <w:r>
        <w:rPr>
          <w:rFonts w:ascii="仿宋" w:eastAsia="仿宋" w:hAnsi="仿宋" w:cs="仿宋" w:hint="eastAsia"/>
        </w:rPr>
        <w:lastRenderedPageBreak/>
        <w:t>采购内容及项目要求</w:t>
      </w:r>
      <w:bookmarkEnd w:id="31"/>
    </w:p>
    <w:p w:rsidR="00BC28AC" w:rsidRDefault="00B62811">
      <w:pPr>
        <w:numPr>
          <w:ilvl w:val="0"/>
          <w:numId w:val="17"/>
        </w:numPr>
        <w:spacing w:line="360" w:lineRule="auto"/>
        <w:rPr>
          <w:rFonts w:ascii="仿宋" w:eastAsia="仿宋" w:hAnsi="仿宋" w:cs="仿宋"/>
          <w:b/>
          <w:bCs/>
          <w:color w:val="000000"/>
          <w:sz w:val="28"/>
          <w:szCs w:val="28"/>
        </w:rPr>
      </w:pPr>
      <w:r>
        <w:rPr>
          <w:rFonts w:ascii="仿宋" w:eastAsia="仿宋" w:hAnsi="仿宋" w:cs="仿宋" w:hint="eastAsia"/>
          <w:b/>
          <w:bCs/>
          <w:color w:val="000000"/>
          <w:sz w:val="28"/>
          <w:szCs w:val="28"/>
        </w:rPr>
        <w:t>招标项目内容、数量：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3943"/>
        <w:gridCol w:w="928"/>
        <w:gridCol w:w="2742"/>
      </w:tblGrid>
      <w:tr w:rsidR="00BC28AC">
        <w:trPr>
          <w:trHeight w:val="668"/>
          <w:jc w:val="center"/>
        </w:trPr>
        <w:tc>
          <w:tcPr>
            <w:tcW w:w="654" w:type="pct"/>
            <w:noWrap/>
            <w:vAlign w:val="center"/>
          </w:tcPr>
          <w:p w:rsidR="00BC28AC" w:rsidRDefault="00B62811">
            <w:pPr>
              <w:pStyle w:val="29"/>
              <w:spacing w:line="360" w:lineRule="auto"/>
              <w:ind w:firstLineChars="0" w:firstLine="0"/>
              <w:jc w:val="center"/>
              <w:rPr>
                <w:rFonts w:ascii="仿宋" w:eastAsia="仿宋" w:hAnsi="仿宋" w:cs="仿宋"/>
                <w:color w:val="000000"/>
                <w:sz w:val="28"/>
                <w:szCs w:val="28"/>
              </w:rPr>
            </w:pPr>
            <w:r>
              <w:rPr>
                <w:rFonts w:ascii="仿宋" w:eastAsia="仿宋" w:hAnsi="仿宋" w:cs="仿宋" w:hint="eastAsia"/>
                <w:color w:val="000000"/>
                <w:sz w:val="28"/>
                <w:szCs w:val="28"/>
              </w:rPr>
              <w:t>序</w:t>
            </w:r>
            <w:r>
              <w:rPr>
                <w:rFonts w:ascii="仿宋" w:eastAsia="仿宋" w:hAnsi="仿宋" w:cs="仿宋" w:hint="eastAsia"/>
                <w:color w:val="000000"/>
                <w:sz w:val="28"/>
                <w:szCs w:val="28"/>
              </w:rPr>
              <w:t>号</w:t>
            </w:r>
          </w:p>
        </w:tc>
        <w:tc>
          <w:tcPr>
            <w:tcW w:w="2434" w:type="pct"/>
            <w:noWrap/>
            <w:vAlign w:val="center"/>
          </w:tcPr>
          <w:p w:rsidR="00BC28AC" w:rsidRDefault="00B62811">
            <w:pPr>
              <w:pStyle w:val="29"/>
              <w:spacing w:line="360" w:lineRule="auto"/>
              <w:ind w:firstLineChars="0" w:firstLine="0"/>
              <w:jc w:val="center"/>
              <w:rPr>
                <w:rFonts w:ascii="仿宋" w:eastAsia="仿宋" w:hAnsi="仿宋" w:cs="仿宋"/>
                <w:color w:val="000000"/>
                <w:sz w:val="28"/>
                <w:szCs w:val="28"/>
              </w:rPr>
            </w:pPr>
            <w:r>
              <w:rPr>
                <w:rFonts w:ascii="仿宋" w:eastAsia="仿宋" w:hAnsi="仿宋" w:cs="仿宋" w:hint="eastAsia"/>
                <w:color w:val="000000"/>
                <w:sz w:val="28"/>
                <w:szCs w:val="28"/>
              </w:rPr>
              <w:t>采购内容</w:t>
            </w:r>
          </w:p>
        </w:tc>
        <w:tc>
          <w:tcPr>
            <w:tcW w:w="665" w:type="pct"/>
            <w:noWrap/>
            <w:vAlign w:val="center"/>
          </w:tcPr>
          <w:p w:rsidR="00BC28AC" w:rsidRDefault="00B62811">
            <w:pPr>
              <w:pStyle w:val="29"/>
              <w:spacing w:line="360" w:lineRule="auto"/>
              <w:ind w:firstLineChars="0" w:firstLine="0"/>
              <w:jc w:val="center"/>
              <w:rPr>
                <w:rFonts w:ascii="仿宋" w:eastAsia="仿宋" w:hAnsi="仿宋" w:cs="仿宋"/>
                <w:color w:val="000000"/>
                <w:sz w:val="28"/>
                <w:szCs w:val="28"/>
              </w:rPr>
            </w:pPr>
            <w:r>
              <w:rPr>
                <w:rFonts w:ascii="仿宋" w:eastAsia="仿宋" w:hAnsi="仿宋" w:cs="仿宋" w:hint="eastAsia"/>
                <w:color w:val="000000"/>
                <w:sz w:val="28"/>
                <w:szCs w:val="28"/>
              </w:rPr>
              <w:t>数量</w:t>
            </w:r>
          </w:p>
        </w:tc>
        <w:tc>
          <w:tcPr>
            <w:tcW w:w="1246" w:type="pct"/>
            <w:noWrap/>
            <w:vAlign w:val="center"/>
          </w:tcPr>
          <w:p w:rsidR="00BC28AC" w:rsidRDefault="00B62811">
            <w:pPr>
              <w:pStyle w:val="29"/>
              <w:spacing w:line="360" w:lineRule="auto"/>
              <w:ind w:firstLineChars="0" w:firstLine="0"/>
              <w:jc w:val="center"/>
              <w:rPr>
                <w:rFonts w:ascii="仿宋" w:eastAsia="仿宋" w:hAnsi="仿宋" w:cs="仿宋"/>
                <w:color w:val="000000"/>
                <w:sz w:val="28"/>
                <w:szCs w:val="28"/>
              </w:rPr>
            </w:pPr>
            <w:r>
              <w:rPr>
                <w:rFonts w:ascii="仿宋" w:eastAsia="仿宋" w:hAnsi="仿宋" w:cs="仿宋" w:hint="eastAsia"/>
                <w:color w:val="000000"/>
                <w:sz w:val="28"/>
                <w:szCs w:val="28"/>
              </w:rPr>
              <w:t>备注</w:t>
            </w:r>
          </w:p>
        </w:tc>
      </w:tr>
      <w:tr w:rsidR="00BC28AC">
        <w:trPr>
          <w:trHeight w:val="668"/>
          <w:jc w:val="center"/>
        </w:trPr>
        <w:tc>
          <w:tcPr>
            <w:tcW w:w="654" w:type="pct"/>
            <w:noWrap/>
            <w:vAlign w:val="center"/>
          </w:tcPr>
          <w:p w:rsidR="00BC28AC" w:rsidRDefault="00BC28AC">
            <w:pPr>
              <w:numPr>
                <w:ilvl w:val="0"/>
                <w:numId w:val="18"/>
              </w:numPr>
              <w:spacing w:line="360" w:lineRule="auto"/>
              <w:jc w:val="center"/>
              <w:rPr>
                <w:rFonts w:ascii="仿宋" w:eastAsia="仿宋" w:hAnsi="仿宋" w:cs="仿宋"/>
                <w:color w:val="000000"/>
                <w:sz w:val="28"/>
                <w:szCs w:val="28"/>
              </w:rPr>
            </w:pPr>
          </w:p>
        </w:tc>
        <w:tc>
          <w:tcPr>
            <w:tcW w:w="2434" w:type="pct"/>
            <w:noWrap/>
            <w:vAlign w:val="center"/>
          </w:tcPr>
          <w:p w:rsidR="00BC28AC" w:rsidRDefault="00B62811">
            <w:pPr>
              <w:spacing w:line="360" w:lineRule="auto"/>
              <w:jc w:val="left"/>
              <w:rPr>
                <w:rFonts w:ascii="仿宋" w:eastAsia="仿宋" w:hAnsi="仿宋" w:cs="仿宋"/>
                <w:sz w:val="28"/>
                <w:szCs w:val="28"/>
              </w:rPr>
            </w:pPr>
            <w:r>
              <w:rPr>
                <w:rFonts w:ascii="仿宋" w:eastAsia="仿宋" w:hAnsi="仿宋" w:cs="仿宋" w:hint="eastAsia"/>
                <w:b/>
                <w:sz w:val="28"/>
                <w:szCs w:val="28"/>
              </w:rPr>
              <w:t>超脉冲二氧化碳点阵激光</w:t>
            </w:r>
          </w:p>
        </w:tc>
        <w:tc>
          <w:tcPr>
            <w:tcW w:w="665" w:type="pct"/>
            <w:noWrap/>
            <w:vAlign w:val="center"/>
          </w:tcPr>
          <w:p w:rsidR="00BC28AC" w:rsidRDefault="00B62811">
            <w:pPr>
              <w:spacing w:line="360" w:lineRule="auto"/>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套</w:t>
            </w:r>
          </w:p>
        </w:tc>
        <w:tc>
          <w:tcPr>
            <w:tcW w:w="1246" w:type="pct"/>
            <w:noWrap/>
            <w:vAlign w:val="center"/>
          </w:tcPr>
          <w:p w:rsidR="00BC28AC" w:rsidRDefault="00B62811">
            <w:pPr>
              <w:spacing w:line="360" w:lineRule="auto"/>
              <w:jc w:val="center"/>
              <w:rPr>
                <w:rFonts w:ascii="仿宋" w:eastAsia="仿宋" w:hAnsi="仿宋" w:cs="仿宋"/>
                <w:color w:val="000000"/>
                <w:sz w:val="28"/>
                <w:szCs w:val="28"/>
              </w:rPr>
            </w:pPr>
            <w:r>
              <w:rPr>
                <w:rFonts w:ascii="仿宋" w:eastAsia="仿宋" w:hAnsi="仿宋" w:cs="仿宋" w:hint="eastAsia"/>
                <w:b/>
                <w:kern w:val="0"/>
                <w:sz w:val="28"/>
                <w:szCs w:val="28"/>
              </w:rPr>
              <w:t>可采进口，</w:t>
            </w:r>
            <w:r>
              <w:rPr>
                <w:rFonts w:ascii="仿宋" w:eastAsia="仿宋" w:hAnsi="仿宋" w:cs="仿宋" w:hint="eastAsia"/>
                <w:kern w:val="0"/>
                <w:sz w:val="28"/>
                <w:szCs w:val="28"/>
              </w:rPr>
              <w:t>核心产品</w:t>
            </w:r>
          </w:p>
        </w:tc>
      </w:tr>
      <w:tr w:rsidR="00BC28AC">
        <w:trPr>
          <w:trHeight w:val="668"/>
          <w:jc w:val="center"/>
        </w:trPr>
        <w:tc>
          <w:tcPr>
            <w:tcW w:w="654" w:type="pct"/>
            <w:noWrap/>
            <w:vAlign w:val="center"/>
          </w:tcPr>
          <w:p w:rsidR="00BC28AC" w:rsidRDefault="00BC28AC">
            <w:pPr>
              <w:numPr>
                <w:ilvl w:val="0"/>
                <w:numId w:val="18"/>
              </w:numPr>
              <w:spacing w:line="360" w:lineRule="auto"/>
              <w:jc w:val="center"/>
              <w:rPr>
                <w:rFonts w:ascii="仿宋" w:eastAsia="仿宋" w:hAnsi="仿宋" w:cs="仿宋"/>
                <w:color w:val="000000"/>
                <w:sz w:val="28"/>
                <w:szCs w:val="28"/>
              </w:rPr>
            </w:pPr>
          </w:p>
        </w:tc>
        <w:tc>
          <w:tcPr>
            <w:tcW w:w="2434" w:type="pct"/>
            <w:noWrap/>
            <w:vAlign w:val="center"/>
          </w:tcPr>
          <w:p w:rsidR="00BC28AC" w:rsidRDefault="00B62811">
            <w:pPr>
              <w:spacing w:line="360" w:lineRule="auto"/>
              <w:jc w:val="left"/>
              <w:rPr>
                <w:rFonts w:ascii="仿宋" w:eastAsia="仿宋" w:hAnsi="仿宋" w:cs="仿宋"/>
                <w:sz w:val="28"/>
                <w:szCs w:val="28"/>
              </w:rPr>
            </w:pPr>
            <w:r>
              <w:rPr>
                <w:rFonts w:ascii="仿宋" w:eastAsia="仿宋" w:hAnsi="仿宋" w:cs="仿宋" w:hint="eastAsia"/>
                <w:b/>
                <w:kern w:val="0"/>
                <w:sz w:val="28"/>
                <w:szCs w:val="28"/>
              </w:rPr>
              <w:t>红外特定波光能温热治疗仪</w:t>
            </w:r>
          </w:p>
        </w:tc>
        <w:tc>
          <w:tcPr>
            <w:tcW w:w="665" w:type="pct"/>
            <w:noWrap/>
            <w:vAlign w:val="center"/>
          </w:tcPr>
          <w:p w:rsidR="00BC28AC" w:rsidRDefault="00B62811">
            <w:pPr>
              <w:spacing w:line="360" w:lineRule="auto"/>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套</w:t>
            </w:r>
          </w:p>
        </w:tc>
        <w:tc>
          <w:tcPr>
            <w:tcW w:w="1246" w:type="pct"/>
            <w:noWrap/>
            <w:vAlign w:val="center"/>
          </w:tcPr>
          <w:p w:rsidR="00BC28AC" w:rsidRDefault="00BC28AC">
            <w:pPr>
              <w:spacing w:line="360" w:lineRule="auto"/>
              <w:jc w:val="center"/>
              <w:rPr>
                <w:rFonts w:ascii="仿宋" w:eastAsia="仿宋" w:hAnsi="仿宋" w:cs="仿宋"/>
                <w:color w:val="000000"/>
                <w:sz w:val="28"/>
                <w:szCs w:val="28"/>
              </w:rPr>
            </w:pPr>
          </w:p>
        </w:tc>
      </w:tr>
    </w:tbl>
    <w:p w:rsidR="00BC28AC" w:rsidRDefault="00B62811">
      <w:pPr>
        <w:numPr>
          <w:ilvl w:val="0"/>
          <w:numId w:val="17"/>
        </w:numPr>
        <w:spacing w:line="360" w:lineRule="auto"/>
        <w:rPr>
          <w:rFonts w:ascii="仿宋" w:eastAsia="仿宋" w:hAnsi="仿宋" w:cs="仿宋"/>
          <w:b/>
          <w:bCs/>
          <w:color w:val="000000"/>
          <w:sz w:val="28"/>
          <w:szCs w:val="28"/>
        </w:rPr>
      </w:pPr>
      <w:r>
        <w:rPr>
          <w:rFonts w:ascii="仿宋" w:eastAsia="仿宋" w:hAnsi="仿宋" w:cs="仿宋" w:hint="eastAsia"/>
          <w:b/>
          <w:bCs/>
          <w:color w:val="000000"/>
          <w:sz w:val="28"/>
          <w:szCs w:val="28"/>
        </w:rPr>
        <w:t>项目报价明细要求、技术参数、采购清单等</w:t>
      </w:r>
    </w:p>
    <w:p w:rsidR="00BC28AC" w:rsidRDefault="00B62811" w:rsidP="00E911C3">
      <w:pPr>
        <w:pStyle w:val="af"/>
        <w:spacing w:afterLines="50" w:line="360" w:lineRule="exact"/>
        <w:ind w:firstLineChars="0" w:firstLine="0"/>
        <w:rPr>
          <w:rFonts w:ascii="仿宋" w:eastAsia="仿宋" w:hAnsi="仿宋" w:cs="仿宋"/>
          <w:b/>
          <w:kern w:val="0"/>
          <w:sz w:val="28"/>
          <w:szCs w:val="28"/>
        </w:rPr>
      </w:pPr>
      <w:r>
        <w:rPr>
          <w:rFonts w:ascii="仿宋" w:eastAsia="仿宋" w:hAnsi="仿宋" w:cs="仿宋" w:hint="eastAsia"/>
          <w:b/>
          <w:kern w:val="0"/>
          <w:sz w:val="28"/>
          <w:szCs w:val="28"/>
        </w:rPr>
        <w:t>（一）超脉冲二氧化碳点阵激光，数量：</w:t>
      </w:r>
      <w:r>
        <w:rPr>
          <w:rFonts w:ascii="仿宋" w:eastAsia="仿宋" w:hAnsi="仿宋" w:cs="仿宋" w:hint="eastAsia"/>
          <w:b/>
          <w:kern w:val="0"/>
          <w:sz w:val="28"/>
          <w:szCs w:val="28"/>
        </w:rPr>
        <w:t>1</w:t>
      </w:r>
      <w:r>
        <w:rPr>
          <w:rFonts w:ascii="仿宋" w:eastAsia="仿宋" w:hAnsi="仿宋" w:cs="仿宋" w:hint="eastAsia"/>
          <w:b/>
          <w:kern w:val="0"/>
          <w:sz w:val="28"/>
          <w:szCs w:val="28"/>
        </w:rPr>
        <w:t>套，可采进口，核心产品</w:t>
      </w:r>
    </w:p>
    <w:tbl>
      <w:tblPr>
        <w:tblW w:w="89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tblPr>
      <w:tblGrid>
        <w:gridCol w:w="845"/>
        <w:gridCol w:w="8076"/>
      </w:tblGrid>
      <w:tr w:rsidR="00BC28AC">
        <w:trPr>
          <w:trHeight w:val="150"/>
        </w:trPr>
        <w:tc>
          <w:tcPr>
            <w:tcW w:w="845" w:type="dxa"/>
            <w:tcBorders>
              <w:tl2br w:val="nil"/>
              <w:tr2bl w:val="nil"/>
            </w:tcBorders>
            <w:tcMar>
              <w:top w:w="0" w:type="dxa"/>
              <w:left w:w="0" w:type="dxa"/>
              <w:bottom w:w="0" w:type="dxa"/>
              <w:right w:w="0" w:type="dxa"/>
            </w:tcMar>
            <w:vAlign w:val="center"/>
          </w:tcPr>
          <w:p w:rsidR="00BC28AC" w:rsidRDefault="00B62811">
            <w:pPr>
              <w:pStyle w:val="a9"/>
              <w:spacing w:after="150" w:afterAutospacing="0"/>
              <w:jc w:val="center"/>
              <w:rPr>
                <w:rFonts w:ascii="仿宋" w:eastAsia="仿宋" w:hAnsi="仿宋" w:cs="仿宋"/>
                <w:sz w:val="28"/>
                <w:szCs w:val="28"/>
              </w:rPr>
            </w:pPr>
            <w:r>
              <w:rPr>
                <w:rStyle w:val="ab"/>
                <w:rFonts w:ascii="仿宋" w:eastAsia="仿宋" w:hAnsi="仿宋" w:cs="仿宋" w:hint="eastAsia"/>
                <w:sz w:val="28"/>
                <w:szCs w:val="28"/>
              </w:rPr>
              <w:t>序号</w:t>
            </w:r>
          </w:p>
        </w:tc>
        <w:tc>
          <w:tcPr>
            <w:tcW w:w="8076" w:type="dxa"/>
            <w:tcBorders>
              <w:tl2br w:val="nil"/>
              <w:tr2bl w:val="nil"/>
            </w:tcBorders>
            <w:tcMar>
              <w:top w:w="0" w:type="dxa"/>
              <w:left w:w="0" w:type="dxa"/>
              <w:bottom w:w="0" w:type="dxa"/>
              <w:right w:w="0" w:type="dxa"/>
            </w:tcMar>
            <w:vAlign w:val="center"/>
          </w:tcPr>
          <w:p w:rsidR="00BC28AC" w:rsidRDefault="00B62811">
            <w:pPr>
              <w:pStyle w:val="a9"/>
              <w:spacing w:after="150" w:afterAutospacing="0"/>
              <w:jc w:val="center"/>
              <w:rPr>
                <w:rFonts w:ascii="仿宋" w:eastAsia="仿宋" w:hAnsi="仿宋" w:cs="仿宋"/>
                <w:sz w:val="28"/>
                <w:szCs w:val="28"/>
              </w:rPr>
            </w:pPr>
            <w:r>
              <w:rPr>
                <w:rStyle w:val="ab"/>
                <w:rFonts w:ascii="仿宋" w:eastAsia="仿宋" w:hAnsi="仿宋" w:cs="仿宋" w:hint="eastAsia"/>
                <w:sz w:val="28"/>
                <w:szCs w:val="28"/>
              </w:rPr>
              <w:t>要</w:t>
            </w:r>
            <w:r>
              <w:rPr>
                <w:rStyle w:val="ab"/>
                <w:rFonts w:ascii="仿宋" w:eastAsia="仿宋" w:hAnsi="仿宋" w:cs="仿宋" w:hint="eastAsia"/>
                <w:sz w:val="28"/>
                <w:szCs w:val="28"/>
              </w:rPr>
              <w:t> </w:t>
            </w:r>
            <w:r>
              <w:rPr>
                <w:rStyle w:val="ab"/>
                <w:rFonts w:ascii="仿宋" w:eastAsia="仿宋" w:hAnsi="仿宋" w:cs="仿宋" w:hint="eastAsia"/>
                <w:sz w:val="28"/>
                <w:szCs w:val="28"/>
              </w:rPr>
              <w:t>求</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sz w:val="28"/>
                <w:szCs w:val="28"/>
              </w:rPr>
            </w:pPr>
            <w:r>
              <w:rPr>
                <w:rFonts w:ascii="仿宋" w:eastAsia="仿宋" w:hAnsi="仿宋" w:cs="仿宋" w:hint="eastAsia"/>
                <w:sz w:val="28"/>
                <w:szCs w:val="28"/>
              </w:rPr>
              <w:t>激光类型：射频激发二氧化碳激光</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b/>
                <w:bCs/>
                <w:kern w:val="0"/>
                <w:sz w:val="28"/>
                <w:szCs w:val="28"/>
              </w:rPr>
            </w:pPr>
            <w:proofErr w:type="gramStart"/>
            <w:r>
              <w:rPr>
                <w:rFonts w:ascii="仿宋" w:eastAsia="仿宋" w:hAnsi="仿宋" w:cs="仿宋" w:hint="eastAsia"/>
                <w:sz w:val="28"/>
                <w:szCs w:val="28"/>
              </w:rPr>
              <w:t>激光管需具备</w:t>
            </w:r>
            <w:proofErr w:type="gramEnd"/>
            <w:r>
              <w:rPr>
                <w:rFonts w:ascii="仿宋" w:eastAsia="仿宋" w:hAnsi="仿宋" w:cs="仿宋" w:hint="eastAsia"/>
                <w:sz w:val="28"/>
                <w:szCs w:val="28"/>
              </w:rPr>
              <w:t>保护外壳，设备具备钥匙锁开关</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激光波长：</w:t>
            </w:r>
            <w:r>
              <w:rPr>
                <w:rFonts w:ascii="仿宋" w:eastAsia="仿宋" w:hAnsi="仿宋" w:cs="仿宋" w:hint="eastAsia"/>
                <w:sz w:val="28"/>
                <w:szCs w:val="28"/>
              </w:rPr>
              <w:t>10600nm</w:t>
            </w:r>
            <w:r>
              <w:rPr>
                <w:rFonts w:ascii="仿宋" w:eastAsia="仿宋" w:hAnsi="仿宋" w:cs="仿宋" w:hint="eastAsia"/>
                <w:sz w:val="28"/>
                <w:szCs w:val="28"/>
              </w:rPr>
              <w:t>±</w:t>
            </w:r>
            <w:r>
              <w:rPr>
                <w:rFonts w:ascii="仿宋" w:eastAsia="仿宋" w:hAnsi="仿宋" w:cs="仿宋" w:hint="eastAsia"/>
                <w:sz w:val="28"/>
                <w:szCs w:val="28"/>
              </w:rPr>
              <w:t>100nm</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平均输出功率</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60W</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sz w:val="28"/>
                <w:szCs w:val="28"/>
              </w:rPr>
            </w:pPr>
            <w:r>
              <w:rPr>
                <w:rFonts w:ascii="仿宋" w:eastAsia="仿宋" w:hAnsi="仿宋" w:cs="仿宋"/>
                <w:b/>
                <w:bCs/>
                <w:sz w:val="28"/>
                <w:szCs w:val="28"/>
              </w:rPr>
              <w:t>#</w:t>
            </w:r>
            <w:r>
              <w:rPr>
                <w:rFonts w:ascii="仿宋" w:eastAsia="仿宋" w:hAnsi="仿宋" w:cs="仿宋" w:hint="eastAsia"/>
                <w:sz w:val="28"/>
                <w:szCs w:val="28"/>
              </w:rPr>
              <w:t>激光发射峰值功率</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240W</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line="360" w:lineRule="exact"/>
              <w:ind w:right="499"/>
              <w:jc w:val="left"/>
              <w:rPr>
                <w:rFonts w:ascii="仿宋" w:eastAsia="仿宋" w:hAnsi="仿宋" w:cs="仿宋"/>
                <w:kern w:val="0"/>
                <w:sz w:val="28"/>
                <w:szCs w:val="28"/>
                <w:highlight w:val="yellow"/>
              </w:rPr>
            </w:pPr>
            <w:r>
              <w:rPr>
                <w:rFonts w:ascii="仿宋" w:eastAsia="仿宋" w:hAnsi="仿宋" w:cs="仿宋" w:hint="eastAsia"/>
                <w:sz w:val="28"/>
                <w:szCs w:val="28"/>
              </w:rPr>
              <w:t>脉冲宽度最高至</w:t>
            </w:r>
            <w:r>
              <w:rPr>
                <w:rFonts w:ascii="仿宋" w:eastAsia="仿宋" w:hAnsi="仿宋" w:cs="仿宋" w:hint="eastAsia"/>
                <w:sz w:val="28"/>
                <w:szCs w:val="28"/>
              </w:rPr>
              <w:t>2ms</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line="360" w:lineRule="exact"/>
              <w:ind w:right="499"/>
              <w:jc w:val="left"/>
              <w:rPr>
                <w:rFonts w:ascii="仿宋" w:eastAsia="仿宋" w:hAnsi="仿宋" w:cs="仿宋"/>
                <w:kern w:val="0"/>
                <w:sz w:val="28"/>
                <w:szCs w:val="28"/>
                <w:highlight w:val="yellow"/>
              </w:rPr>
            </w:pPr>
            <w:r>
              <w:rPr>
                <w:rFonts w:ascii="仿宋" w:eastAsia="仿宋" w:hAnsi="仿宋" w:cs="仿宋" w:hint="eastAsia"/>
                <w:sz w:val="28"/>
                <w:szCs w:val="28"/>
              </w:rPr>
              <w:t>定时照射</w:t>
            </w:r>
            <w:r>
              <w:rPr>
                <w:rFonts w:ascii="仿宋" w:eastAsia="仿宋" w:hAnsi="仿宋" w:cs="仿宋" w:hint="eastAsia"/>
                <w:sz w:val="28"/>
                <w:szCs w:val="28"/>
              </w:rPr>
              <w:t>1ms-1s</w:t>
            </w:r>
            <w:r>
              <w:rPr>
                <w:rFonts w:ascii="仿宋" w:eastAsia="仿宋" w:hAnsi="仿宋" w:cs="仿宋" w:hint="eastAsia"/>
                <w:sz w:val="28"/>
                <w:szCs w:val="28"/>
              </w:rPr>
              <w:t>，可以</w:t>
            </w:r>
            <w:r>
              <w:rPr>
                <w:rFonts w:ascii="仿宋" w:eastAsia="仿宋" w:hAnsi="仿宋" w:cs="仿宋" w:hint="eastAsia"/>
                <w:sz w:val="28"/>
                <w:szCs w:val="28"/>
              </w:rPr>
              <w:t>1ms</w:t>
            </w:r>
            <w:r>
              <w:rPr>
                <w:rFonts w:ascii="仿宋" w:eastAsia="仿宋" w:hAnsi="仿宋" w:cs="仿宋" w:hint="eastAsia"/>
                <w:sz w:val="28"/>
                <w:szCs w:val="28"/>
              </w:rPr>
              <w:t>为单位调节</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每脉冲能量</w:t>
            </w:r>
            <w:r>
              <w:rPr>
                <w:rFonts w:ascii="仿宋" w:eastAsia="仿宋" w:hAnsi="仿宋" w:cs="仿宋" w:hint="eastAsia"/>
                <w:sz w:val="28"/>
                <w:szCs w:val="28"/>
              </w:rPr>
              <w:t>:2-225mJ</w:t>
            </w:r>
            <w:r>
              <w:rPr>
                <w:rFonts w:ascii="仿宋" w:eastAsia="仿宋" w:hAnsi="仿宋" w:cs="仿宋" w:hint="eastAsia"/>
                <w:sz w:val="28"/>
                <w:szCs w:val="28"/>
              </w:rPr>
              <w:t>，</w:t>
            </w:r>
            <w:r>
              <w:rPr>
                <w:rFonts w:ascii="仿宋" w:eastAsia="仿宋" w:hAnsi="仿宋" w:cs="仿宋" w:hint="eastAsia"/>
                <w:sz w:val="28"/>
                <w:szCs w:val="28"/>
              </w:rPr>
              <w:t>1-25mJ</w:t>
            </w:r>
            <w:r>
              <w:rPr>
                <w:rFonts w:ascii="仿宋" w:eastAsia="仿宋" w:hAnsi="仿宋" w:cs="仿宋" w:hint="eastAsia"/>
                <w:sz w:val="28"/>
                <w:szCs w:val="28"/>
              </w:rPr>
              <w:t>增量调节</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highlight w:val="yellow"/>
              </w:rPr>
            </w:pPr>
            <w:r>
              <w:rPr>
                <w:rFonts w:ascii="仿宋" w:eastAsia="仿宋" w:hAnsi="仿宋" w:cs="仿宋" w:hint="eastAsia"/>
                <w:sz w:val="28"/>
                <w:szCs w:val="28"/>
              </w:rPr>
              <w:t>重复速率</w:t>
            </w:r>
            <w:r>
              <w:rPr>
                <w:rFonts w:ascii="仿宋" w:eastAsia="仿宋" w:hAnsi="仿宋" w:cs="仿宋" w:hint="eastAsia"/>
                <w:sz w:val="28"/>
                <w:szCs w:val="28"/>
              </w:rPr>
              <w:t>:1-1000</w:t>
            </w:r>
            <w:r>
              <w:rPr>
                <w:rFonts w:ascii="仿宋" w:eastAsia="仿宋" w:hAnsi="仿宋" w:cs="仿宋" w:hint="eastAsia"/>
                <w:sz w:val="28"/>
                <w:szCs w:val="28"/>
              </w:rPr>
              <w:t>每秒脉冲数，可调节</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b/>
                <w:bCs/>
                <w:sz w:val="28"/>
                <w:szCs w:val="28"/>
              </w:rPr>
              <w:t>#</w:t>
            </w:r>
            <w:r>
              <w:rPr>
                <w:rFonts w:ascii="仿宋" w:eastAsia="仿宋" w:hAnsi="仿宋" w:cs="仿宋" w:hint="eastAsia"/>
                <w:sz w:val="28"/>
                <w:szCs w:val="28"/>
              </w:rPr>
              <w:t>脉冲穿透深度</w:t>
            </w:r>
            <w:r>
              <w:rPr>
                <w:rFonts w:ascii="仿宋" w:eastAsia="仿宋" w:hAnsi="仿宋" w:cs="仿宋" w:hint="eastAsia"/>
                <w:sz w:val="28"/>
                <w:szCs w:val="28"/>
              </w:rPr>
              <w:t>:</w:t>
            </w:r>
            <w:r>
              <w:rPr>
                <w:rFonts w:ascii="仿宋" w:eastAsia="仿宋" w:hAnsi="仿宋" w:cs="仿宋" w:hint="eastAsia"/>
                <w:sz w:val="28"/>
                <w:szCs w:val="28"/>
              </w:rPr>
              <w:t>最深可达</w:t>
            </w:r>
            <w:r>
              <w:rPr>
                <w:rFonts w:ascii="仿宋" w:eastAsia="仿宋" w:hAnsi="仿宋" w:cs="仿宋" w:hint="eastAsia"/>
                <w:sz w:val="28"/>
                <w:szCs w:val="28"/>
              </w:rPr>
              <w:t>4000</w:t>
            </w:r>
            <w:r>
              <w:rPr>
                <w:rFonts w:ascii="仿宋" w:eastAsia="仿宋" w:hAnsi="仿宋" w:cs="仿宋" w:hint="eastAsia"/>
                <w:sz w:val="28"/>
                <w:szCs w:val="28"/>
              </w:rPr>
              <w:t>μ</w:t>
            </w:r>
            <w:r>
              <w:rPr>
                <w:rFonts w:ascii="仿宋" w:eastAsia="仿宋" w:hAnsi="仿宋" w:cs="仿宋" w:hint="eastAsia"/>
                <w:sz w:val="28"/>
                <w:szCs w:val="28"/>
              </w:rPr>
              <w:t>m</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光斑大小</w:t>
            </w:r>
            <w:r>
              <w:rPr>
                <w:rFonts w:ascii="仿宋" w:eastAsia="仿宋" w:hAnsi="仿宋" w:cs="仿宋" w:hint="eastAsia"/>
                <w:sz w:val="28"/>
                <w:szCs w:val="28"/>
              </w:rPr>
              <w:t>:</w:t>
            </w:r>
            <w:r>
              <w:rPr>
                <w:rFonts w:ascii="仿宋" w:eastAsia="仿宋" w:hAnsi="仿宋" w:cs="仿宋" w:hint="eastAsia"/>
                <w:sz w:val="28"/>
                <w:szCs w:val="28"/>
              </w:rPr>
              <w:t>最大光斑≥</w:t>
            </w:r>
            <w:r>
              <w:rPr>
                <w:rFonts w:ascii="仿宋" w:eastAsia="仿宋" w:hAnsi="仿宋" w:cs="仿宋" w:hint="eastAsia"/>
                <w:sz w:val="28"/>
                <w:szCs w:val="28"/>
              </w:rPr>
              <w:t>1.0mm;</w:t>
            </w:r>
            <w:r>
              <w:rPr>
                <w:rFonts w:ascii="仿宋" w:eastAsia="仿宋" w:hAnsi="仿宋" w:cs="仿宋" w:hint="eastAsia"/>
                <w:sz w:val="28"/>
                <w:szCs w:val="28"/>
              </w:rPr>
              <w:t>最小光斑≤</w:t>
            </w:r>
            <w:r>
              <w:rPr>
                <w:rFonts w:ascii="仿宋" w:eastAsia="仿宋" w:hAnsi="仿宋" w:cs="仿宋" w:hint="eastAsia"/>
                <w:sz w:val="28"/>
                <w:szCs w:val="28"/>
              </w:rPr>
              <w:t>0.3mm</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sz w:val="28"/>
                <w:szCs w:val="28"/>
              </w:rPr>
            </w:pPr>
            <w:r>
              <w:rPr>
                <w:rFonts w:ascii="仿宋" w:eastAsia="仿宋" w:hAnsi="仿宋" w:cs="仿宋" w:hint="eastAsia"/>
                <w:sz w:val="28"/>
                <w:szCs w:val="28"/>
              </w:rPr>
              <w:t>设备冷却方式：内</w:t>
            </w:r>
            <w:r>
              <w:rPr>
                <w:rFonts w:ascii="仿宋" w:eastAsia="仿宋" w:hAnsi="仿宋" w:cs="仿宋" w:hint="eastAsia"/>
                <w:sz w:val="28"/>
                <w:szCs w:val="28"/>
              </w:rPr>
              <w:t>置循环</w:t>
            </w:r>
            <w:r>
              <w:rPr>
                <w:rFonts w:ascii="仿宋" w:eastAsia="仿宋" w:hAnsi="仿宋" w:cs="仿宋" w:hint="eastAsia"/>
                <w:sz w:val="28"/>
                <w:szCs w:val="28"/>
              </w:rPr>
              <w:t>冷却液</w:t>
            </w:r>
            <w:r>
              <w:rPr>
                <w:rFonts w:ascii="仿宋" w:eastAsia="仿宋" w:hAnsi="仿宋" w:cs="仿宋" w:hint="eastAsia"/>
                <w:sz w:val="28"/>
                <w:szCs w:val="28"/>
              </w:rPr>
              <w:t>及风冷技术</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能量输出脉冲方式</w:t>
            </w:r>
            <w:r>
              <w:rPr>
                <w:rFonts w:ascii="仿宋" w:eastAsia="仿宋" w:hAnsi="仿宋" w:cs="仿宋" w:hint="eastAsia"/>
                <w:sz w:val="28"/>
                <w:szCs w:val="28"/>
              </w:rPr>
              <w:t xml:space="preserve">: </w:t>
            </w:r>
            <w:r>
              <w:rPr>
                <w:rFonts w:ascii="仿宋" w:eastAsia="仿宋" w:hAnsi="仿宋" w:cs="仿宋" w:hint="eastAsia"/>
                <w:color w:val="000000"/>
                <w:sz w:val="28"/>
                <w:szCs w:val="28"/>
                <w:shd w:val="clear" w:color="auto" w:fill="FFFFFF"/>
              </w:rPr>
              <w:t>超脉冲模式</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连续脉冲模式</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sz w:val="28"/>
                <w:szCs w:val="28"/>
              </w:rPr>
            </w:pPr>
            <w:r>
              <w:rPr>
                <w:rFonts w:ascii="仿宋" w:eastAsia="仿宋" w:hAnsi="仿宋" w:cs="仿宋"/>
                <w:b/>
                <w:bCs/>
                <w:sz w:val="28"/>
                <w:szCs w:val="28"/>
              </w:rPr>
              <w:t>#</w:t>
            </w:r>
            <w:r>
              <w:rPr>
                <w:rFonts w:ascii="仿宋" w:eastAsia="仿宋" w:hAnsi="仿宋" w:cs="仿宋" w:hint="eastAsia"/>
                <w:sz w:val="28"/>
                <w:szCs w:val="28"/>
              </w:rPr>
              <w:t>配置</w:t>
            </w:r>
            <w:r>
              <w:rPr>
                <w:rFonts w:ascii="仿宋" w:eastAsia="仿宋" w:hAnsi="仿宋" w:cs="仿宋" w:hint="eastAsia"/>
                <w:sz w:val="28"/>
                <w:szCs w:val="28"/>
              </w:rPr>
              <w:t>聚焦式切割手具、</w:t>
            </w:r>
            <w:r>
              <w:rPr>
                <w:rFonts w:ascii="仿宋" w:eastAsia="仿宋" w:hAnsi="仿宋" w:cs="仿宋" w:hint="eastAsia"/>
                <w:color w:val="000000"/>
                <w:sz w:val="28"/>
                <w:szCs w:val="28"/>
                <w:shd w:val="clear" w:color="auto" w:fill="FFFFFF"/>
              </w:rPr>
              <w:t>表层点阵手具、深层</w:t>
            </w:r>
            <w:proofErr w:type="gramStart"/>
            <w:r>
              <w:rPr>
                <w:rFonts w:ascii="仿宋" w:eastAsia="仿宋" w:hAnsi="仿宋" w:cs="仿宋" w:hint="eastAsia"/>
                <w:color w:val="000000"/>
                <w:sz w:val="28"/>
                <w:szCs w:val="28"/>
                <w:shd w:val="clear" w:color="auto" w:fill="FFFFFF"/>
              </w:rPr>
              <w:t>点阵手具</w:t>
            </w:r>
            <w:proofErr w:type="gramEnd"/>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图形扫描方式</w:t>
            </w:r>
            <w:r>
              <w:rPr>
                <w:rFonts w:ascii="仿宋" w:eastAsia="仿宋" w:hAnsi="仿宋" w:cs="仿宋" w:hint="eastAsia"/>
                <w:sz w:val="28"/>
                <w:szCs w:val="28"/>
              </w:rPr>
              <w:t>:</w:t>
            </w:r>
            <w:r>
              <w:rPr>
                <w:rFonts w:ascii="仿宋" w:eastAsia="仿宋" w:hAnsi="仿宋" w:cs="仿宋" w:hint="eastAsia"/>
                <w:sz w:val="28"/>
                <w:szCs w:val="28"/>
              </w:rPr>
              <w:t>具有计算机图形发生器的非顺序扫描方式技术</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b/>
                <w:bCs/>
                <w:kern w:val="0"/>
                <w:sz w:val="28"/>
                <w:szCs w:val="28"/>
              </w:rPr>
            </w:pPr>
            <w:r>
              <w:rPr>
                <w:rFonts w:ascii="仿宋" w:eastAsia="仿宋" w:hAnsi="仿宋" w:cs="仿宋" w:hint="eastAsia"/>
                <w:sz w:val="28"/>
                <w:szCs w:val="28"/>
              </w:rPr>
              <w:t>光斑形状</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种光斑图型可选</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光斑密度</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sz w:val="28"/>
                <w:szCs w:val="28"/>
              </w:rPr>
              <w:t>7</w:t>
            </w:r>
            <w:r>
              <w:rPr>
                <w:rFonts w:ascii="仿宋" w:eastAsia="仿宋" w:hAnsi="仿宋" w:cs="仿宋" w:hint="eastAsia"/>
                <w:sz w:val="28"/>
                <w:szCs w:val="28"/>
              </w:rPr>
              <w:t>种</w:t>
            </w:r>
            <w:r>
              <w:rPr>
                <w:rFonts w:ascii="仿宋" w:eastAsia="仿宋" w:hAnsi="仿宋" w:cs="仿宋" w:hint="eastAsia"/>
                <w:sz w:val="28"/>
                <w:szCs w:val="28"/>
              </w:rPr>
              <w:t>光斑密度可选</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光斑大小</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种光斑大小可选</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19"/>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420" w:lineRule="atLeast"/>
              <w:rPr>
                <w:rFonts w:ascii="仿宋" w:eastAsia="仿宋" w:hAnsi="仿宋" w:cs="仿宋"/>
                <w:kern w:val="0"/>
                <w:sz w:val="28"/>
                <w:szCs w:val="28"/>
              </w:rPr>
            </w:pPr>
            <w:r>
              <w:rPr>
                <w:rFonts w:ascii="仿宋" w:eastAsia="仿宋" w:hAnsi="仿宋" w:cs="仿宋" w:hint="eastAsia"/>
                <w:sz w:val="28"/>
                <w:szCs w:val="28"/>
              </w:rPr>
              <w:t>具备</w:t>
            </w:r>
            <w:r>
              <w:rPr>
                <w:rFonts w:ascii="仿宋" w:eastAsia="仿宋" w:hAnsi="仿宋" w:cs="仿宋" w:hint="eastAsia"/>
                <w:color w:val="000000"/>
                <w:sz w:val="28"/>
                <w:szCs w:val="28"/>
                <w:shd w:val="clear" w:color="auto" w:fill="FFFFFF"/>
              </w:rPr>
              <w:t>表层点阵模式</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深层点阵模式</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全层点阵模式</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切割模式</w:t>
            </w:r>
            <w:r>
              <w:rPr>
                <w:rFonts w:ascii="仿宋" w:eastAsia="仿宋" w:hAnsi="仿宋" w:cs="仿宋" w:hint="eastAsia"/>
                <w:color w:val="000000"/>
                <w:sz w:val="28"/>
                <w:szCs w:val="28"/>
                <w:shd w:val="clear" w:color="auto" w:fill="FFFFFF"/>
              </w:rPr>
              <w:t>等</w:t>
            </w:r>
          </w:p>
        </w:tc>
      </w:tr>
    </w:tbl>
    <w:p w:rsidR="00BC28AC" w:rsidRDefault="00B62811">
      <w:pPr>
        <w:pStyle w:val="ae"/>
        <w:spacing w:line="360" w:lineRule="auto"/>
        <w:rPr>
          <w:rFonts w:ascii="仿宋" w:eastAsia="仿宋" w:hAnsi="仿宋" w:cs="仿宋"/>
          <w:b/>
          <w:bCs w:val="0"/>
          <w:sz w:val="28"/>
          <w:szCs w:val="28"/>
        </w:rPr>
      </w:pPr>
      <w:r>
        <w:rPr>
          <w:rFonts w:ascii="仿宋" w:eastAsia="仿宋" w:hAnsi="仿宋" w:cs="仿宋" w:hint="eastAsia"/>
          <w:b/>
          <w:bCs w:val="0"/>
          <w:sz w:val="28"/>
          <w:szCs w:val="28"/>
        </w:rPr>
        <w:t>（</w:t>
      </w:r>
      <w:r>
        <w:rPr>
          <w:rFonts w:ascii="仿宋" w:eastAsia="仿宋" w:hAnsi="仿宋" w:cs="仿宋" w:hint="eastAsia"/>
          <w:b/>
          <w:bCs w:val="0"/>
          <w:sz w:val="28"/>
          <w:szCs w:val="28"/>
        </w:rPr>
        <w:t>二）</w:t>
      </w:r>
      <w:r>
        <w:rPr>
          <w:rFonts w:ascii="仿宋" w:eastAsia="仿宋" w:hAnsi="仿宋" w:cs="仿宋" w:hint="eastAsia"/>
          <w:b/>
          <w:bCs w:val="0"/>
          <w:sz w:val="28"/>
          <w:szCs w:val="28"/>
        </w:rPr>
        <w:t>红外特定波光能温热治疗仪，数量</w:t>
      </w:r>
      <w:r>
        <w:rPr>
          <w:rFonts w:ascii="仿宋" w:eastAsia="仿宋" w:hAnsi="仿宋" w:cs="仿宋" w:hint="eastAsia"/>
          <w:b/>
          <w:bCs w:val="0"/>
          <w:sz w:val="28"/>
          <w:szCs w:val="28"/>
        </w:rPr>
        <w:t>1</w:t>
      </w:r>
      <w:r>
        <w:rPr>
          <w:rFonts w:ascii="仿宋" w:eastAsia="仿宋" w:hAnsi="仿宋" w:cs="仿宋" w:hint="eastAsia"/>
          <w:b/>
          <w:bCs w:val="0"/>
          <w:sz w:val="28"/>
          <w:szCs w:val="28"/>
        </w:rPr>
        <w:t>套</w:t>
      </w:r>
    </w:p>
    <w:p w:rsidR="00BC28AC" w:rsidRDefault="00BC28AC">
      <w:pPr>
        <w:pStyle w:val="10"/>
      </w:pPr>
    </w:p>
    <w:tbl>
      <w:tblPr>
        <w:tblW w:w="89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tblPr>
      <w:tblGrid>
        <w:gridCol w:w="845"/>
        <w:gridCol w:w="8076"/>
      </w:tblGrid>
      <w:tr w:rsidR="00BC28AC">
        <w:trPr>
          <w:trHeight w:val="150"/>
        </w:trPr>
        <w:tc>
          <w:tcPr>
            <w:tcW w:w="845" w:type="dxa"/>
            <w:tcBorders>
              <w:tl2br w:val="nil"/>
              <w:tr2bl w:val="nil"/>
            </w:tcBorders>
            <w:tcMar>
              <w:top w:w="0" w:type="dxa"/>
              <w:left w:w="0" w:type="dxa"/>
              <w:bottom w:w="0" w:type="dxa"/>
              <w:right w:w="0" w:type="dxa"/>
            </w:tcMar>
            <w:vAlign w:val="center"/>
          </w:tcPr>
          <w:p w:rsidR="00BC28AC" w:rsidRDefault="00B62811">
            <w:pPr>
              <w:pStyle w:val="a9"/>
              <w:spacing w:after="150" w:afterAutospacing="0"/>
              <w:jc w:val="center"/>
              <w:rPr>
                <w:rFonts w:ascii="仿宋" w:eastAsia="仿宋" w:hAnsi="仿宋" w:cs="仿宋"/>
                <w:sz w:val="28"/>
                <w:szCs w:val="28"/>
              </w:rPr>
            </w:pPr>
            <w:r>
              <w:rPr>
                <w:rStyle w:val="ab"/>
                <w:rFonts w:ascii="仿宋" w:eastAsia="仿宋" w:hAnsi="仿宋" w:cs="仿宋" w:hint="eastAsia"/>
                <w:sz w:val="28"/>
                <w:szCs w:val="28"/>
              </w:rPr>
              <w:t>序号</w:t>
            </w:r>
          </w:p>
        </w:tc>
        <w:tc>
          <w:tcPr>
            <w:tcW w:w="8076" w:type="dxa"/>
            <w:tcBorders>
              <w:tl2br w:val="nil"/>
              <w:tr2bl w:val="nil"/>
            </w:tcBorders>
            <w:tcMar>
              <w:top w:w="0" w:type="dxa"/>
              <w:left w:w="0" w:type="dxa"/>
              <w:bottom w:w="0" w:type="dxa"/>
              <w:right w:w="0" w:type="dxa"/>
            </w:tcMar>
            <w:vAlign w:val="center"/>
          </w:tcPr>
          <w:p w:rsidR="00BC28AC" w:rsidRDefault="00B62811">
            <w:pPr>
              <w:pStyle w:val="a9"/>
              <w:spacing w:after="150" w:afterAutospacing="0"/>
              <w:jc w:val="center"/>
              <w:rPr>
                <w:rFonts w:ascii="仿宋" w:eastAsia="仿宋" w:hAnsi="仿宋" w:cs="仿宋"/>
                <w:sz w:val="28"/>
                <w:szCs w:val="28"/>
              </w:rPr>
            </w:pPr>
            <w:r>
              <w:rPr>
                <w:rStyle w:val="ab"/>
                <w:rFonts w:ascii="仿宋" w:eastAsia="仿宋" w:hAnsi="仿宋" w:cs="仿宋" w:hint="eastAsia"/>
                <w:sz w:val="28"/>
                <w:szCs w:val="28"/>
              </w:rPr>
              <w:t>要</w:t>
            </w:r>
            <w:r>
              <w:rPr>
                <w:rStyle w:val="ab"/>
                <w:rFonts w:ascii="仿宋" w:eastAsia="仿宋" w:hAnsi="仿宋" w:cs="仿宋" w:hint="eastAsia"/>
                <w:sz w:val="28"/>
                <w:szCs w:val="28"/>
              </w:rPr>
              <w:t> </w:t>
            </w:r>
            <w:r>
              <w:rPr>
                <w:rStyle w:val="ab"/>
                <w:rFonts w:ascii="仿宋" w:eastAsia="仿宋" w:hAnsi="仿宋" w:cs="仿宋" w:hint="eastAsia"/>
                <w:sz w:val="28"/>
                <w:szCs w:val="28"/>
              </w:rPr>
              <w:t>求</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sz w:val="28"/>
                <w:szCs w:val="28"/>
              </w:rPr>
            </w:pPr>
            <w:r>
              <w:rPr>
                <w:rFonts w:ascii="仿宋" w:eastAsia="仿宋" w:hAnsi="仿宋" w:cs="仿宋" w:hint="eastAsia"/>
                <w:sz w:val="28"/>
                <w:szCs w:val="28"/>
              </w:rPr>
              <w:t>注册适用范围：人乳头瘤病毒感染皮肤所致的寻常疣、</w:t>
            </w:r>
            <w:proofErr w:type="gramStart"/>
            <w:r>
              <w:rPr>
                <w:rFonts w:ascii="仿宋" w:eastAsia="仿宋" w:hAnsi="仿宋" w:cs="仿宋" w:hint="eastAsia"/>
                <w:sz w:val="28"/>
                <w:szCs w:val="28"/>
              </w:rPr>
              <w:t>跖</w:t>
            </w:r>
            <w:proofErr w:type="gramEnd"/>
            <w:r>
              <w:rPr>
                <w:rFonts w:ascii="仿宋" w:eastAsia="仿宋" w:hAnsi="仿宋" w:cs="仿宋" w:hint="eastAsia"/>
                <w:sz w:val="28"/>
                <w:szCs w:val="28"/>
              </w:rPr>
              <w:t>疣、尖锐湿疣的治疗。</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b/>
                <w:bCs/>
                <w:kern w:val="0"/>
                <w:sz w:val="28"/>
                <w:szCs w:val="28"/>
              </w:rPr>
            </w:pPr>
            <w:r>
              <w:rPr>
                <w:rFonts w:ascii="仿宋" w:eastAsia="仿宋" w:hAnsi="仿宋" w:cs="仿宋" w:hint="eastAsia"/>
                <w:sz w:val="28"/>
                <w:szCs w:val="28"/>
              </w:rPr>
              <w:t>波长范围：有效红外线光谱范围至少包含</w:t>
            </w:r>
            <w:r>
              <w:rPr>
                <w:rFonts w:ascii="仿宋" w:eastAsia="仿宋" w:hAnsi="仿宋" w:cs="仿宋" w:hint="eastAsia"/>
                <w:sz w:val="28"/>
                <w:szCs w:val="28"/>
              </w:rPr>
              <w:t>1.0</w:t>
            </w:r>
            <w:r>
              <w:rPr>
                <w:rFonts w:ascii="仿宋" w:eastAsia="仿宋" w:hAnsi="仿宋" w:cs="仿宋" w:hint="eastAsia"/>
                <w:sz w:val="28"/>
                <w:szCs w:val="28"/>
              </w:rPr>
              <w:t>μ</w:t>
            </w:r>
            <w:r>
              <w:rPr>
                <w:rFonts w:ascii="仿宋" w:eastAsia="仿宋" w:hAnsi="仿宋" w:cs="仿宋" w:hint="eastAsia"/>
                <w:sz w:val="28"/>
                <w:szCs w:val="28"/>
              </w:rPr>
              <w:t xml:space="preserve">m </w:t>
            </w:r>
            <w:r>
              <w:rPr>
                <w:rFonts w:ascii="仿宋" w:eastAsia="仿宋" w:hAnsi="仿宋" w:cs="仿宋" w:hint="eastAsia"/>
                <w:sz w:val="28"/>
                <w:szCs w:val="28"/>
              </w:rPr>
              <w:t>～</w:t>
            </w:r>
            <w:r>
              <w:rPr>
                <w:rFonts w:ascii="仿宋" w:eastAsia="仿宋" w:hAnsi="仿宋" w:cs="仿宋" w:hint="eastAsia"/>
                <w:sz w:val="28"/>
                <w:szCs w:val="28"/>
              </w:rPr>
              <w:t>2.4</w:t>
            </w:r>
            <w:r>
              <w:rPr>
                <w:rFonts w:ascii="仿宋" w:eastAsia="仿宋" w:hAnsi="仿宋" w:cs="仿宋" w:hint="eastAsia"/>
                <w:sz w:val="28"/>
                <w:szCs w:val="28"/>
              </w:rPr>
              <w:t>μ</w:t>
            </w:r>
            <w:r>
              <w:rPr>
                <w:rFonts w:ascii="仿宋" w:eastAsia="仿宋" w:hAnsi="仿宋" w:cs="仿宋" w:hint="eastAsia"/>
                <w:sz w:val="28"/>
                <w:szCs w:val="28"/>
              </w:rPr>
              <w:t>m</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红外光波强度：</w:t>
            </w:r>
            <w:r>
              <w:rPr>
                <w:rFonts w:ascii="仿宋" w:eastAsia="仿宋" w:hAnsi="仿宋" w:cs="仿宋" w:hint="eastAsia"/>
                <w:sz w:val="28"/>
                <w:szCs w:val="28"/>
              </w:rPr>
              <w:t>1~9</w:t>
            </w:r>
            <w:r>
              <w:rPr>
                <w:rFonts w:ascii="仿宋" w:eastAsia="仿宋" w:hAnsi="仿宋" w:cs="仿宋" w:hint="eastAsia"/>
                <w:sz w:val="28"/>
                <w:szCs w:val="28"/>
              </w:rPr>
              <w:t>级设定</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温度控制：恒温控制</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sz w:val="28"/>
                <w:szCs w:val="28"/>
              </w:rPr>
            </w:pPr>
            <w:r>
              <w:rPr>
                <w:rFonts w:ascii="仿宋" w:eastAsia="仿宋" w:hAnsi="仿宋" w:cs="仿宋" w:hint="eastAsia"/>
                <w:sz w:val="28"/>
                <w:szCs w:val="28"/>
              </w:rPr>
              <w:t>温度传感器：精度±</w:t>
            </w:r>
            <w:r>
              <w:rPr>
                <w:rFonts w:ascii="仿宋" w:eastAsia="仿宋" w:hAnsi="仿宋" w:cs="仿宋" w:hint="eastAsia"/>
                <w:sz w:val="28"/>
                <w:szCs w:val="28"/>
              </w:rPr>
              <w:t>0.5</w:t>
            </w:r>
            <w:r>
              <w:rPr>
                <w:rFonts w:ascii="仿宋" w:eastAsia="仿宋" w:hAnsi="仿宋" w:cs="仿宋" w:hint="eastAsia"/>
                <w:sz w:val="28"/>
                <w:szCs w:val="28"/>
              </w:rPr>
              <w:t>℃</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line="360" w:lineRule="exact"/>
              <w:ind w:right="499"/>
              <w:jc w:val="left"/>
              <w:rPr>
                <w:rFonts w:ascii="仿宋" w:eastAsia="仿宋" w:hAnsi="仿宋" w:cs="仿宋"/>
                <w:kern w:val="0"/>
                <w:sz w:val="28"/>
                <w:szCs w:val="28"/>
                <w:highlight w:val="yellow"/>
              </w:rPr>
            </w:pPr>
            <w:r>
              <w:rPr>
                <w:rFonts w:ascii="仿宋" w:eastAsia="仿宋" w:hAnsi="仿宋" w:cs="仿宋" w:hint="eastAsia"/>
                <w:sz w:val="28"/>
                <w:szCs w:val="28"/>
              </w:rPr>
              <w:t>温度采集频率：</w:t>
            </w:r>
            <w:r>
              <w:rPr>
                <w:rFonts w:ascii="仿宋" w:eastAsia="仿宋" w:hAnsi="仿宋" w:cs="仿宋" w:hint="eastAsia"/>
                <w:sz w:val="28"/>
                <w:szCs w:val="28"/>
              </w:rPr>
              <w:t>10</w:t>
            </w:r>
            <w:r>
              <w:rPr>
                <w:rFonts w:ascii="仿宋" w:eastAsia="仿宋" w:hAnsi="仿宋" w:cs="仿宋" w:hint="eastAsia"/>
                <w:sz w:val="28"/>
                <w:szCs w:val="28"/>
              </w:rPr>
              <w:t>次</w:t>
            </w:r>
            <w:r>
              <w:rPr>
                <w:rFonts w:ascii="仿宋" w:eastAsia="仿宋" w:hAnsi="仿宋" w:cs="仿宋" w:hint="eastAsia"/>
                <w:sz w:val="28"/>
                <w:szCs w:val="28"/>
              </w:rPr>
              <w:t>/</w:t>
            </w:r>
            <w:r>
              <w:rPr>
                <w:rFonts w:ascii="仿宋" w:eastAsia="仿宋" w:hAnsi="仿宋" w:cs="仿宋" w:hint="eastAsia"/>
                <w:sz w:val="28"/>
                <w:szCs w:val="28"/>
              </w:rPr>
              <w:t>秒</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line="360" w:lineRule="exact"/>
              <w:ind w:right="499"/>
              <w:jc w:val="left"/>
              <w:rPr>
                <w:rFonts w:ascii="仿宋" w:eastAsia="仿宋" w:hAnsi="仿宋" w:cs="仿宋"/>
                <w:kern w:val="0"/>
                <w:sz w:val="28"/>
                <w:szCs w:val="28"/>
                <w:highlight w:val="yellow"/>
              </w:rPr>
            </w:pPr>
            <w:r>
              <w:rPr>
                <w:rFonts w:ascii="仿宋" w:eastAsia="仿宋" w:hAnsi="仿宋" w:cs="仿宋" w:hint="eastAsia"/>
                <w:sz w:val="28"/>
                <w:szCs w:val="28"/>
              </w:rPr>
              <w:t>光斑直径：光斑直径≤Φ</w:t>
            </w:r>
            <w:r>
              <w:rPr>
                <w:rFonts w:ascii="仿宋" w:eastAsia="仿宋" w:hAnsi="仿宋" w:cs="仿宋" w:hint="eastAsia"/>
                <w:sz w:val="28"/>
                <w:szCs w:val="28"/>
              </w:rPr>
              <w:t>25mm</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治疗方案：≥</w:t>
            </w:r>
            <w:r>
              <w:rPr>
                <w:rFonts w:ascii="仿宋" w:eastAsia="仿宋" w:hAnsi="仿宋" w:cs="仿宋" w:hint="eastAsia"/>
                <w:sz w:val="28"/>
                <w:szCs w:val="28"/>
              </w:rPr>
              <w:t>3</w:t>
            </w:r>
            <w:r>
              <w:rPr>
                <w:rFonts w:ascii="仿宋" w:eastAsia="仿宋" w:hAnsi="仿宋" w:cs="仿宋" w:hint="eastAsia"/>
                <w:sz w:val="28"/>
                <w:szCs w:val="28"/>
              </w:rPr>
              <w:t>种治疗方案选择</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highlight w:val="yellow"/>
              </w:rPr>
            </w:pPr>
            <w:r>
              <w:rPr>
                <w:rFonts w:ascii="仿宋" w:eastAsia="仿宋" w:hAnsi="仿宋" w:cs="仿宋" w:hint="eastAsia"/>
                <w:sz w:val="28"/>
                <w:szCs w:val="28"/>
              </w:rPr>
              <w:t>能量显示：治疗能量实时显示</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治疗时间：时间设定≥</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60min</w:t>
            </w:r>
            <w:r>
              <w:rPr>
                <w:rFonts w:ascii="仿宋" w:eastAsia="仿宋" w:hAnsi="仿宋" w:cs="仿宋" w:hint="eastAsia"/>
                <w:sz w:val="28"/>
                <w:szCs w:val="28"/>
              </w:rPr>
              <w:t>，每分钟可调</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机架移动范围：转动角度≥</w:t>
            </w:r>
            <w:r>
              <w:rPr>
                <w:rFonts w:ascii="仿宋" w:eastAsia="仿宋" w:hAnsi="仿宋" w:cs="仿宋" w:hint="eastAsia"/>
                <w:sz w:val="28"/>
                <w:szCs w:val="28"/>
              </w:rPr>
              <w:t>180</w:t>
            </w:r>
            <w:r>
              <w:rPr>
                <w:rFonts w:ascii="仿宋" w:eastAsia="仿宋" w:hAnsi="仿宋" w:cs="仿宋" w:hint="eastAsia"/>
                <w:sz w:val="28"/>
                <w:szCs w:val="28"/>
              </w:rPr>
              <w:t>°；伸展长度≥</w:t>
            </w:r>
            <w:r>
              <w:rPr>
                <w:rFonts w:ascii="仿宋" w:eastAsia="仿宋" w:hAnsi="仿宋" w:cs="仿宋" w:hint="eastAsia"/>
                <w:sz w:val="28"/>
                <w:szCs w:val="28"/>
              </w:rPr>
              <w:t>100cm</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sz w:val="28"/>
                <w:szCs w:val="28"/>
              </w:rPr>
            </w:pPr>
            <w:r>
              <w:rPr>
                <w:rFonts w:ascii="仿宋" w:eastAsia="仿宋" w:hAnsi="仿宋" w:cs="仿宋" w:hint="eastAsia"/>
                <w:sz w:val="28"/>
                <w:szCs w:val="28"/>
              </w:rPr>
              <w:t>治疗头移动范围：垂直移动≥</w:t>
            </w:r>
            <w:r>
              <w:rPr>
                <w:rFonts w:ascii="仿宋" w:eastAsia="仿宋" w:hAnsi="仿宋" w:cs="仿宋" w:hint="eastAsia"/>
                <w:sz w:val="28"/>
                <w:szCs w:val="28"/>
              </w:rPr>
              <w:t>40cm</w:t>
            </w:r>
            <w:r>
              <w:rPr>
                <w:rFonts w:ascii="仿宋" w:eastAsia="仿宋" w:hAnsi="仿宋" w:cs="仿宋" w:hint="eastAsia"/>
                <w:sz w:val="28"/>
                <w:szCs w:val="28"/>
              </w:rPr>
              <w:t>；治疗头手柄旋转≥</w:t>
            </w:r>
            <w:r>
              <w:rPr>
                <w:rFonts w:ascii="仿宋" w:eastAsia="仿宋" w:hAnsi="仿宋" w:cs="仿宋" w:hint="eastAsia"/>
                <w:sz w:val="28"/>
                <w:szCs w:val="28"/>
              </w:rPr>
              <w:t>180</w:t>
            </w:r>
            <w:r>
              <w:rPr>
                <w:rFonts w:ascii="仿宋" w:eastAsia="仿宋" w:hAnsi="仿宋" w:cs="仿宋" w:hint="eastAsia"/>
                <w:sz w:val="28"/>
                <w:szCs w:val="28"/>
              </w:rPr>
              <w:t>°；治疗头旋转≥</w:t>
            </w:r>
            <w:r>
              <w:rPr>
                <w:rFonts w:ascii="仿宋" w:eastAsia="仿宋" w:hAnsi="仿宋" w:cs="仿宋" w:hint="eastAsia"/>
                <w:sz w:val="28"/>
                <w:szCs w:val="28"/>
              </w:rPr>
              <w:t>90</w:t>
            </w:r>
            <w:r>
              <w:rPr>
                <w:rFonts w:ascii="仿宋" w:eastAsia="仿宋" w:hAnsi="仿宋" w:cs="仿宋" w:hint="eastAsia"/>
                <w:sz w:val="28"/>
                <w:szCs w:val="28"/>
              </w:rPr>
              <w:t>°</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超温报警：治疗温度超过设定值时，具备报警功能</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sz w:val="28"/>
                <w:szCs w:val="28"/>
              </w:rPr>
            </w:pPr>
            <w:r>
              <w:rPr>
                <w:rFonts w:ascii="仿宋" w:eastAsia="仿宋" w:hAnsi="仿宋" w:cs="仿宋" w:hint="eastAsia"/>
                <w:sz w:val="28"/>
                <w:szCs w:val="28"/>
              </w:rPr>
              <w:t>超温保护：具有</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彩色液晶触摸屏操作。具备设备倾倒断电保护功能，具备软件升级接口</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b/>
                <w:bCs/>
                <w:kern w:val="0"/>
                <w:sz w:val="28"/>
                <w:szCs w:val="28"/>
              </w:rPr>
            </w:pPr>
            <w:r>
              <w:rPr>
                <w:rFonts w:ascii="仿宋" w:eastAsia="仿宋" w:hAnsi="仿宋" w:cs="仿宋" w:hint="eastAsia"/>
                <w:sz w:val="28"/>
                <w:szCs w:val="28"/>
              </w:rPr>
              <w:t>可移动式设备</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治疗方式：非接触式</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软件功能：具备时</w:t>
            </w:r>
            <w:r>
              <w:rPr>
                <w:rFonts w:ascii="仿宋" w:eastAsia="仿宋" w:hAnsi="仿宋" w:cs="仿宋" w:hint="eastAsia"/>
                <w:sz w:val="28"/>
                <w:szCs w:val="28"/>
              </w:rPr>
              <w:t>间设定、红外光波强度设定、治疗方案选择、信息管理、图像存储、网络通信等功能</w:t>
            </w:r>
          </w:p>
        </w:tc>
      </w:tr>
      <w:tr w:rsidR="00BC28AC">
        <w:trPr>
          <w:trHeight w:val="300"/>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rPr>
                <w:rFonts w:ascii="仿宋" w:eastAsia="仿宋" w:hAnsi="仿宋" w:cs="仿宋"/>
                <w:kern w:val="0"/>
                <w:sz w:val="28"/>
                <w:szCs w:val="28"/>
              </w:rPr>
            </w:pPr>
            <w:r>
              <w:rPr>
                <w:rFonts w:ascii="仿宋" w:eastAsia="仿宋" w:hAnsi="仿宋" w:cs="仿宋" w:hint="eastAsia"/>
                <w:sz w:val="28"/>
                <w:szCs w:val="28"/>
              </w:rPr>
              <w:t>治疗定位：具备激光精准指示定位，确定照射最佳位置</w:t>
            </w:r>
          </w:p>
        </w:tc>
      </w:tr>
      <w:tr w:rsidR="00BC28AC">
        <w:trPr>
          <w:trHeight w:val="285"/>
        </w:trPr>
        <w:tc>
          <w:tcPr>
            <w:tcW w:w="845" w:type="dxa"/>
            <w:tcBorders>
              <w:tl2br w:val="nil"/>
              <w:tr2bl w:val="nil"/>
            </w:tcBorders>
            <w:tcMar>
              <w:top w:w="0" w:type="dxa"/>
              <w:left w:w="0" w:type="dxa"/>
              <w:bottom w:w="0" w:type="dxa"/>
              <w:right w:w="0" w:type="dxa"/>
            </w:tcMar>
            <w:vAlign w:val="center"/>
          </w:tcPr>
          <w:p w:rsidR="00BC28AC" w:rsidRDefault="00BC28AC">
            <w:pPr>
              <w:pStyle w:val="a9"/>
              <w:numPr>
                <w:ilvl w:val="0"/>
                <w:numId w:val="20"/>
              </w:numPr>
              <w:spacing w:after="150" w:afterAutospacing="0" w:line="420" w:lineRule="atLeast"/>
              <w:jc w:val="center"/>
              <w:rPr>
                <w:rFonts w:ascii="仿宋" w:eastAsia="仿宋" w:hAnsi="仿宋" w:cs="仿宋"/>
                <w:sz w:val="28"/>
                <w:szCs w:val="28"/>
              </w:rPr>
            </w:pPr>
          </w:p>
        </w:tc>
        <w:tc>
          <w:tcPr>
            <w:tcW w:w="8076" w:type="dxa"/>
            <w:tcBorders>
              <w:tl2br w:val="nil"/>
              <w:tr2bl w:val="nil"/>
            </w:tcBorders>
            <w:tcMar>
              <w:top w:w="0" w:type="dxa"/>
              <w:left w:w="0" w:type="dxa"/>
              <w:bottom w:w="0" w:type="dxa"/>
              <w:right w:w="0" w:type="dxa"/>
            </w:tcMar>
            <w:vAlign w:val="center"/>
          </w:tcPr>
          <w:p w:rsidR="00BC28AC" w:rsidRDefault="00B62811">
            <w:pPr>
              <w:widowControl/>
              <w:spacing w:after="150" w:line="360" w:lineRule="exact"/>
              <w:ind w:right="499"/>
              <w:jc w:val="left"/>
              <w:rPr>
                <w:rFonts w:ascii="仿宋" w:eastAsia="仿宋" w:hAnsi="仿宋" w:cs="仿宋"/>
                <w:kern w:val="0"/>
                <w:sz w:val="28"/>
                <w:szCs w:val="28"/>
              </w:rPr>
            </w:pPr>
            <w:r>
              <w:rPr>
                <w:rFonts w:ascii="仿宋" w:eastAsia="仿宋" w:hAnsi="仿宋" w:cs="仿宋" w:hint="eastAsia"/>
                <w:sz w:val="28"/>
                <w:szCs w:val="28"/>
              </w:rPr>
              <w:t>光线输出：光线汇聚，平行输出</w:t>
            </w:r>
          </w:p>
        </w:tc>
      </w:tr>
    </w:tbl>
    <w:p w:rsidR="00BC28AC" w:rsidRDefault="00B62811">
      <w:pPr>
        <w:rPr>
          <w:rFonts w:ascii="仿宋" w:eastAsia="仿宋" w:hAnsi="仿宋" w:cs="仿宋"/>
          <w:b/>
          <w:bCs/>
          <w:color w:val="0D0D0D"/>
          <w:sz w:val="24"/>
        </w:rPr>
      </w:pPr>
      <w:r>
        <w:rPr>
          <w:rFonts w:ascii="仿宋" w:eastAsia="仿宋" w:hAnsi="仿宋" w:cs="仿宋" w:hint="eastAsia"/>
          <w:b/>
          <w:bCs/>
          <w:color w:val="0D0D0D"/>
          <w:sz w:val="24"/>
        </w:rPr>
        <w:br w:type="page"/>
      </w:r>
    </w:p>
    <w:p w:rsidR="00BC28AC" w:rsidRDefault="00B62811">
      <w:pPr>
        <w:spacing w:line="440" w:lineRule="exact"/>
        <w:rPr>
          <w:rFonts w:ascii="仿宋" w:eastAsia="仿宋" w:hAnsi="仿宋" w:cs="仿宋"/>
          <w:b/>
          <w:bCs/>
          <w:color w:val="0D0D0D"/>
          <w:sz w:val="28"/>
          <w:szCs w:val="28"/>
        </w:rPr>
      </w:pPr>
      <w:r>
        <w:rPr>
          <w:rFonts w:ascii="仿宋" w:eastAsia="仿宋" w:hAnsi="仿宋" w:cs="仿宋" w:hint="eastAsia"/>
          <w:b/>
          <w:bCs/>
          <w:color w:val="0D0D0D"/>
          <w:sz w:val="28"/>
          <w:szCs w:val="28"/>
        </w:rPr>
        <w:lastRenderedPageBreak/>
        <w:t>三、</w:t>
      </w:r>
      <w:r>
        <w:rPr>
          <w:rFonts w:ascii="仿宋" w:eastAsia="仿宋" w:hAnsi="仿宋" w:cs="仿宋" w:hint="eastAsia"/>
          <w:b/>
          <w:bCs/>
          <w:color w:val="0D0D0D"/>
          <w:sz w:val="28"/>
          <w:szCs w:val="28"/>
        </w:rPr>
        <w:t>其他说明</w:t>
      </w:r>
    </w:p>
    <w:p w:rsidR="00BC28AC" w:rsidRDefault="00B62811">
      <w:pPr>
        <w:spacing w:line="48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、投标人所投包中的产品</w:t>
      </w:r>
      <w:r>
        <w:rPr>
          <w:rFonts w:ascii="仿宋" w:eastAsia="仿宋" w:hAnsi="仿宋" w:cs="仿宋" w:hint="eastAsia"/>
          <w:color w:val="000000"/>
          <w:kern w:val="0"/>
          <w:sz w:val="28"/>
          <w:szCs w:val="28"/>
        </w:rPr>
        <w:t>必须整包响应，不可分拆投标</w:t>
      </w:r>
      <w:r>
        <w:rPr>
          <w:rFonts w:ascii="仿宋" w:eastAsia="仿宋" w:hAnsi="仿宋" w:cs="仿宋" w:hint="eastAsia"/>
          <w:color w:val="000000"/>
          <w:sz w:val="28"/>
          <w:szCs w:val="28"/>
        </w:rPr>
        <w:t>，若有自己不生产的部分，投标人可以作为代理商代理其它制造商的产品进行投标。</w:t>
      </w:r>
    </w:p>
    <w:p w:rsidR="00BC28AC" w:rsidRDefault="00B62811">
      <w:pPr>
        <w:spacing w:line="48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、技术规格要求</w:t>
      </w:r>
    </w:p>
    <w:p w:rsidR="00BC28AC" w:rsidRDefault="00B62811">
      <w:pPr>
        <w:spacing w:line="48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2.1</w:t>
      </w:r>
      <w:r>
        <w:rPr>
          <w:rFonts w:ascii="仿宋" w:eastAsia="仿宋" w:hAnsi="仿宋" w:cs="仿宋" w:hint="eastAsia"/>
          <w:color w:val="000000"/>
          <w:sz w:val="28"/>
          <w:szCs w:val="28"/>
        </w:rPr>
        <w:t>投标人应按招标文件中的技术规格及要求进行准确报价。本技术规格所提出的要求是对本次招标预采购产品及伴随服务的基本技术要求，并未涉及所有技术细节，也未充分引述有关标准、规范的全部条款。投标人应保证其提供的产品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w:t>
      </w:r>
      <w:r>
        <w:rPr>
          <w:rFonts w:ascii="仿宋" w:eastAsia="仿宋" w:hAnsi="仿宋" w:cs="仿宋" w:hint="eastAsia"/>
          <w:color w:val="000000"/>
          <w:sz w:val="28"/>
          <w:szCs w:val="28"/>
        </w:rPr>
        <w:t>国家标准的有关强制性规定严于本技术规格的规定时，投标人应及时向采购人提出，以取得采购人的确认，如果投标人没有提出，则在中标后采购人仍有权在合同价格不变的前提下要求中标人按中国国家标准的有关强制性规定执行）。</w:t>
      </w:r>
    </w:p>
    <w:p w:rsidR="00BC28AC" w:rsidRDefault="00B62811">
      <w:pPr>
        <w:spacing w:line="48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2.2</w:t>
      </w:r>
      <w:r>
        <w:rPr>
          <w:rFonts w:ascii="仿宋" w:eastAsia="仿宋" w:hAnsi="仿宋" w:cs="仿宋" w:hint="eastAsia"/>
          <w:color w:val="000000"/>
          <w:sz w:val="28"/>
          <w:szCs w:val="28"/>
        </w:rPr>
        <w:t>本技术规格中提及的工艺、材料、设备的标准以及参照品牌或型号（若有时）仅</w:t>
      </w:r>
      <w:proofErr w:type="gramStart"/>
      <w:r>
        <w:rPr>
          <w:rFonts w:ascii="仿宋" w:eastAsia="仿宋" w:hAnsi="仿宋" w:cs="仿宋" w:hint="eastAsia"/>
          <w:color w:val="000000"/>
          <w:sz w:val="28"/>
          <w:szCs w:val="28"/>
        </w:rPr>
        <w:t>起说明</w:t>
      </w:r>
      <w:proofErr w:type="gramEnd"/>
      <w:r>
        <w:rPr>
          <w:rFonts w:ascii="仿宋" w:eastAsia="仿宋" w:hAnsi="仿宋" w:cs="仿宋" w:hint="eastAsia"/>
          <w:color w:val="000000"/>
          <w:sz w:val="28"/>
          <w:szCs w:val="28"/>
        </w:rPr>
        <w:t>作用，并没有任何限制性。投标人在报价中可以选用替代工艺、材料、标准、品牌或型号，但这些替代要实质上满足、等同或优于本技术规格的要求。</w:t>
      </w:r>
    </w:p>
    <w:p w:rsidR="00BC28AC" w:rsidRDefault="00BC28AC">
      <w:pPr>
        <w:spacing w:line="400" w:lineRule="exact"/>
        <w:rPr>
          <w:rFonts w:ascii="仿宋_GB2312" w:eastAsia="仿宋_GB2312" w:hAnsi="仿宋" w:cs="仿宋"/>
          <w:bCs/>
          <w:sz w:val="28"/>
          <w:szCs w:val="28"/>
        </w:rPr>
      </w:pPr>
    </w:p>
    <w:p w:rsidR="00BC28AC" w:rsidRDefault="00B62811">
      <w:r>
        <w:rPr>
          <w:rFonts w:hint="eastAsia"/>
        </w:rPr>
        <w:br w:type="page"/>
      </w:r>
    </w:p>
    <w:p w:rsidR="00BC28AC" w:rsidRDefault="00B62811">
      <w:pPr>
        <w:pStyle w:val="1"/>
        <w:numPr>
          <w:ilvl w:val="0"/>
          <w:numId w:val="6"/>
        </w:numPr>
        <w:spacing w:after="312"/>
      </w:pPr>
      <w:bookmarkStart w:id="32" w:name="_Toc28115"/>
      <w:r>
        <w:rPr>
          <w:rFonts w:hint="eastAsia"/>
        </w:rPr>
        <w:lastRenderedPageBreak/>
        <w:t>合同格式</w:t>
      </w:r>
      <w:bookmarkEnd w:id="32"/>
    </w:p>
    <w:p w:rsidR="00BC28AC" w:rsidRDefault="00B62811">
      <w:pPr>
        <w:ind w:rightChars="-44" w:right="-92"/>
        <w:jc w:val="center"/>
        <w:rPr>
          <w:rFonts w:ascii="华文中宋" w:eastAsia="华文中宋" w:hAnsi="华文中宋" w:cs="华文中宋"/>
          <w:sz w:val="28"/>
          <w:szCs w:val="28"/>
        </w:rPr>
      </w:pPr>
      <w:r>
        <w:rPr>
          <w:rFonts w:ascii="华文中宋" w:eastAsia="华文中宋" w:hAnsi="华文中宋" w:cs="华文中宋" w:hint="eastAsia"/>
          <w:sz w:val="28"/>
          <w:szCs w:val="28"/>
        </w:rPr>
        <w:t>合同编号：</w:t>
      </w:r>
    </w:p>
    <w:p w:rsidR="00BC28AC" w:rsidRDefault="00BC28AC">
      <w:pPr>
        <w:ind w:rightChars="1000" w:right="2100"/>
        <w:jc w:val="right"/>
        <w:rPr>
          <w:rFonts w:ascii="华文中宋" w:eastAsia="华文中宋" w:hAnsi="华文中宋" w:cs="华文中宋"/>
          <w:sz w:val="28"/>
          <w:szCs w:val="28"/>
        </w:rPr>
      </w:pPr>
    </w:p>
    <w:p w:rsidR="00BC28AC" w:rsidRDefault="00BC28AC">
      <w:pPr>
        <w:ind w:rightChars="1000" w:right="2100"/>
        <w:jc w:val="right"/>
        <w:rPr>
          <w:rFonts w:ascii="华文中宋" w:eastAsia="华文中宋" w:hAnsi="华文中宋" w:cs="华文中宋"/>
          <w:sz w:val="28"/>
          <w:szCs w:val="28"/>
        </w:rPr>
      </w:pPr>
    </w:p>
    <w:p w:rsidR="00BC28AC" w:rsidRDefault="00B62811">
      <w:pPr>
        <w:jc w:val="center"/>
        <w:rPr>
          <w:rFonts w:ascii="华文中宋" w:eastAsia="华文中宋" w:hAnsi="华文中宋" w:cs="华文中宋"/>
          <w:sz w:val="64"/>
          <w:szCs w:val="64"/>
        </w:rPr>
      </w:pPr>
      <w:r>
        <w:rPr>
          <w:rFonts w:ascii="华文中宋" w:eastAsia="华文中宋" w:hAnsi="华文中宋" w:cs="华文中宋" w:hint="eastAsia"/>
          <w:spacing w:val="64"/>
          <w:kern w:val="0"/>
          <w:sz w:val="64"/>
          <w:szCs w:val="64"/>
          <w:fitText w:val="4480" w:id="291841352"/>
        </w:rPr>
        <w:t>政府采购合</w:t>
      </w:r>
      <w:r>
        <w:rPr>
          <w:rFonts w:ascii="华文中宋" w:eastAsia="华文中宋" w:hAnsi="华文中宋" w:cs="华文中宋" w:hint="eastAsia"/>
          <w:kern w:val="0"/>
          <w:sz w:val="64"/>
          <w:szCs w:val="64"/>
          <w:fitText w:val="4480" w:id="291841352"/>
        </w:rPr>
        <w:t>同</w:t>
      </w:r>
    </w:p>
    <w:p w:rsidR="00BC28AC" w:rsidRDefault="00BC28AC">
      <w:pPr>
        <w:ind w:firstLineChars="200" w:firstLine="560"/>
        <w:rPr>
          <w:rFonts w:ascii="华文中宋" w:eastAsia="华文中宋" w:hAnsi="华文中宋" w:cs="华文中宋"/>
          <w:sz w:val="28"/>
          <w:szCs w:val="28"/>
        </w:rPr>
      </w:pPr>
    </w:p>
    <w:p w:rsidR="00BC28AC" w:rsidRDefault="00BC28AC">
      <w:pPr>
        <w:ind w:firstLineChars="200" w:firstLine="560"/>
        <w:rPr>
          <w:rFonts w:ascii="华文中宋" w:eastAsia="华文中宋" w:hAnsi="华文中宋" w:cs="华文中宋"/>
          <w:sz w:val="28"/>
          <w:szCs w:val="28"/>
        </w:rPr>
      </w:pPr>
    </w:p>
    <w:p w:rsidR="00BC28AC" w:rsidRDefault="00BC28AC">
      <w:pPr>
        <w:ind w:firstLineChars="200" w:firstLine="560"/>
        <w:rPr>
          <w:rFonts w:ascii="华文中宋" w:eastAsia="华文中宋" w:hAnsi="华文中宋" w:cs="华文中宋"/>
          <w:sz w:val="28"/>
          <w:szCs w:val="28"/>
        </w:rPr>
      </w:pPr>
    </w:p>
    <w:p w:rsidR="00BC28AC" w:rsidRDefault="00B62811">
      <w:pPr>
        <w:ind w:firstLineChars="200" w:firstLine="600"/>
        <w:rPr>
          <w:rFonts w:ascii="华文中宋" w:eastAsia="华文中宋" w:hAnsi="华文中宋" w:cs="华文中宋"/>
          <w:sz w:val="30"/>
          <w:szCs w:val="30"/>
        </w:rPr>
      </w:pPr>
      <w:r>
        <w:rPr>
          <w:rFonts w:ascii="华文中宋" w:eastAsia="华文中宋" w:hAnsi="华文中宋" w:cs="华文中宋" w:hint="eastAsia"/>
          <w:sz w:val="30"/>
          <w:szCs w:val="30"/>
        </w:rPr>
        <w:t>项目名称：</w:t>
      </w:r>
    </w:p>
    <w:p w:rsidR="00BC28AC" w:rsidRDefault="00B62811">
      <w:pPr>
        <w:ind w:firstLineChars="200" w:firstLine="600"/>
        <w:rPr>
          <w:rFonts w:ascii="华文中宋" w:eastAsia="华文中宋" w:hAnsi="华文中宋" w:cs="华文中宋"/>
          <w:sz w:val="30"/>
          <w:szCs w:val="30"/>
        </w:rPr>
      </w:pPr>
      <w:r>
        <w:rPr>
          <w:rFonts w:ascii="华文中宋" w:eastAsia="华文中宋" w:hAnsi="华文中宋" w:cs="华文中宋" w:hint="eastAsia"/>
          <w:sz w:val="30"/>
          <w:szCs w:val="30"/>
        </w:rPr>
        <w:t>采购编号：</w:t>
      </w:r>
    </w:p>
    <w:p w:rsidR="00BC28AC" w:rsidRDefault="00BC28AC">
      <w:pPr>
        <w:ind w:firstLineChars="200" w:firstLine="640"/>
        <w:rPr>
          <w:rFonts w:ascii="华文中宋" w:eastAsia="华文中宋" w:hAnsi="华文中宋" w:cs="华文中宋"/>
          <w:sz w:val="32"/>
          <w:szCs w:val="32"/>
        </w:rPr>
      </w:pPr>
    </w:p>
    <w:p w:rsidR="00BC28AC" w:rsidRDefault="00BC28AC">
      <w:pPr>
        <w:ind w:firstLineChars="200" w:firstLine="640"/>
        <w:rPr>
          <w:rFonts w:ascii="华文中宋" w:eastAsia="华文中宋" w:hAnsi="华文中宋" w:cs="华文中宋"/>
          <w:sz w:val="32"/>
          <w:szCs w:val="32"/>
        </w:rPr>
      </w:pPr>
    </w:p>
    <w:p w:rsidR="00BC28AC" w:rsidRDefault="00BC28AC">
      <w:pPr>
        <w:ind w:firstLineChars="200" w:firstLine="640"/>
        <w:rPr>
          <w:rFonts w:ascii="华文中宋" w:eastAsia="华文中宋" w:hAnsi="华文中宋" w:cs="华文中宋"/>
          <w:sz w:val="32"/>
          <w:szCs w:val="32"/>
        </w:rPr>
      </w:pPr>
    </w:p>
    <w:p w:rsidR="00BC28AC" w:rsidRDefault="00BC28AC">
      <w:pPr>
        <w:ind w:firstLineChars="200" w:firstLine="640"/>
        <w:rPr>
          <w:rFonts w:ascii="华文中宋" w:eastAsia="华文中宋" w:hAnsi="华文中宋" w:cs="华文中宋"/>
          <w:sz w:val="32"/>
          <w:szCs w:val="32"/>
        </w:rPr>
      </w:pPr>
    </w:p>
    <w:p w:rsidR="00BC28AC" w:rsidRDefault="00BC28AC">
      <w:pPr>
        <w:ind w:firstLineChars="200" w:firstLine="640"/>
        <w:rPr>
          <w:rFonts w:ascii="华文中宋" w:eastAsia="华文中宋" w:hAnsi="华文中宋" w:cs="华文中宋"/>
          <w:sz w:val="32"/>
          <w:szCs w:val="32"/>
        </w:rPr>
      </w:pPr>
    </w:p>
    <w:p w:rsidR="00BC28AC" w:rsidRDefault="00BC28AC">
      <w:pPr>
        <w:ind w:firstLineChars="200" w:firstLine="640"/>
        <w:rPr>
          <w:rFonts w:ascii="华文中宋" w:eastAsia="华文中宋" w:hAnsi="华文中宋" w:cs="华文中宋"/>
          <w:sz w:val="32"/>
          <w:szCs w:val="32"/>
        </w:rPr>
      </w:pPr>
    </w:p>
    <w:p w:rsidR="00BC28AC" w:rsidRDefault="00B62811">
      <w:pPr>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甲方：</w:t>
      </w:r>
    </w:p>
    <w:p w:rsidR="00BC28AC" w:rsidRDefault="00B62811">
      <w:pPr>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乙方：</w:t>
      </w:r>
    </w:p>
    <w:p w:rsidR="00BC28AC" w:rsidRDefault="00B62811">
      <w:r>
        <w:br w:type="page"/>
      </w:r>
    </w:p>
    <w:p w:rsidR="00BC28AC" w:rsidRDefault="00B62811">
      <w:pPr>
        <w:snapToGrid w:val="0"/>
        <w:spacing w:line="480" w:lineRule="exact"/>
        <w:ind w:firstLineChars="300" w:firstLine="840"/>
        <w:rPr>
          <w:rFonts w:ascii="仿宋" w:eastAsia="仿宋" w:hAnsi="仿宋" w:cs="仿宋"/>
          <w:sz w:val="28"/>
          <w:szCs w:val="28"/>
        </w:rPr>
      </w:pPr>
      <w:r>
        <w:rPr>
          <w:rFonts w:ascii="微软雅黑" w:eastAsia="微软雅黑" w:hAnsi="微软雅黑" w:cs="微软雅黑" w:hint="eastAsia"/>
          <w:sz w:val="28"/>
          <w:szCs w:val="28"/>
        </w:rPr>
        <w:lastRenderedPageBreak/>
        <w:t>____________________</w:t>
      </w:r>
      <w:r>
        <w:rPr>
          <w:rFonts w:ascii="仿宋" w:eastAsia="仿宋" w:hAnsi="仿宋" w:cs="仿宋" w:hint="eastAsia"/>
          <w:sz w:val="28"/>
          <w:szCs w:val="28"/>
        </w:rPr>
        <w:t>（甲方）所需</w:t>
      </w:r>
      <w:r>
        <w:rPr>
          <w:rFonts w:ascii="微软雅黑" w:eastAsia="微软雅黑" w:hAnsi="微软雅黑" w:cs="微软雅黑" w:hint="eastAsia"/>
          <w:sz w:val="28"/>
          <w:szCs w:val="28"/>
        </w:rPr>
        <w:t>_______________________</w:t>
      </w:r>
      <w:r>
        <w:rPr>
          <w:rFonts w:ascii="仿宋" w:eastAsia="仿宋" w:hAnsi="仿宋" w:cs="仿宋" w:hint="eastAsia"/>
          <w:sz w:val="28"/>
          <w:szCs w:val="28"/>
        </w:rPr>
        <w:t>(</w:t>
      </w:r>
      <w:r>
        <w:rPr>
          <w:rFonts w:ascii="仿宋" w:eastAsia="仿宋" w:hAnsi="仿宋" w:cs="仿宋" w:hint="eastAsia"/>
          <w:sz w:val="28"/>
          <w:szCs w:val="28"/>
        </w:rPr>
        <w:t>货物名称</w:t>
      </w:r>
      <w:r>
        <w:rPr>
          <w:rFonts w:ascii="仿宋" w:eastAsia="仿宋" w:hAnsi="仿宋" w:cs="仿宋" w:hint="eastAsia"/>
          <w:sz w:val="28"/>
          <w:szCs w:val="28"/>
        </w:rPr>
        <w:t>)</w:t>
      </w:r>
      <w:r>
        <w:rPr>
          <w:rFonts w:ascii="仿宋" w:eastAsia="仿宋" w:hAnsi="仿宋" w:cs="仿宋" w:hint="eastAsia"/>
          <w:sz w:val="28"/>
          <w:szCs w:val="28"/>
        </w:rPr>
        <w:t>经</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咨询集团股份有限公司以</w:t>
      </w:r>
      <w:r>
        <w:rPr>
          <w:rFonts w:ascii="微软雅黑" w:eastAsia="微软雅黑" w:hAnsi="微软雅黑" w:cs="微软雅黑" w:hint="eastAsia"/>
          <w:sz w:val="28"/>
          <w:szCs w:val="28"/>
        </w:rPr>
        <w:t>__________________</w:t>
      </w:r>
      <w:r>
        <w:rPr>
          <w:rFonts w:ascii="仿宋" w:eastAsia="仿宋" w:hAnsi="仿宋" w:cs="仿宋" w:hint="eastAsia"/>
          <w:sz w:val="28"/>
          <w:szCs w:val="28"/>
        </w:rPr>
        <w:t>（采购编号）招标文件在国内以公开招标方式进行采购。经评标委员会确定</w:t>
      </w:r>
      <w:r>
        <w:rPr>
          <w:rFonts w:ascii="微软雅黑" w:eastAsia="微软雅黑" w:hAnsi="微软雅黑" w:cs="微软雅黑" w:hint="eastAsia"/>
          <w:sz w:val="28"/>
          <w:szCs w:val="28"/>
        </w:rPr>
        <w:t>________________________</w:t>
      </w:r>
      <w:r>
        <w:rPr>
          <w:rFonts w:ascii="仿宋" w:eastAsia="仿宋" w:hAnsi="仿宋" w:cs="仿宋" w:hint="eastAsia"/>
          <w:sz w:val="28"/>
          <w:szCs w:val="28"/>
        </w:rPr>
        <w:t>（乙方）为中标人。甲、乙双方根据《中华人民共和国政府采购法》、《中华人民共和国民法典》和其他法律、法规的规定，并按照公正、平等、自愿、诚实信用的原则，同意按照以下条款和条件，签署本合同。</w:t>
      </w:r>
    </w:p>
    <w:p w:rsidR="00BC28AC" w:rsidRDefault="00B62811">
      <w:pPr>
        <w:pStyle w:val="20"/>
        <w:snapToGrid w:val="0"/>
        <w:spacing w:before="156" w:after="156" w:line="480" w:lineRule="exact"/>
        <w:rPr>
          <w:sz w:val="36"/>
          <w:szCs w:val="28"/>
        </w:rPr>
      </w:pPr>
      <w:bookmarkStart w:id="33" w:name="_Toc6202"/>
      <w:r>
        <w:rPr>
          <w:sz w:val="36"/>
          <w:szCs w:val="28"/>
        </w:rPr>
        <w:t>一、合同文件</w:t>
      </w:r>
      <w:bookmarkEnd w:id="33"/>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本合同所附下列文件是构成本合同不可分割的部分：</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（一）本项目招标文件</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（二）中标人投标文件</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（三）合同格式及合同条款</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（四）中标人在评标过程中做出的有关澄清、说明或者补正文件</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（五）中标通知书</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（六）本合同附件（合同补充条款或说明）</w:t>
      </w:r>
    </w:p>
    <w:p w:rsidR="00BC28AC" w:rsidRDefault="00B62811">
      <w:pPr>
        <w:pStyle w:val="20"/>
        <w:snapToGrid w:val="0"/>
        <w:spacing w:before="156" w:after="156" w:line="480" w:lineRule="exact"/>
        <w:rPr>
          <w:sz w:val="36"/>
          <w:szCs w:val="28"/>
        </w:rPr>
      </w:pPr>
      <w:bookmarkStart w:id="34" w:name="_Toc22929"/>
      <w:r>
        <w:rPr>
          <w:sz w:val="36"/>
          <w:szCs w:val="28"/>
        </w:rPr>
        <w:t>二、合同的范围和条件</w:t>
      </w:r>
      <w:bookmarkEnd w:id="34"/>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本合同的范围和条件应与上述合同文件的规定相一致。</w:t>
      </w:r>
    </w:p>
    <w:p w:rsidR="00BC28AC" w:rsidRDefault="00B62811">
      <w:pPr>
        <w:pStyle w:val="20"/>
        <w:snapToGrid w:val="0"/>
        <w:spacing w:before="156" w:after="156" w:line="480" w:lineRule="exact"/>
        <w:rPr>
          <w:sz w:val="36"/>
          <w:szCs w:val="28"/>
        </w:rPr>
      </w:pPr>
      <w:bookmarkStart w:id="35" w:name="_Toc23763"/>
      <w:r>
        <w:rPr>
          <w:sz w:val="36"/>
          <w:szCs w:val="28"/>
        </w:rPr>
        <w:t>三、货物、数量及规格</w:t>
      </w:r>
      <w:bookmarkEnd w:id="35"/>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本合同所提供的货物、数量及规格详见合同货物清单（附件一）（同投标文件中投标报价明细表，下同）。</w:t>
      </w:r>
    </w:p>
    <w:p w:rsidR="00BC28AC" w:rsidRDefault="00B62811">
      <w:pPr>
        <w:pStyle w:val="20"/>
        <w:snapToGrid w:val="0"/>
        <w:spacing w:before="156" w:after="156" w:line="480" w:lineRule="exact"/>
        <w:rPr>
          <w:sz w:val="36"/>
          <w:szCs w:val="28"/>
        </w:rPr>
      </w:pPr>
      <w:bookmarkStart w:id="36" w:name="_Toc8807"/>
      <w:r>
        <w:rPr>
          <w:sz w:val="36"/>
          <w:szCs w:val="28"/>
        </w:rPr>
        <w:t>四、合同金额</w:t>
      </w:r>
      <w:bookmarkEnd w:id="36"/>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根据上述合同文件要求，合同金额为人民币</w:t>
      </w:r>
      <w:r>
        <w:rPr>
          <w:rFonts w:ascii="微软雅黑" w:eastAsia="微软雅黑" w:hAnsi="微软雅黑" w:cs="微软雅黑" w:hint="eastAsia"/>
          <w:sz w:val="28"/>
          <w:szCs w:val="28"/>
        </w:rPr>
        <w:t>______________</w:t>
      </w:r>
      <w:r>
        <w:rPr>
          <w:rFonts w:ascii="仿宋" w:eastAsia="仿宋" w:hAnsi="仿宋" w:cs="仿宋"/>
          <w:sz w:val="28"/>
          <w:szCs w:val="28"/>
        </w:rPr>
        <w:t>元，大写：</w:t>
      </w:r>
      <w:r>
        <w:rPr>
          <w:rFonts w:ascii="微软雅黑" w:eastAsia="微软雅黑" w:hAnsi="微软雅黑" w:cs="微软雅黑" w:hint="eastAsia"/>
          <w:sz w:val="28"/>
          <w:szCs w:val="28"/>
        </w:rPr>
        <w:t>________________________</w:t>
      </w:r>
      <w:r>
        <w:rPr>
          <w:rFonts w:ascii="仿宋" w:eastAsia="仿宋" w:hAnsi="仿宋" w:cs="仿宋"/>
          <w:sz w:val="28"/>
          <w:szCs w:val="28"/>
        </w:rPr>
        <w:t>。（分项价格详见合同货物清单，详见附件一）。</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乙方开户单位：</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开户银行：</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账</w:t>
      </w:r>
      <w:r>
        <w:rPr>
          <w:rFonts w:ascii="仿宋" w:eastAsia="仿宋" w:hAnsi="仿宋" w:cs="仿宋"/>
          <w:sz w:val="28"/>
          <w:szCs w:val="28"/>
        </w:rPr>
        <w:t>号：</w:t>
      </w:r>
    </w:p>
    <w:p w:rsidR="00BC28AC" w:rsidRDefault="00B62811">
      <w:pPr>
        <w:pStyle w:val="20"/>
        <w:snapToGrid w:val="0"/>
        <w:spacing w:before="156" w:after="156" w:line="480" w:lineRule="exact"/>
        <w:rPr>
          <w:sz w:val="36"/>
          <w:szCs w:val="28"/>
        </w:rPr>
      </w:pPr>
      <w:bookmarkStart w:id="37" w:name="_Toc13328"/>
      <w:r>
        <w:rPr>
          <w:sz w:val="36"/>
          <w:szCs w:val="28"/>
        </w:rPr>
        <w:t>五、付款途径</w:t>
      </w:r>
      <w:bookmarkEnd w:id="37"/>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国库集中支付（预算内资金：人民币</w:t>
      </w:r>
      <w:r>
        <w:rPr>
          <w:rFonts w:ascii="仿宋" w:eastAsia="仿宋" w:hAnsi="仿宋" w:cs="仿宋"/>
          <w:sz w:val="28"/>
          <w:szCs w:val="28"/>
        </w:rPr>
        <w:t>_______</w:t>
      </w:r>
      <w:r>
        <w:rPr>
          <w:rFonts w:ascii="仿宋" w:eastAsia="仿宋" w:hAnsi="仿宋" w:cs="仿宋"/>
          <w:sz w:val="28"/>
          <w:szCs w:val="28"/>
        </w:rPr>
        <w:t>元，预算外资金：人民币</w:t>
      </w:r>
      <w:r>
        <w:rPr>
          <w:rFonts w:ascii="仿宋" w:eastAsia="仿宋" w:hAnsi="仿宋" w:cs="仿宋"/>
          <w:sz w:val="28"/>
          <w:szCs w:val="28"/>
        </w:rPr>
        <w:t>_______</w:t>
      </w:r>
      <w:r>
        <w:rPr>
          <w:rFonts w:ascii="仿宋" w:eastAsia="仿宋" w:hAnsi="仿宋" w:cs="仿宋"/>
          <w:sz w:val="28"/>
          <w:szCs w:val="28"/>
        </w:rPr>
        <w:t>元）</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甲方支付（人民币元，大写：）</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国库（预算内资金：人民币</w:t>
      </w:r>
      <w:r>
        <w:rPr>
          <w:rFonts w:ascii="仿宋" w:eastAsia="仿宋" w:hAnsi="仿宋" w:cs="仿宋"/>
          <w:sz w:val="28"/>
          <w:szCs w:val="28"/>
        </w:rPr>
        <w:t>_______</w:t>
      </w:r>
      <w:r>
        <w:rPr>
          <w:rFonts w:ascii="仿宋" w:eastAsia="仿宋" w:hAnsi="仿宋" w:cs="仿宋"/>
          <w:sz w:val="28"/>
          <w:szCs w:val="28"/>
        </w:rPr>
        <w:t>元，预算外资金：人民币</w:t>
      </w:r>
      <w:r>
        <w:rPr>
          <w:rFonts w:ascii="仿宋" w:eastAsia="仿宋" w:hAnsi="仿宋" w:cs="仿宋"/>
          <w:sz w:val="28"/>
          <w:szCs w:val="28"/>
        </w:rPr>
        <w:t>_______</w:t>
      </w:r>
      <w:r>
        <w:rPr>
          <w:rFonts w:ascii="仿宋" w:eastAsia="仿宋" w:hAnsi="仿宋" w:cs="仿宋"/>
          <w:sz w:val="28"/>
          <w:szCs w:val="28"/>
        </w:rPr>
        <w:t>元）与甲方（人民币</w:t>
      </w:r>
      <w:r>
        <w:rPr>
          <w:rFonts w:ascii="仿宋" w:eastAsia="仿宋" w:hAnsi="仿宋" w:cs="仿宋"/>
          <w:sz w:val="28"/>
          <w:szCs w:val="28"/>
        </w:rPr>
        <w:t>_______</w:t>
      </w:r>
      <w:r>
        <w:rPr>
          <w:rFonts w:ascii="仿宋" w:eastAsia="仿宋" w:hAnsi="仿宋" w:cs="仿宋"/>
          <w:sz w:val="28"/>
          <w:szCs w:val="28"/>
        </w:rPr>
        <w:t>元）共同支付</w:t>
      </w:r>
    </w:p>
    <w:p w:rsidR="00BC28AC" w:rsidRDefault="00B62811">
      <w:pPr>
        <w:pStyle w:val="20"/>
        <w:snapToGrid w:val="0"/>
        <w:spacing w:before="156" w:after="156" w:line="480" w:lineRule="exact"/>
        <w:rPr>
          <w:sz w:val="36"/>
          <w:szCs w:val="28"/>
        </w:rPr>
      </w:pPr>
      <w:bookmarkStart w:id="38" w:name="_Toc9881"/>
      <w:r>
        <w:rPr>
          <w:sz w:val="36"/>
          <w:szCs w:val="28"/>
        </w:rPr>
        <w:t>六、付款方式</w:t>
      </w:r>
      <w:bookmarkEnd w:id="38"/>
    </w:p>
    <w:p w:rsidR="00BC28AC" w:rsidRDefault="00B62811">
      <w:pPr>
        <w:snapToGrid w:val="0"/>
        <w:spacing w:line="480" w:lineRule="exact"/>
        <w:ind w:firstLineChars="200" w:firstLine="560"/>
        <w:rPr>
          <w:rFonts w:ascii="仿宋" w:eastAsia="仿宋" w:hAnsi="仿宋" w:cs="仿宋"/>
          <w:sz w:val="28"/>
          <w:szCs w:val="28"/>
        </w:rPr>
      </w:pPr>
      <w:bookmarkStart w:id="39" w:name="_Toc11362"/>
      <w:r>
        <w:rPr>
          <w:rFonts w:ascii="仿宋" w:eastAsia="仿宋" w:hAnsi="仿宋" w:cs="仿宋"/>
          <w:sz w:val="28"/>
          <w:szCs w:val="28"/>
        </w:rPr>
        <w:t>货物经双方验收合格签字确认交付后，甲方收到发票入库三个月内，支付合同总金额</w:t>
      </w:r>
      <w:r>
        <w:rPr>
          <w:rFonts w:ascii="仿宋" w:eastAsia="仿宋" w:hAnsi="仿宋" w:cs="仿宋"/>
          <w:sz w:val="28"/>
          <w:szCs w:val="28"/>
        </w:rPr>
        <w:t xml:space="preserve"> 90%</w:t>
      </w:r>
      <w:r>
        <w:rPr>
          <w:rFonts w:ascii="仿宋" w:eastAsia="仿宋" w:hAnsi="仿宋" w:cs="仿宋"/>
          <w:sz w:val="28"/>
          <w:szCs w:val="28"/>
        </w:rPr>
        <w:t>，余款作为质量保证</w:t>
      </w:r>
      <w:r>
        <w:rPr>
          <w:rFonts w:ascii="仿宋" w:eastAsia="仿宋" w:hAnsi="仿宋" w:cs="仿宋"/>
          <w:sz w:val="28"/>
          <w:szCs w:val="28"/>
        </w:rPr>
        <w:t>金，自货物验收入库之日起满</w:t>
      </w:r>
      <w:r>
        <w:rPr>
          <w:rFonts w:ascii="仿宋" w:eastAsia="仿宋" w:hAnsi="仿宋" w:cs="仿宋"/>
          <w:sz w:val="28"/>
          <w:szCs w:val="28"/>
        </w:rPr>
        <w:t xml:space="preserve"> 12 </w:t>
      </w:r>
      <w:proofErr w:type="gramStart"/>
      <w:r>
        <w:rPr>
          <w:rFonts w:ascii="仿宋" w:eastAsia="仿宋" w:hAnsi="仿宋" w:cs="仿宋"/>
          <w:sz w:val="28"/>
          <w:szCs w:val="28"/>
        </w:rPr>
        <w:t>个</w:t>
      </w:r>
      <w:proofErr w:type="gramEnd"/>
      <w:r>
        <w:rPr>
          <w:rFonts w:ascii="仿宋" w:eastAsia="仿宋" w:hAnsi="仿宋" w:cs="仿宋"/>
          <w:sz w:val="28"/>
          <w:szCs w:val="28"/>
        </w:rPr>
        <w:t>月后，无质量问题，付总金额的</w:t>
      </w:r>
      <w:r>
        <w:rPr>
          <w:rFonts w:ascii="仿宋" w:eastAsia="仿宋" w:hAnsi="仿宋" w:cs="仿宋"/>
          <w:sz w:val="28"/>
          <w:szCs w:val="28"/>
        </w:rPr>
        <w:t>10%</w:t>
      </w:r>
      <w:r>
        <w:rPr>
          <w:rFonts w:ascii="仿宋" w:eastAsia="仿宋" w:hAnsi="仿宋" w:cs="仿宋" w:hint="eastAsia"/>
          <w:sz w:val="28"/>
          <w:szCs w:val="28"/>
        </w:rPr>
        <w:t>。</w:t>
      </w:r>
    </w:p>
    <w:p w:rsidR="00BC28AC" w:rsidRDefault="00B62811">
      <w:pPr>
        <w:pStyle w:val="20"/>
        <w:snapToGrid w:val="0"/>
        <w:spacing w:before="156" w:after="156" w:line="480" w:lineRule="exact"/>
        <w:rPr>
          <w:sz w:val="36"/>
          <w:szCs w:val="28"/>
        </w:rPr>
      </w:pPr>
      <w:r>
        <w:rPr>
          <w:sz w:val="36"/>
          <w:szCs w:val="28"/>
        </w:rPr>
        <w:t>七、交货日期、地点</w:t>
      </w:r>
      <w:bookmarkEnd w:id="39"/>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rPr>
        <w:t>、交货日期：合同生效之日起日内交货。</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、交货地点：</w:t>
      </w:r>
      <w:r>
        <w:rPr>
          <w:rFonts w:ascii="仿宋" w:eastAsia="仿宋" w:hAnsi="仿宋" w:cs="仿宋" w:hint="eastAsia"/>
          <w:sz w:val="28"/>
          <w:szCs w:val="28"/>
        </w:rPr>
        <w:t>_________________________</w:t>
      </w:r>
      <w:r>
        <w:rPr>
          <w:rFonts w:ascii="仿宋" w:eastAsia="仿宋" w:hAnsi="仿宋" w:cs="仿宋" w:hint="eastAsia"/>
          <w:sz w:val="28"/>
          <w:szCs w:val="28"/>
        </w:rPr>
        <w:t>。</w:t>
      </w:r>
    </w:p>
    <w:p w:rsidR="00BC28AC" w:rsidRDefault="00B62811">
      <w:pPr>
        <w:pStyle w:val="20"/>
        <w:snapToGrid w:val="0"/>
        <w:spacing w:before="156" w:after="156" w:line="480" w:lineRule="exact"/>
        <w:rPr>
          <w:sz w:val="36"/>
          <w:szCs w:val="28"/>
        </w:rPr>
      </w:pPr>
      <w:bookmarkStart w:id="40" w:name="_Toc18187"/>
      <w:r>
        <w:rPr>
          <w:sz w:val="36"/>
          <w:szCs w:val="28"/>
        </w:rPr>
        <w:t>八、质量标准和验收</w:t>
      </w:r>
      <w:bookmarkEnd w:id="40"/>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rPr>
        <w:t>、乙方应保证提供的合同货物是货物生产厂商原造的，全新、未使用过的，</w:t>
      </w:r>
      <w:r>
        <w:rPr>
          <w:rFonts w:ascii="仿宋" w:eastAsia="仿宋" w:hAnsi="仿宋" w:cs="仿宋"/>
          <w:sz w:val="28"/>
          <w:szCs w:val="28"/>
        </w:rPr>
        <w:t xml:space="preserve"> </w:t>
      </w:r>
      <w:r>
        <w:rPr>
          <w:rFonts w:ascii="仿宋" w:eastAsia="仿宋" w:hAnsi="仿宋" w:cs="仿宋"/>
          <w:sz w:val="28"/>
          <w:szCs w:val="28"/>
        </w:rPr>
        <w:t>是用一流的工艺和优质材料制造而成的，并完全符合本项目招标文件规定的质量、性能和规格的要求；</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sz w:val="28"/>
          <w:szCs w:val="28"/>
        </w:rPr>
        <w:t>、乙方提供的合同货物应通过货物制造厂商的出厂检验，并提供质量合格证书</w:t>
      </w:r>
      <w:r>
        <w:rPr>
          <w:rFonts w:ascii="仿宋" w:eastAsia="仿宋" w:hAnsi="仿宋" w:cs="仿宋" w:hint="eastAsia"/>
          <w:sz w:val="28"/>
          <w:szCs w:val="28"/>
        </w:rPr>
        <w:t>；</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sz w:val="28"/>
          <w:szCs w:val="28"/>
        </w:rPr>
        <w:t>、货物到达指定地点后，甲乙双方联合组织验收，必要时可邀请第三方机构或专业人员协助组织。</w:t>
      </w:r>
    </w:p>
    <w:p w:rsidR="00BC28AC" w:rsidRDefault="00B62811">
      <w:pPr>
        <w:pStyle w:val="20"/>
        <w:snapToGrid w:val="0"/>
        <w:spacing w:before="156" w:after="156" w:line="480" w:lineRule="exact"/>
        <w:rPr>
          <w:sz w:val="36"/>
          <w:szCs w:val="28"/>
        </w:rPr>
      </w:pPr>
      <w:bookmarkStart w:id="41" w:name="_Toc26222"/>
      <w:r>
        <w:rPr>
          <w:sz w:val="36"/>
          <w:szCs w:val="28"/>
        </w:rPr>
        <w:t>九、履约保证金</w:t>
      </w:r>
      <w:bookmarkEnd w:id="41"/>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乙方在收到《中标通知书》后，应按照招标文件的规定，向甲方提交履约保证金。</w:t>
      </w:r>
    </w:p>
    <w:p w:rsidR="00BC28AC" w:rsidRDefault="00B62811">
      <w:pPr>
        <w:pStyle w:val="20"/>
        <w:snapToGrid w:val="0"/>
        <w:spacing w:before="156" w:after="156" w:line="480" w:lineRule="exact"/>
        <w:rPr>
          <w:sz w:val="36"/>
          <w:szCs w:val="28"/>
        </w:rPr>
      </w:pPr>
      <w:bookmarkStart w:id="42" w:name="_Toc8157"/>
      <w:r>
        <w:rPr>
          <w:sz w:val="36"/>
          <w:szCs w:val="28"/>
        </w:rPr>
        <w:lastRenderedPageBreak/>
        <w:t>十、违约责任</w:t>
      </w:r>
      <w:bookmarkEnd w:id="42"/>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rPr>
        <w:t>、合同一方违约，违约方向对方支付违约金，违约金额为</w:t>
      </w:r>
      <w:r>
        <w:rPr>
          <w:rFonts w:ascii="仿宋" w:eastAsia="仿宋" w:hAnsi="仿宋" w:cs="仿宋"/>
          <w:sz w:val="28"/>
          <w:szCs w:val="28"/>
        </w:rPr>
        <w:t xml:space="preserve"> </w:t>
      </w:r>
      <w:r>
        <w:rPr>
          <w:rFonts w:ascii="仿宋" w:eastAsia="仿宋" w:hAnsi="仿宋" w:cs="仿宋"/>
          <w:sz w:val="28"/>
          <w:szCs w:val="28"/>
        </w:rPr>
        <w:t>。乙方违约，直接从质保金中扣除；甲方违约，从采购款项中扣除。</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sz w:val="28"/>
          <w:szCs w:val="28"/>
        </w:rPr>
        <w:t>、给对方造成的实际损失高于违约金的，对高出违约金的部分应予以赔偿。</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sz w:val="28"/>
          <w:szCs w:val="28"/>
        </w:rPr>
        <w:t>、乙方迟延履行合同、不完全履行合同或提供的服务不符合招标文件的要求，除支付违约金外，仍应实际履行合同或重新提供符合要求的服务。</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sz w:val="28"/>
          <w:szCs w:val="28"/>
        </w:rPr>
        <w:t>、其它未尽事宜，以《中华人民共和国民法典》规定为准。</w:t>
      </w:r>
    </w:p>
    <w:p w:rsidR="00BC28AC" w:rsidRDefault="00B62811">
      <w:pPr>
        <w:pStyle w:val="20"/>
        <w:snapToGrid w:val="0"/>
        <w:spacing w:before="156" w:after="156" w:line="480" w:lineRule="exact"/>
        <w:rPr>
          <w:sz w:val="36"/>
          <w:szCs w:val="28"/>
        </w:rPr>
      </w:pPr>
      <w:bookmarkStart w:id="43" w:name="_Toc15291"/>
      <w:r>
        <w:rPr>
          <w:sz w:val="36"/>
          <w:szCs w:val="28"/>
        </w:rPr>
        <w:t>十一、争议解决</w:t>
      </w:r>
      <w:bookmarkEnd w:id="43"/>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合同双方应通过友好协商解决</w:t>
      </w:r>
      <w:proofErr w:type="gramStart"/>
      <w:r>
        <w:rPr>
          <w:rFonts w:ascii="仿宋" w:eastAsia="仿宋" w:hAnsi="仿宋" w:cs="仿宋"/>
          <w:sz w:val="28"/>
          <w:szCs w:val="28"/>
        </w:rPr>
        <w:t>因解释</w:t>
      </w:r>
      <w:proofErr w:type="gramEnd"/>
      <w:r>
        <w:rPr>
          <w:rFonts w:ascii="仿宋" w:eastAsia="仿宋" w:hAnsi="仿宋" w:cs="仿宋"/>
          <w:sz w:val="28"/>
          <w:szCs w:val="28"/>
        </w:rPr>
        <w:t>﹑执行本合同所发生的和本合同有关的一切争议。如果经协商不能达成协议，双方约定采用下列第种方式解决：</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rPr>
        <w:t>、向仲裁委员会提起仲裁；</w:t>
      </w:r>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sz w:val="28"/>
          <w:szCs w:val="28"/>
        </w:rPr>
        <w:t>、向法院提起诉讼。</w:t>
      </w:r>
    </w:p>
    <w:p w:rsidR="00BC28AC" w:rsidRDefault="00B62811">
      <w:pPr>
        <w:pStyle w:val="20"/>
        <w:snapToGrid w:val="0"/>
        <w:spacing w:before="156" w:after="156" w:line="480" w:lineRule="exact"/>
        <w:rPr>
          <w:sz w:val="36"/>
          <w:szCs w:val="28"/>
        </w:rPr>
      </w:pPr>
      <w:bookmarkStart w:id="44" w:name="_Toc8912"/>
      <w:r>
        <w:rPr>
          <w:sz w:val="36"/>
          <w:szCs w:val="28"/>
        </w:rPr>
        <w:t>十二、合同生效</w:t>
      </w:r>
      <w:bookmarkEnd w:id="44"/>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本合同经甲乙双方签字盖章后生效。</w:t>
      </w:r>
    </w:p>
    <w:p w:rsidR="00BC28AC" w:rsidRDefault="00B62811">
      <w:pPr>
        <w:pStyle w:val="20"/>
        <w:snapToGrid w:val="0"/>
        <w:spacing w:before="156" w:after="156" w:line="480" w:lineRule="exact"/>
        <w:rPr>
          <w:sz w:val="36"/>
          <w:szCs w:val="28"/>
        </w:rPr>
      </w:pPr>
      <w:bookmarkStart w:id="45" w:name="_Toc17395"/>
      <w:r>
        <w:rPr>
          <w:sz w:val="36"/>
          <w:szCs w:val="28"/>
        </w:rPr>
        <w:t>十三、其他</w:t>
      </w:r>
      <w:bookmarkEnd w:id="45"/>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依据《关于印发</w:t>
      </w:r>
      <w:r>
        <w:rPr>
          <w:rFonts w:ascii="仿宋" w:eastAsia="仿宋" w:hAnsi="仿宋" w:cs="仿宋"/>
          <w:sz w:val="28"/>
          <w:szCs w:val="28"/>
        </w:rPr>
        <w:t>&lt;</w:t>
      </w:r>
      <w:r>
        <w:rPr>
          <w:rFonts w:ascii="仿宋" w:eastAsia="仿宋" w:hAnsi="仿宋" w:cs="仿宋"/>
          <w:sz w:val="28"/>
          <w:szCs w:val="28"/>
        </w:rPr>
        <w:t>政府采购促进中小企业发展管理办法</w:t>
      </w:r>
      <w:r>
        <w:rPr>
          <w:rFonts w:ascii="仿宋" w:eastAsia="仿宋" w:hAnsi="仿宋" w:cs="仿宋"/>
          <w:sz w:val="28"/>
          <w:szCs w:val="28"/>
        </w:rPr>
        <w:t>&gt;</w:t>
      </w:r>
      <w:r>
        <w:rPr>
          <w:rFonts w:ascii="仿宋" w:eastAsia="仿宋" w:hAnsi="仿宋" w:cs="仿宋"/>
          <w:sz w:val="28"/>
          <w:szCs w:val="28"/>
        </w:rPr>
        <w:t>的通知》（财库〔</w:t>
      </w:r>
      <w:r>
        <w:rPr>
          <w:rFonts w:ascii="仿宋" w:eastAsia="仿宋" w:hAnsi="仿宋" w:cs="仿宋"/>
          <w:sz w:val="28"/>
          <w:szCs w:val="28"/>
        </w:rPr>
        <w:t>2020</w:t>
      </w:r>
      <w:r>
        <w:rPr>
          <w:rFonts w:ascii="仿宋" w:eastAsia="仿宋" w:hAnsi="仿宋" w:cs="仿宋"/>
          <w:sz w:val="28"/>
          <w:szCs w:val="28"/>
        </w:rPr>
        <w:t>〕</w:t>
      </w:r>
      <w:r>
        <w:rPr>
          <w:rFonts w:ascii="仿宋" w:eastAsia="仿宋" w:hAnsi="仿宋" w:cs="仿宋"/>
          <w:sz w:val="28"/>
          <w:szCs w:val="28"/>
        </w:rPr>
        <w:t>46</w:t>
      </w:r>
      <w:r>
        <w:rPr>
          <w:rFonts w:ascii="仿宋" w:eastAsia="仿宋" w:hAnsi="仿宋" w:cs="仿宋"/>
          <w:sz w:val="28"/>
          <w:szCs w:val="28"/>
        </w:rPr>
        <w:t>号）的规定享受扶持政策获得政府采购合同的，小</w:t>
      </w:r>
      <w:proofErr w:type="gramStart"/>
      <w:r>
        <w:rPr>
          <w:rFonts w:ascii="仿宋" w:eastAsia="仿宋" w:hAnsi="仿宋" w:cs="仿宋"/>
          <w:sz w:val="28"/>
          <w:szCs w:val="28"/>
        </w:rPr>
        <w:t>微企业</w:t>
      </w:r>
      <w:proofErr w:type="gramEnd"/>
      <w:r>
        <w:rPr>
          <w:rFonts w:ascii="仿宋" w:eastAsia="仿宋" w:hAnsi="仿宋" w:cs="仿宋"/>
          <w:sz w:val="28"/>
          <w:szCs w:val="28"/>
        </w:rPr>
        <w:t>不得将合同分包给大中型企业，中型企业不得将合同分包给大型企业。</w:t>
      </w:r>
    </w:p>
    <w:p w:rsidR="00BC28AC" w:rsidRDefault="00B62811">
      <w:pPr>
        <w:pStyle w:val="20"/>
        <w:snapToGrid w:val="0"/>
        <w:spacing w:before="156" w:after="156" w:line="480" w:lineRule="exact"/>
        <w:rPr>
          <w:sz w:val="36"/>
          <w:szCs w:val="28"/>
        </w:rPr>
      </w:pPr>
      <w:bookmarkStart w:id="46" w:name="_Toc2577"/>
      <w:r>
        <w:rPr>
          <w:sz w:val="36"/>
          <w:szCs w:val="28"/>
        </w:rPr>
        <w:t>十四、合同保存</w:t>
      </w:r>
      <w:bookmarkEnd w:id="46"/>
    </w:p>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sz w:val="28"/>
          <w:szCs w:val="28"/>
        </w:rPr>
        <w:t>本合同一式</w:t>
      </w:r>
      <w:r>
        <w:rPr>
          <w:rFonts w:ascii="仿宋" w:eastAsia="仿宋" w:hAnsi="仿宋" w:cs="仿宋" w:hint="eastAsia"/>
          <w:sz w:val="28"/>
          <w:szCs w:val="28"/>
          <w:u w:val="single"/>
        </w:rPr>
        <w:t xml:space="preserve">  </w:t>
      </w:r>
      <w:r>
        <w:rPr>
          <w:rFonts w:ascii="仿宋" w:eastAsia="仿宋" w:hAnsi="仿宋" w:cs="仿宋"/>
          <w:sz w:val="28"/>
          <w:szCs w:val="28"/>
        </w:rPr>
        <w:t>份，甲方</w:t>
      </w:r>
      <w:r>
        <w:rPr>
          <w:rFonts w:ascii="仿宋" w:eastAsia="仿宋" w:hAnsi="仿宋" w:cs="仿宋" w:hint="eastAsia"/>
          <w:sz w:val="28"/>
          <w:szCs w:val="28"/>
          <w:u w:val="single"/>
        </w:rPr>
        <w:t xml:space="preserve"> </w:t>
      </w:r>
      <w:r>
        <w:rPr>
          <w:rFonts w:ascii="仿宋" w:eastAsia="仿宋" w:hAnsi="仿宋" w:cs="仿宋"/>
          <w:sz w:val="28"/>
          <w:szCs w:val="28"/>
        </w:rPr>
        <w:t>份，乙方</w:t>
      </w:r>
      <w:r>
        <w:rPr>
          <w:rFonts w:ascii="仿宋" w:eastAsia="仿宋" w:hAnsi="仿宋" w:cs="仿宋" w:hint="eastAsia"/>
          <w:sz w:val="28"/>
          <w:szCs w:val="28"/>
          <w:u w:val="single"/>
        </w:rPr>
        <w:t xml:space="preserve"> </w:t>
      </w:r>
      <w:r>
        <w:rPr>
          <w:rFonts w:ascii="仿宋" w:eastAsia="仿宋" w:hAnsi="仿宋" w:cs="仿宋"/>
          <w:sz w:val="28"/>
          <w:szCs w:val="28"/>
        </w:rPr>
        <w:t>份，</w:t>
      </w:r>
      <w:proofErr w:type="gramStart"/>
      <w:r>
        <w:rPr>
          <w:rFonts w:ascii="仿宋" w:eastAsia="仿宋" w:hAnsi="仿宋" w:cs="仿宋" w:hint="eastAsia"/>
          <w:sz w:val="28"/>
          <w:szCs w:val="28"/>
        </w:rPr>
        <w:t>同诚工程</w:t>
      </w:r>
      <w:proofErr w:type="gramEnd"/>
      <w:r>
        <w:rPr>
          <w:rFonts w:ascii="仿宋" w:eastAsia="仿宋" w:hAnsi="仿宋" w:cs="仿宋" w:hint="eastAsia"/>
          <w:sz w:val="28"/>
          <w:szCs w:val="28"/>
        </w:rPr>
        <w:t>咨询集团股份</w:t>
      </w:r>
      <w:r>
        <w:rPr>
          <w:rFonts w:ascii="仿宋" w:eastAsia="仿宋" w:hAnsi="仿宋" w:cs="仿宋"/>
          <w:sz w:val="28"/>
          <w:szCs w:val="28"/>
        </w:rPr>
        <w:t>有限公司</w:t>
      </w:r>
      <w:r>
        <w:rPr>
          <w:rFonts w:ascii="仿宋" w:eastAsia="仿宋" w:hAnsi="仿宋" w:cs="仿宋" w:hint="eastAsia"/>
          <w:sz w:val="28"/>
          <w:szCs w:val="28"/>
          <w:u w:val="single"/>
        </w:rPr>
        <w:t xml:space="preserve"> </w:t>
      </w:r>
      <w:r>
        <w:rPr>
          <w:rFonts w:ascii="仿宋" w:eastAsia="仿宋" w:hAnsi="仿宋" w:cs="仿宋"/>
          <w:sz w:val="28"/>
          <w:szCs w:val="28"/>
        </w:rPr>
        <w:t>份</w:t>
      </w:r>
      <w:r>
        <w:rPr>
          <w:rFonts w:ascii="仿宋" w:eastAsia="仿宋" w:hAnsi="仿宋" w:cs="仿宋" w:hint="eastAsia"/>
          <w:sz w:val="28"/>
          <w:szCs w:val="28"/>
        </w:rPr>
        <w:t>。</w:t>
      </w:r>
    </w:p>
    <w:p w:rsidR="00BC28AC" w:rsidRDefault="00BC28AC">
      <w:pPr>
        <w:snapToGrid w:val="0"/>
        <w:spacing w:line="480" w:lineRule="exact"/>
        <w:rPr>
          <w:sz w:val="22"/>
          <w:szCs w:val="28"/>
        </w:rPr>
      </w:pPr>
    </w:p>
    <w:tbl>
      <w:tblPr>
        <w:tblStyle w:val="aa"/>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BC28AC">
        <w:trPr>
          <w:trHeight w:val="737"/>
        </w:trPr>
        <w:tc>
          <w:tcPr>
            <w:tcW w:w="4261" w:type="dxa"/>
          </w:tcPr>
          <w:p w:rsidR="00BC28AC" w:rsidRDefault="00B62811">
            <w:pPr>
              <w:snapToGrid w:val="0"/>
              <w:spacing w:line="480" w:lineRule="exact"/>
              <w:rPr>
                <w:rFonts w:ascii="仿宋" w:eastAsia="仿宋" w:hAnsi="仿宋" w:cs="仿宋"/>
                <w:sz w:val="28"/>
                <w:szCs w:val="28"/>
              </w:rPr>
            </w:pPr>
            <w:r>
              <w:rPr>
                <w:rFonts w:ascii="仿宋" w:eastAsia="仿宋" w:hAnsi="仿宋" w:cs="仿宋" w:hint="eastAsia"/>
                <w:sz w:val="28"/>
                <w:szCs w:val="28"/>
              </w:rPr>
              <w:lastRenderedPageBreak/>
              <w:t>甲方（盖章）：</w:t>
            </w:r>
          </w:p>
        </w:tc>
        <w:tc>
          <w:tcPr>
            <w:tcW w:w="4261" w:type="dxa"/>
          </w:tcPr>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乙方（盖章）：</w:t>
            </w:r>
          </w:p>
        </w:tc>
      </w:tr>
      <w:tr w:rsidR="00BC28AC">
        <w:trPr>
          <w:trHeight w:val="737"/>
        </w:trPr>
        <w:tc>
          <w:tcPr>
            <w:tcW w:w="4261" w:type="dxa"/>
          </w:tcPr>
          <w:p w:rsidR="00BC28AC" w:rsidRDefault="00B62811">
            <w:pPr>
              <w:snapToGrid w:val="0"/>
              <w:spacing w:line="480" w:lineRule="exact"/>
              <w:rPr>
                <w:rFonts w:ascii="仿宋" w:eastAsia="仿宋" w:hAnsi="仿宋" w:cs="仿宋"/>
                <w:sz w:val="28"/>
                <w:szCs w:val="28"/>
              </w:rPr>
            </w:pPr>
            <w:r>
              <w:rPr>
                <w:rFonts w:ascii="仿宋" w:eastAsia="仿宋" w:hAnsi="仿宋" w:cs="仿宋" w:hint="eastAsia"/>
                <w:sz w:val="28"/>
                <w:szCs w:val="28"/>
              </w:rPr>
              <w:t>法定代表人（签字或盖章）：</w:t>
            </w:r>
          </w:p>
        </w:tc>
        <w:tc>
          <w:tcPr>
            <w:tcW w:w="4261" w:type="dxa"/>
          </w:tcPr>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法定代表人（签字或盖章）：</w:t>
            </w:r>
          </w:p>
        </w:tc>
      </w:tr>
      <w:tr w:rsidR="00BC28AC">
        <w:trPr>
          <w:trHeight w:val="737"/>
        </w:trPr>
        <w:tc>
          <w:tcPr>
            <w:tcW w:w="4261" w:type="dxa"/>
          </w:tcPr>
          <w:p w:rsidR="00BC28AC" w:rsidRDefault="00B62811">
            <w:pPr>
              <w:snapToGrid w:val="0"/>
              <w:spacing w:line="480" w:lineRule="exact"/>
              <w:rPr>
                <w:rFonts w:ascii="仿宋" w:eastAsia="仿宋" w:hAnsi="仿宋" w:cs="仿宋"/>
                <w:sz w:val="28"/>
                <w:szCs w:val="28"/>
              </w:rPr>
            </w:pPr>
            <w:r>
              <w:rPr>
                <w:rFonts w:ascii="仿宋" w:eastAsia="仿宋" w:hAnsi="仿宋" w:cs="仿宋" w:hint="eastAsia"/>
                <w:kern w:val="0"/>
                <w:sz w:val="28"/>
                <w:szCs w:val="28"/>
              </w:rPr>
              <w:t>或</w:t>
            </w:r>
            <w:r w:rsidRPr="00B62811">
              <w:rPr>
                <w:rFonts w:ascii="仿宋" w:eastAsia="仿宋" w:hAnsi="仿宋" w:cs="仿宋" w:hint="eastAsia"/>
                <w:w w:val="87"/>
                <w:kern w:val="0"/>
                <w:sz w:val="28"/>
                <w:szCs w:val="28"/>
                <w:fitText w:val="1050" w:id="1226195048"/>
              </w:rPr>
              <w:t>授权代</w:t>
            </w:r>
            <w:r w:rsidRPr="00B62811">
              <w:rPr>
                <w:rFonts w:ascii="仿宋" w:eastAsia="仿宋" w:hAnsi="仿宋" w:cs="仿宋" w:hint="eastAsia"/>
                <w:spacing w:val="45"/>
                <w:w w:val="87"/>
                <w:kern w:val="0"/>
                <w:sz w:val="28"/>
                <w:szCs w:val="28"/>
                <w:fitText w:val="1050" w:id="1226195048"/>
              </w:rPr>
              <w:t>表</w:t>
            </w:r>
            <w:r>
              <w:rPr>
                <w:rFonts w:ascii="仿宋" w:eastAsia="仿宋" w:hAnsi="仿宋" w:cs="仿宋" w:hint="eastAsia"/>
                <w:sz w:val="28"/>
                <w:szCs w:val="28"/>
              </w:rPr>
              <w:t>（签字或盖章）：</w:t>
            </w:r>
          </w:p>
        </w:tc>
        <w:tc>
          <w:tcPr>
            <w:tcW w:w="4261" w:type="dxa"/>
          </w:tcPr>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hint="eastAsia"/>
                <w:kern w:val="0"/>
                <w:sz w:val="28"/>
                <w:szCs w:val="28"/>
              </w:rPr>
              <w:t>或</w:t>
            </w:r>
            <w:r w:rsidRPr="00B62811">
              <w:rPr>
                <w:rFonts w:ascii="仿宋" w:eastAsia="仿宋" w:hAnsi="仿宋" w:cs="仿宋" w:hint="eastAsia"/>
                <w:w w:val="87"/>
                <w:kern w:val="0"/>
                <w:sz w:val="28"/>
                <w:szCs w:val="28"/>
                <w:fitText w:val="1050" w:id="37888106"/>
              </w:rPr>
              <w:t>授权代</w:t>
            </w:r>
            <w:r w:rsidRPr="00B62811">
              <w:rPr>
                <w:rFonts w:ascii="仿宋" w:eastAsia="仿宋" w:hAnsi="仿宋" w:cs="仿宋" w:hint="eastAsia"/>
                <w:spacing w:val="45"/>
                <w:w w:val="87"/>
                <w:kern w:val="0"/>
                <w:sz w:val="28"/>
                <w:szCs w:val="28"/>
                <w:fitText w:val="1050" w:id="37888106"/>
              </w:rPr>
              <w:t>表</w:t>
            </w:r>
            <w:r>
              <w:rPr>
                <w:rFonts w:ascii="仿宋" w:eastAsia="仿宋" w:hAnsi="仿宋" w:cs="仿宋" w:hint="eastAsia"/>
                <w:sz w:val="28"/>
                <w:szCs w:val="28"/>
              </w:rPr>
              <w:t>（签字或盖章）：</w:t>
            </w:r>
          </w:p>
        </w:tc>
      </w:tr>
      <w:tr w:rsidR="00BC28AC">
        <w:trPr>
          <w:trHeight w:val="737"/>
        </w:trPr>
        <w:tc>
          <w:tcPr>
            <w:tcW w:w="4261" w:type="dxa"/>
          </w:tcPr>
          <w:p w:rsidR="00BC28AC" w:rsidRDefault="00B62811">
            <w:pPr>
              <w:snapToGrid w:val="0"/>
              <w:spacing w:line="480" w:lineRule="exact"/>
              <w:rPr>
                <w:rFonts w:ascii="仿宋" w:eastAsia="仿宋" w:hAnsi="仿宋" w:cs="仿宋"/>
                <w:sz w:val="28"/>
                <w:szCs w:val="28"/>
              </w:rPr>
            </w:pPr>
            <w:r>
              <w:rPr>
                <w:rFonts w:ascii="仿宋" w:eastAsia="仿宋" w:hAnsi="仿宋" w:cs="仿宋" w:hint="eastAsia"/>
                <w:sz w:val="28"/>
                <w:szCs w:val="28"/>
              </w:rPr>
              <w:t>住所：</w:t>
            </w:r>
          </w:p>
        </w:tc>
        <w:tc>
          <w:tcPr>
            <w:tcW w:w="4261" w:type="dxa"/>
          </w:tcPr>
          <w:p w:rsidR="00BC28AC" w:rsidRDefault="00B62811">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住所：</w:t>
            </w:r>
          </w:p>
        </w:tc>
      </w:tr>
    </w:tbl>
    <w:p w:rsidR="00BC28AC" w:rsidRDefault="00B62811">
      <w:pPr>
        <w:snapToGrid w:val="0"/>
        <w:spacing w:line="480" w:lineRule="exact"/>
        <w:jc w:val="right"/>
        <w:rPr>
          <w:rFonts w:ascii="仿宋" w:eastAsia="仿宋" w:hAnsi="仿宋" w:cs="仿宋"/>
          <w:sz w:val="28"/>
          <w:szCs w:val="28"/>
        </w:rPr>
      </w:pPr>
      <w:r>
        <w:rPr>
          <w:rFonts w:ascii="仿宋" w:eastAsia="仿宋" w:hAnsi="仿宋" w:cs="仿宋" w:hint="eastAsia"/>
          <w:sz w:val="28"/>
          <w:szCs w:val="28"/>
        </w:rPr>
        <w:t>签订日期：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C28AC" w:rsidRDefault="00B62811">
      <w:pPr>
        <w:snapToGrid w:val="0"/>
        <w:spacing w:line="480" w:lineRule="exact"/>
        <w:rPr>
          <w:rFonts w:ascii="仿宋" w:eastAsia="仿宋" w:hAnsi="仿宋" w:cs="仿宋"/>
          <w:b/>
          <w:bCs/>
          <w:sz w:val="28"/>
          <w:szCs w:val="28"/>
        </w:rPr>
      </w:pPr>
      <w:r>
        <w:rPr>
          <w:rFonts w:ascii="仿宋" w:eastAsia="仿宋" w:hAnsi="仿宋" w:cs="仿宋" w:hint="eastAsia"/>
          <w:b/>
          <w:bCs/>
          <w:sz w:val="28"/>
          <w:szCs w:val="28"/>
        </w:rPr>
        <w:t>注：</w:t>
      </w:r>
      <w:r>
        <w:rPr>
          <w:rFonts w:ascii="仿宋" w:eastAsia="仿宋" w:hAnsi="仿宋" w:cs="仿宋" w:hint="eastAsia"/>
          <w:b/>
          <w:bCs/>
          <w:sz w:val="28"/>
          <w:szCs w:val="28"/>
        </w:rPr>
        <w:t>最终合同内容以采购人签署的合同为准。</w:t>
      </w:r>
    </w:p>
    <w:p w:rsidR="00BC28AC" w:rsidRDefault="00B62811">
      <w:bookmarkStart w:id="47" w:name="_Toc29975"/>
      <w:r>
        <w:rPr>
          <w:rFonts w:hint="eastAsia"/>
        </w:rPr>
        <w:br w:type="page"/>
      </w:r>
    </w:p>
    <w:p w:rsidR="00BC28AC" w:rsidRDefault="00B62811">
      <w:pPr>
        <w:pStyle w:val="1"/>
        <w:numPr>
          <w:ilvl w:val="0"/>
          <w:numId w:val="6"/>
        </w:numPr>
        <w:spacing w:after="312"/>
      </w:pPr>
      <w:r>
        <w:rPr>
          <w:rFonts w:hint="eastAsia"/>
        </w:rPr>
        <w:lastRenderedPageBreak/>
        <w:t>投标文件格式</w:t>
      </w:r>
      <w:bookmarkEnd w:id="47"/>
    </w:p>
    <w:p w:rsidR="00BC28AC" w:rsidRDefault="00BC28AC">
      <w:pPr>
        <w:rPr>
          <w:rFonts w:ascii="华文中宋" w:eastAsia="华文中宋" w:hAnsi="华文中宋" w:cs="华文中宋"/>
        </w:rPr>
      </w:pPr>
    </w:p>
    <w:p w:rsidR="00BC28AC" w:rsidRDefault="00B62811">
      <w:pPr>
        <w:jc w:val="right"/>
        <w:rPr>
          <w:rFonts w:ascii="华文中宋" w:eastAsia="华文中宋" w:hAnsi="华文中宋" w:cs="华文中宋"/>
          <w:sz w:val="32"/>
          <w:szCs w:val="32"/>
        </w:rPr>
      </w:pPr>
      <w:r>
        <w:rPr>
          <w:rFonts w:ascii="华文中宋" w:eastAsia="华文中宋" w:hAnsi="华文中宋" w:cs="华文中宋" w:hint="eastAsia"/>
          <w:sz w:val="32"/>
          <w:szCs w:val="32"/>
        </w:rPr>
        <w:t>正</w:t>
      </w:r>
      <w:r>
        <w:rPr>
          <w:rFonts w:ascii="华文中宋" w:eastAsia="华文中宋" w:hAnsi="华文中宋" w:cs="华文中宋" w:hint="eastAsia"/>
          <w:sz w:val="32"/>
          <w:szCs w:val="32"/>
        </w:rPr>
        <w:t>/</w:t>
      </w:r>
      <w:r>
        <w:rPr>
          <w:rFonts w:ascii="华文中宋" w:eastAsia="华文中宋" w:hAnsi="华文中宋" w:cs="华文中宋" w:hint="eastAsia"/>
          <w:sz w:val="32"/>
          <w:szCs w:val="32"/>
        </w:rPr>
        <w:t>副本</w:t>
      </w:r>
    </w:p>
    <w:p w:rsidR="00BC28AC" w:rsidRDefault="00BC28AC">
      <w:pPr>
        <w:rPr>
          <w:rFonts w:ascii="华文中宋" w:eastAsia="华文中宋" w:hAnsi="华文中宋" w:cs="华文中宋"/>
        </w:rPr>
      </w:pPr>
    </w:p>
    <w:p w:rsidR="00BC28AC" w:rsidRDefault="00B62811">
      <w:pPr>
        <w:jc w:val="center"/>
        <w:rPr>
          <w:rFonts w:ascii="华文中宋" w:eastAsia="华文中宋" w:hAnsi="华文中宋" w:cs="华文中宋"/>
          <w:spacing w:val="11"/>
          <w:sz w:val="48"/>
          <w:szCs w:val="48"/>
        </w:rPr>
      </w:pPr>
      <w:r>
        <w:rPr>
          <w:rFonts w:ascii="华文中宋" w:eastAsia="华文中宋" w:hAnsi="华文中宋" w:cs="华文中宋" w:hint="eastAsia"/>
          <w:spacing w:val="11"/>
          <w:sz w:val="40"/>
          <w:szCs w:val="40"/>
        </w:rPr>
        <w:t>山东大学第二医院皮肤科设备一批采购</w:t>
      </w:r>
    </w:p>
    <w:p w:rsidR="00BC28AC" w:rsidRDefault="00BC28AC">
      <w:pPr>
        <w:jc w:val="center"/>
        <w:rPr>
          <w:rFonts w:ascii="华文中宋" w:eastAsia="华文中宋" w:hAnsi="华文中宋" w:cs="华文中宋"/>
          <w:sz w:val="52"/>
          <w:szCs w:val="52"/>
        </w:rPr>
      </w:pPr>
    </w:p>
    <w:p w:rsidR="00BC28AC" w:rsidRDefault="00B62811">
      <w:pPr>
        <w:jc w:val="center"/>
        <w:rPr>
          <w:rFonts w:ascii="华文中宋" w:eastAsia="华文中宋" w:hAnsi="华文中宋" w:cs="华文中宋"/>
          <w:sz w:val="72"/>
          <w:szCs w:val="72"/>
        </w:rPr>
      </w:pPr>
      <w:r>
        <w:rPr>
          <w:rFonts w:ascii="华文中宋" w:eastAsia="华文中宋" w:hAnsi="华文中宋" w:cs="华文中宋" w:hint="eastAsia"/>
          <w:sz w:val="72"/>
          <w:szCs w:val="72"/>
        </w:rPr>
        <w:t>投</w:t>
      </w:r>
      <w:r>
        <w:rPr>
          <w:rFonts w:ascii="华文中宋" w:eastAsia="华文中宋" w:hAnsi="华文中宋" w:cs="华文中宋" w:hint="eastAsia"/>
          <w:sz w:val="72"/>
          <w:szCs w:val="72"/>
        </w:rPr>
        <w:t xml:space="preserve"> </w:t>
      </w:r>
      <w:r>
        <w:rPr>
          <w:rFonts w:ascii="华文中宋" w:eastAsia="华文中宋" w:hAnsi="华文中宋" w:cs="华文中宋" w:hint="eastAsia"/>
          <w:sz w:val="72"/>
          <w:szCs w:val="72"/>
        </w:rPr>
        <w:t>标</w:t>
      </w:r>
      <w:r>
        <w:rPr>
          <w:rFonts w:ascii="华文中宋" w:eastAsia="华文中宋" w:hAnsi="华文中宋" w:cs="华文中宋" w:hint="eastAsia"/>
          <w:sz w:val="72"/>
          <w:szCs w:val="72"/>
        </w:rPr>
        <w:t xml:space="preserve"> </w:t>
      </w:r>
      <w:r>
        <w:rPr>
          <w:rFonts w:ascii="华文中宋" w:eastAsia="华文中宋" w:hAnsi="华文中宋" w:cs="华文中宋" w:hint="eastAsia"/>
          <w:sz w:val="72"/>
          <w:szCs w:val="72"/>
        </w:rPr>
        <w:t>文</w:t>
      </w:r>
      <w:r>
        <w:rPr>
          <w:rFonts w:ascii="华文中宋" w:eastAsia="华文中宋" w:hAnsi="华文中宋" w:cs="华文中宋" w:hint="eastAsia"/>
          <w:sz w:val="72"/>
          <w:szCs w:val="72"/>
        </w:rPr>
        <w:t xml:space="preserve"> </w:t>
      </w:r>
      <w:r>
        <w:rPr>
          <w:rFonts w:ascii="华文中宋" w:eastAsia="华文中宋" w:hAnsi="华文中宋" w:cs="华文中宋" w:hint="eastAsia"/>
          <w:sz w:val="72"/>
          <w:szCs w:val="72"/>
        </w:rPr>
        <w:t>件</w:t>
      </w:r>
    </w:p>
    <w:p w:rsidR="00BC28AC" w:rsidRDefault="00B62811">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项目编号：</w:t>
      </w:r>
      <w:r>
        <w:rPr>
          <w:rFonts w:ascii="华文中宋" w:eastAsia="华文中宋" w:hAnsi="华文中宋" w:cs="华文中宋" w:hint="eastAsia"/>
          <w:sz w:val="28"/>
          <w:szCs w:val="28"/>
        </w:rPr>
        <w:t>TCZX-HW-2023-054</w:t>
      </w:r>
    </w:p>
    <w:p w:rsidR="00BC28AC" w:rsidRDefault="00BC28AC">
      <w:pPr>
        <w:jc w:val="center"/>
        <w:rPr>
          <w:rFonts w:ascii="华文中宋" w:eastAsia="华文中宋" w:hAnsi="华文中宋" w:cs="华文中宋"/>
          <w:sz w:val="28"/>
          <w:szCs w:val="28"/>
        </w:rPr>
      </w:pPr>
    </w:p>
    <w:p w:rsidR="00BC28AC" w:rsidRDefault="00BC28AC">
      <w:pPr>
        <w:jc w:val="center"/>
        <w:rPr>
          <w:rFonts w:ascii="华文中宋" w:eastAsia="华文中宋" w:hAnsi="华文中宋" w:cs="华文中宋"/>
          <w:sz w:val="28"/>
          <w:szCs w:val="28"/>
        </w:rPr>
      </w:pPr>
    </w:p>
    <w:p w:rsidR="00BC28AC" w:rsidRDefault="00BC28AC">
      <w:pPr>
        <w:jc w:val="center"/>
        <w:rPr>
          <w:rFonts w:ascii="华文中宋" w:eastAsia="华文中宋" w:hAnsi="华文中宋" w:cs="华文中宋"/>
          <w:sz w:val="32"/>
          <w:szCs w:val="32"/>
        </w:rPr>
      </w:pPr>
    </w:p>
    <w:p w:rsidR="00BC28AC" w:rsidRDefault="00BC28AC">
      <w:pPr>
        <w:rPr>
          <w:rFonts w:ascii="华文中宋" w:eastAsia="华文中宋" w:hAnsi="华文中宋" w:cs="华文中宋"/>
          <w:sz w:val="32"/>
          <w:szCs w:val="32"/>
        </w:rPr>
      </w:pPr>
    </w:p>
    <w:p w:rsidR="00BC28AC" w:rsidRDefault="00BC28AC">
      <w:pPr>
        <w:rPr>
          <w:rFonts w:ascii="华文中宋" w:eastAsia="华文中宋" w:hAnsi="华文中宋" w:cs="华文中宋"/>
          <w:sz w:val="32"/>
          <w:szCs w:val="32"/>
        </w:rPr>
      </w:pPr>
    </w:p>
    <w:p w:rsidR="00BC28AC" w:rsidRDefault="00BC28AC">
      <w:pPr>
        <w:rPr>
          <w:rFonts w:ascii="华文中宋" w:eastAsia="华文中宋" w:hAnsi="华文中宋" w:cs="华文中宋"/>
          <w:sz w:val="32"/>
          <w:szCs w:val="32"/>
        </w:rPr>
      </w:pPr>
    </w:p>
    <w:p w:rsidR="00BC28AC" w:rsidRDefault="00BC28AC">
      <w:pPr>
        <w:rPr>
          <w:rFonts w:ascii="华文中宋" w:eastAsia="华文中宋" w:hAnsi="华文中宋" w:cs="华文中宋"/>
          <w:sz w:val="32"/>
          <w:szCs w:val="32"/>
        </w:rPr>
      </w:pPr>
    </w:p>
    <w:p w:rsidR="00BC28AC" w:rsidRDefault="00B62811">
      <w:pPr>
        <w:ind w:leftChars="200" w:left="420"/>
        <w:rPr>
          <w:rFonts w:ascii="华文中宋" w:eastAsia="华文中宋" w:hAnsi="华文中宋" w:cs="华文中宋"/>
          <w:spacing w:val="11"/>
          <w:sz w:val="32"/>
          <w:szCs w:val="32"/>
          <w:u w:val="single"/>
        </w:rPr>
      </w:pPr>
      <w:r>
        <w:rPr>
          <w:rFonts w:ascii="华文中宋" w:eastAsia="华文中宋" w:hAnsi="华文中宋" w:cs="华文中宋" w:hint="eastAsia"/>
          <w:kern w:val="0"/>
          <w:sz w:val="32"/>
          <w:szCs w:val="32"/>
        </w:rPr>
        <w:t>供应商（盖章）</w:t>
      </w:r>
      <w:r>
        <w:rPr>
          <w:rFonts w:ascii="华文中宋" w:eastAsia="华文中宋" w:hAnsi="华文中宋" w:cs="华文中宋" w:hint="eastAsia"/>
          <w:spacing w:val="11"/>
          <w:sz w:val="32"/>
          <w:szCs w:val="32"/>
        </w:rPr>
        <w:t>：</w:t>
      </w:r>
    </w:p>
    <w:p w:rsidR="00BC28AC" w:rsidRDefault="00B62811" w:rsidP="00E911C3">
      <w:pPr>
        <w:spacing w:beforeLines="50" w:afterLines="50"/>
        <w:ind w:leftChars="200" w:left="420"/>
        <w:rPr>
          <w:rFonts w:ascii="华文中宋" w:eastAsia="华文中宋" w:hAnsi="华文中宋" w:cs="华文中宋"/>
          <w:spacing w:val="11"/>
          <w:sz w:val="32"/>
          <w:szCs w:val="32"/>
          <w:u w:val="single"/>
        </w:rPr>
      </w:pPr>
      <w:r>
        <w:rPr>
          <w:rFonts w:ascii="华文中宋" w:eastAsia="华文中宋" w:hAnsi="华文中宋" w:cs="华文中宋" w:hint="eastAsia"/>
          <w:spacing w:val="11"/>
          <w:sz w:val="32"/>
          <w:szCs w:val="32"/>
        </w:rPr>
        <w:t>法定代表人或授权代表（签字）：</w:t>
      </w:r>
    </w:p>
    <w:p w:rsidR="00BC28AC" w:rsidRDefault="00B62811">
      <w:pPr>
        <w:ind w:leftChars="200" w:left="420"/>
        <w:rPr>
          <w:rFonts w:ascii="华文中宋" w:eastAsia="华文中宋" w:hAnsi="华文中宋" w:cs="华文中宋"/>
          <w:spacing w:val="11"/>
          <w:sz w:val="32"/>
          <w:szCs w:val="32"/>
        </w:rPr>
      </w:pPr>
      <w:r>
        <w:rPr>
          <w:rFonts w:ascii="华文中宋" w:eastAsia="华文中宋" w:hAnsi="华文中宋" w:cs="华文中宋" w:hint="eastAsia"/>
          <w:spacing w:val="11"/>
          <w:sz w:val="32"/>
          <w:szCs w:val="32"/>
        </w:rPr>
        <w:t>日期：</w:t>
      </w:r>
      <w:r>
        <w:rPr>
          <w:rFonts w:ascii="华文中宋" w:eastAsia="华文中宋" w:hAnsi="华文中宋" w:cs="华文中宋" w:hint="eastAsia"/>
          <w:spacing w:val="11"/>
          <w:sz w:val="32"/>
          <w:szCs w:val="32"/>
          <w:u w:val="single"/>
        </w:rPr>
        <w:t>2023</w:t>
      </w:r>
      <w:r>
        <w:rPr>
          <w:rFonts w:ascii="华文中宋" w:eastAsia="华文中宋" w:hAnsi="华文中宋" w:cs="华文中宋" w:hint="eastAsia"/>
          <w:spacing w:val="11"/>
          <w:sz w:val="32"/>
          <w:szCs w:val="32"/>
        </w:rPr>
        <w:t>年</w:t>
      </w:r>
      <w:r>
        <w:rPr>
          <w:rFonts w:ascii="华文中宋" w:eastAsia="华文中宋" w:hAnsi="华文中宋" w:cs="华文中宋" w:hint="eastAsia"/>
          <w:spacing w:val="11"/>
          <w:sz w:val="32"/>
          <w:szCs w:val="32"/>
        </w:rPr>
        <w:t xml:space="preserve">  </w:t>
      </w:r>
      <w:r>
        <w:rPr>
          <w:rFonts w:ascii="华文中宋" w:eastAsia="华文中宋" w:hAnsi="华文中宋" w:cs="华文中宋" w:hint="eastAsia"/>
          <w:spacing w:val="11"/>
          <w:sz w:val="32"/>
          <w:szCs w:val="32"/>
        </w:rPr>
        <w:t>月</w:t>
      </w:r>
      <w:r>
        <w:rPr>
          <w:rFonts w:ascii="华文中宋" w:eastAsia="华文中宋" w:hAnsi="华文中宋" w:cs="华文中宋" w:hint="eastAsia"/>
          <w:spacing w:val="11"/>
          <w:sz w:val="32"/>
          <w:szCs w:val="32"/>
        </w:rPr>
        <w:t xml:space="preserve">  </w:t>
      </w:r>
      <w:r>
        <w:rPr>
          <w:rFonts w:ascii="华文中宋" w:eastAsia="华文中宋" w:hAnsi="华文中宋" w:cs="华文中宋" w:hint="eastAsia"/>
          <w:spacing w:val="11"/>
          <w:sz w:val="32"/>
          <w:szCs w:val="32"/>
        </w:rPr>
        <w:t>日</w:t>
      </w:r>
    </w:p>
    <w:p w:rsidR="00BC28AC" w:rsidRDefault="00B62811">
      <w:r>
        <w:br w:type="page"/>
      </w:r>
    </w:p>
    <w:p w:rsidR="00BC28AC" w:rsidRDefault="00B62811">
      <w:pPr>
        <w:pStyle w:val="20"/>
        <w:spacing w:before="156" w:after="156" w:line="348" w:lineRule="auto"/>
        <w:rPr>
          <w:sz w:val="36"/>
          <w:szCs w:val="28"/>
        </w:rPr>
      </w:pPr>
      <w:bookmarkStart w:id="48" w:name="_Toc3606"/>
      <w:r>
        <w:rPr>
          <w:rFonts w:hint="eastAsia"/>
          <w:sz w:val="36"/>
          <w:szCs w:val="28"/>
        </w:rPr>
        <w:lastRenderedPageBreak/>
        <w:t>附件一：投标函</w:t>
      </w:r>
      <w:bookmarkEnd w:id="48"/>
    </w:p>
    <w:p w:rsidR="00BC28AC" w:rsidRDefault="00B62811">
      <w:pPr>
        <w:snapToGrid w:val="0"/>
        <w:spacing w:line="348" w:lineRule="auto"/>
        <w:rPr>
          <w:rFonts w:ascii="仿宋" w:eastAsia="仿宋" w:hAnsi="仿宋" w:cs="仿宋"/>
          <w:sz w:val="28"/>
          <w:szCs w:val="28"/>
        </w:rPr>
      </w:pPr>
      <w:r>
        <w:rPr>
          <w:rFonts w:ascii="仿宋" w:eastAsia="仿宋" w:hAnsi="仿宋" w:cs="仿宋" w:hint="eastAsia"/>
          <w:sz w:val="28"/>
          <w:szCs w:val="28"/>
        </w:rPr>
        <w:t>山东大学第二医院：</w:t>
      </w:r>
    </w:p>
    <w:p w:rsidR="00BC28AC" w:rsidRDefault="00B62811">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经研究，我方决定参加项目编号为的</w:t>
      </w:r>
      <w:r>
        <w:rPr>
          <w:rFonts w:ascii="仿宋" w:eastAsia="仿宋" w:hAnsi="仿宋" w:cs="仿宋" w:hint="eastAsia"/>
          <w:sz w:val="28"/>
          <w:szCs w:val="28"/>
        </w:rPr>
        <w:t>____________________</w:t>
      </w:r>
      <w:r>
        <w:rPr>
          <w:rFonts w:ascii="仿宋" w:eastAsia="仿宋" w:hAnsi="仿宋" w:cs="仿宋" w:hint="eastAsia"/>
          <w:sz w:val="28"/>
          <w:szCs w:val="28"/>
        </w:rPr>
        <w:t>采购（项目名称）项目（包）</w:t>
      </w:r>
      <w:r>
        <w:rPr>
          <w:rFonts w:ascii="仿宋" w:eastAsia="仿宋" w:hAnsi="仿宋" w:cs="仿宋" w:hint="eastAsia"/>
          <w:sz w:val="28"/>
          <w:szCs w:val="28"/>
        </w:rPr>
        <w:t>的</w:t>
      </w:r>
      <w:r>
        <w:rPr>
          <w:rFonts w:ascii="仿宋" w:eastAsia="仿宋" w:hAnsi="仿宋" w:cs="仿宋" w:hint="eastAsia"/>
          <w:sz w:val="28"/>
          <w:szCs w:val="28"/>
        </w:rPr>
        <w:t>投标活动并提交投标文件。为此，我方郑重声明以下几点，并负法律责任：</w:t>
      </w:r>
    </w:p>
    <w:p w:rsidR="00BC28AC" w:rsidRDefault="00B62811">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、我方提交的投标文件，正本</w:t>
      </w:r>
      <w:r>
        <w:rPr>
          <w:rFonts w:ascii="仿宋" w:eastAsia="仿宋" w:hAnsi="仿宋" w:cs="仿宋" w:hint="eastAsia"/>
          <w:sz w:val="28"/>
          <w:szCs w:val="28"/>
          <w:u w:val="single"/>
        </w:rPr>
        <w:t xml:space="preserve"> 1 </w:t>
      </w:r>
      <w:r>
        <w:rPr>
          <w:rFonts w:ascii="仿宋" w:eastAsia="仿宋" w:hAnsi="仿宋" w:cs="仿宋" w:hint="eastAsia"/>
          <w:sz w:val="28"/>
          <w:szCs w:val="28"/>
        </w:rPr>
        <w:t>份，副本</w:t>
      </w:r>
      <w:r>
        <w:rPr>
          <w:rFonts w:ascii="仿宋" w:eastAsia="仿宋" w:hAnsi="仿宋" w:cs="仿宋" w:hint="eastAsia"/>
          <w:sz w:val="28"/>
          <w:szCs w:val="28"/>
          <w:u w:val="single"/>
        </w:rPr>
        <w:t xml:space="preserve"> 3 </w:t>
      </w:r>
      <w:r>
        <w:rPr>
          <w:rFonts w:ascii="仿宋" w:eastAsia="仿宋" w:hAnsi="仿宋" w:cs="仿宋" w:hint="eastAsia"/>
          <w:sz w:val="28"/>
          <w:szCs w:val="28"/>
        </w:rPr>
        <w:t>份，电子版</w:t>
      </w:r>
      <w:r>
        <w:rPr>
          <w:rFonts w:ascii="仿宋" w:eastAsia="仿宋" w:hAnsi="仿宋" w:cs="仿宋" w:hint="eastAsia"/>
          <w:sz w:val="28"/>
          <w:szCs w:val="28"/>
          <w:u w:val="single"/>
        </w:rPr>
        <w:t xml:space="preserve"> 1 </w:t>
      </w:r>
      <w:r>
        <w:rPr>
          <w:rFonts w:ascii="仿宋" w:eastAsia="仿宋" w:hAnsi="仿宋" w:cs="仿宋" w:hint="eastAsia"/>
          <w:sz w:val="28"/>
          <w:szCs w:val="28"/>
        </w:rPr>
        <w:t>份。</w:t>
      </w:r>
    </w:p>
    <w:p w:rsidR="00BC28AC" w:rsidRDefault="00B62811">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、如果我方的投标文件被接受，我方将履行招标文件中规定的每一项要求，并按我方投标文件中的承诺按期、保质、保量提供货物。</w:t>
      </w:r>
    </w:p>
    <w:p w:rsidR="00BC28AC" w:rsidRDefault="00B62811">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、我方已详细阅读了招标文件及其补充、修改和澄清（若有），完全理解并同意放弃对这方面有不明及误解的权力。</w:t>
      </w:r>
    </w:p>
    <w:p w:rsidR="00BC28AC" w:rsidRDefault="00B62811">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我方理解，最低报价不是中标的唯一条件，你们有选择中标人的权利。</w:t>
      </w:r>
    </w:p>
    <w:p w:rsidR="00BC28AC" w:rsidRDefault="00B62811">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、我方愿按《中华人民共和国民法典》履行自己的全部责任。</w:t>
      </w:r>
    </w:p>
    <w:p w:rsidR="00BC28AC" w:rsidRDefault="00B62811">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、我方同意按招标文件规定交纳投标保证金</w:t>
      </w:r>
      <w:r>
        <w:rPr>
          <w:rFonts w:ascii="仿宋" w:eastAsia="仿宋" w:hAnsi="仿宋" w:cs="仿宋" w:hint="eastAsia"/>
          <w:sz w:val="28"/>
          <w:szCs w:val="28"/>
        </w:rPr>
        <w:t>、</w:t>
      </w:r>
      <w:r>
        <w:rPr>
          <w:rFonts w:ascii="仿宋" w:eastAsia="仿宋" w:hAnsi="仿宋" w:cs="仿宋" w:hint="eastAsia"/>
          <w:sz w:val="28"/>
          <w:szCs w:val="28"/>
        </w:rPr>
        <w:t>中标服务费</w:t>
      </w:r>
      <w:r>
        <w:rPr>
          <w:rFonts w:ascii="仿宋" w:eastAsia="仿宋" w:hAnsi="仿宋" w:cs="仿宋" w:hint="eastAsia"/>
          <w:sz w:val="28"/>
          <w:szCs w:val="28"/>
        </w:rPr>
        <w:t>，遵守</w:t>
      </w:r>
      <w:proofErr w:type="gramStart"/>
      <w:r>
        <w:rPr>
          <w:rFonts w:ascii="仿宋" w:eastAsia="仿宋" w:hAnsi="仿宋" w:cs="仿宋" w:hint="eastAsia"/>
          <w:sz w:val="28"/>
          <w:szCs w:val="28"/>
        </w:rPr>
        <w:t>贵机构</w:t>
      </w:r>
      <w:proofErr w:type="gramEnd"/>
      <w:r>
        <w:rPr>
          <w:rFonts w:ascii="仿宋" w:eastAsia="仿宋" w:hAnsi="仿宋" w:cs="仿宋" w:hint="eastAsia"/>
          <w:sz w:val="28"/>
          <w:szCs w:val="28"/>
        </w:rPr>
        <w:t>有关招标的各项规定。</w:t>
      </w:r>
    </w:p>
    <w:p w:rsidR="00BC28AC" w:rsidRDefault="00B62811">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、方的投标文件自提交投标文件截止之日起有效期为</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BC28AC" w:rsidRDefault="00B62811">
      <w:pPr>
        <w:snapToGrid w:val="0"/>
        <w:spacing w:line="348"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w:t>
      </w:r>
      <w:r>
        <w:rPr>
          <w:rFonts w:ascii="仿宋" w:eastAsia="仿宋" w:hAnsi="仿宋" w:cs="仿宋" w:hint="eastAsia"/>
          <w:sz w:val="28"/>
          <w:szCs w:val="28"/>
        </w:rPr>
        <w:t>与本投标有关的一切正式往来通讯请寄：</w:t>
      </w:r>
    </w:p>
    <w:p w:rsidR="00BC28AC" w:rsidRDefault="00B62811">
      <w:pPr>
        <w:snapToGrid w:val="0"/>
        <w:spacing w:line="348" w:lineRule="auto"/>
        <w:ind w:firstLineChars="300" w:firstLine="840"/>
        <w:rPr>
          <w:rFonts w:ascii="仿宋" w:eastAsia="仿宋" w:hAnsi="仿宋" w:cs="仿宋"/>
          <w:sz w:val="28"/>
          <w:szCs w:val="28"/>
        </w:rPr>
      </w:pPr>
      <w:r>
        <w:rPr>
          <w:rFonts w:ascii="仿宋" w:eastAsia="仿宋" w:hAnsi="仿宋" w:cs="仿宋" w:hint="eastAsia"/>
          <w:sz w:val="28"/>
          <w:szCs w:val="28"/>
        </w:rPr>
        <w:t>供应商代表姓名、职务（印刷体）：</w:t>
      </w:r>
    </w:p>
    <w:p w:rsidR="00BC28AC" w:rsidRDefault="00B62811">
      <w:pPr>
        <w:snapToGrid w:val="0"/>
        <w:spacing w:line="348" w:lineRule="auto"/>
        <w:ind w:firstLineChars="300" w:firstLine="840"/>
        <w:rPr>
          <w:rFonts w:ascii="仿宋" w:eastAsia="仿宋" w:hAnsi="仿宋" w:cs="仿宋"/>
          <w:sz w:val="28"/>
          <w:szCs w:val="28"/>
        </w:rPr>
      </w:pPr>
      <w:r>
        <w:rPr>
          <w:rFonts w:ascii="仿宋" w:eastAsia="仿宋" w:hAnsi="仿宋" w:cs="仿宋" w:hint="eastAsia"/>
          <w:sz w:val="28"/>
          <w:szCs w:val="28"/>
        </w:rPr>
        <w:t>供应商名称（公章）：</w:t>
      </w:r>
    </w:p>
    <w:p w:rsidR="00BC28AC" w:rsidRDefault="00B62811">
      <w:pPr>
        <w:snapToGrid w:val="0"/>
        <w:spacing w:line="348" w:lineRule="auto"/>
        <w:ind w:firstLineChars="300" w:firstLine="840"/>
        <w:rPr>
          <w:rFonts w:ascii="仿宋" w:eastAsia="仿宋" w:hAnsi="仿宋" w:cs="仿宋"/>
          <w:sz w:val="28"/>
          <w:szCs w:val="28"/>
        </w:rPr>
      </w:pPr>
      <w:r>
        <w:rPr>
          <w:rFonts w:ascii="仿宋" w:eastAsia="仿宋" w:hAnsi="仿宋" w:cs="仿宋" w:hint="eastAsia"/>
          <w:sz w:val="28"/>
          <w:szCs w:val="28"/>
        </w:rPr>
        <w:t>开户银行名称：</w:t>
      </w:r>
    </w:p>
    <w:p w:rsidR="00BC28AC" w:rsidRDefault="00B62811">
      <w:pPr>
        <w:snapToGrid w:val="0"/>
        <w:spacing w:line="348" w:lineRule="auto"/>
        <w:ind w:firstLineChars="300" w:firstLine="840"/>
        <w:rPr>
          <w:rFonts w:ascii="仿宋" w:eastAsia="仿宋" w:hAnsi="仿宋" w:cs="仿宋"/>
          <w:sz w:val="28"/>
          <w:szCs w:val="28"/>
        </w:rPr>
      </w:pPr>
      <w:r>
        <w:rPr>
          <w:rFonts w:ascii="仿宋" w:eastAsia="仿宋" w:hAnsi="仿宋" w:cs="仿宋" w:hint="eastAsia"/>
          <w:sz w:val="28"/>
          <w:szCs w:val="28"/>
        </w:rPr>
        <w:t>开户银行账号：</w:t>
      </w:r>
    </w:p>
    <w:p w:rsidR="00BC28AC" w:rsidRDefault="00B62811">
      <w:pPr>
        <w:snapToGrid w:val="0"/>
        <w:spacing w:line="348" w:lineRule="auto"/>
        <w:ind w:firstLineChars="300" w:firstLine="840"/>
        <w:rPr>
          <w:rFonts w:ascii="仿宋" w:eastAsia="仿宋" w:hAnsi="仿宋" w:cs="仿宋"/>
          <w:sz w:val="28"/>
          <w:szCs w:val="28"/>
        </w:rPr>
      </w:pPr>
      <w:r>
        <w:rPr>
          <w:rFonts w:ascii="仿宋" w:eastAsia="仿宋" w:hAnsi="仿宋" w:cs="仿宋" w:hint="eastAsia"/>
          <w:sz w:val="28"/>
          <w:szCs w:val="28"/>
        </w:rPr>
        <w:t>开户银行地址：</w:t>
      </w:r>
    </w:p>
    <w:p w:rsidR="00BC28AC" w:rsidRDefault="00B62811">
      <w:pPr>
        <w:snapToGrid w:val="0"/>
        <w:spacing w:line="348" w:lineRule="auto"/>
        <w:ind w:firstLineChars="300" w:firstLine="840"/>
        <w:rPr>
          <w:rFonts w:ascii="仿宋" w:eastAsia="仿宋" w:hAnsi="仿宋" w:cs="仿宋"/>
          <w:sz w:val="28"/>
          <w:szCs w:val="28"/>
        </w:rPr>
      </w:pPr>
      <w:r>
        <w:rPr>
          <w:rFonts w:ascii="仿宋" w:eastAsia="仿宋" w:hAnsi="仿宋" w:cs="仿宋" w:hint="eastAsia"/>
          <w:sz w:val="28"/>
          <w:szCs w:val="28"/>
        </w:rPr>
        <w:t>法定代表人或授权代理人签字或盖章：</w:t>
      </w:r>
    </w:p>
    <w:p w:rsidR="00BC28AC" w:rsidRDefault="00B62811">
      <w:pPr>
        <w:snapToGrid w:val="0"/>
        <w:spacing w:line="348" w:lineRule="auto"/>
        <w:ind w:firstLineChars="300" w:firstLine="840"/>
        <w:rPr>
          <w:rFonts w:ascii="仿宋" w:eastAsia="仿宋" w:hAnsi="仿宋" w:cs="仿宋"/>
          <w:sz w:val="28"/>
          <w:szCs w:val="28"/>
        </w:rPr>
      </w:pPr>
      <w:r>
        <w:rPr>
          <w:rFonts w:ascii="仿宋" w:eastAsia="仿宋" w:hAnsi="仿宋" w:cs="仿宋" w:hint="eastAsia"/>
          <w:sz w:val="28"/>
          <w:szCs w:val="28"/>
        </w:rPr>
        <w:t>地址：</w:t>
      </w:r>
    </w:p>
    <w:p w:rsidR="00BC28AC" w:rsidRDefault="00B62811">
      <w:pPr>
        <w:snapToGrid w:val="0"/>
        <w:spacing w:line="348" w:lineRule="auto"/>
        <w:ind w:firstLineChars="300" w:firstLine="840"/>
        <w:rPr>
          <w:rFonts w:ascii="仿宋" w:eastAsia="仿宋" w:hAnsi="仿宋" w:cs="仿宋"/>
          <w:sz w:val="28"/>
          <w:szCs w:val="28"/>
        </w:rPr>
      </w:pPr>
      <w:r>
        <w:rPr>
          <w:rFonts w:ascii="仿宋" w:eastAsia="仿宋" w:hAnsi="仿宋" w:cs="仿宋" w:hint="eastAsia"/>
          <w:sz w:val="28"/>
          <w:szCs w:val="28"/>
        </w:rPr>
        <w:t>电话：</w:t>
      </w:r>
    </w:p>
    <w:p w:rsidR="00BC28AC" w:rsidRDefault="00B62811">
      <w:pPr>
        <w:snapToGrid w:val="0"/>
        <w:spacing w:line="348" w:lineRule="auto"/>
        <w:jc w:val="right"/>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C28AC" w:rsidRDefault="00B62811">
      <w:pPr>
        <w:rPr>
          <w:sz w:val="22"/>
          <w:szCs w:val="28"/>
        </w:rPr>
      </w:pPr>
      <w:r>
        <w:rPr>
          <w:rFonts w:hint="eastAsia"/>
          <w:sz w:val="22"/>
          <w:szCs w:val="28"/>
        </w:rPr>
        <w:lastRenderedPageBreak/>
        <w:br w:type="page"/>
      </w:r>
    </w:p>
    <w:p w:rsidR="00BC28AC" w:rsidRDefault="00B62811">
      <w:pPr>
        <w:pStyle w:val="20"/>
        <w:spacing w:before="156" w:after="156"/>
        <w:rPr>
          <w:sz w:val="36"/>
          <w:szCs w:val="28"/>
        </w:rPr>
      </w:pPr>
      <w:bookmarkStart w:id="49" w:name="_Toc15950"/>
      <w:r>
        <w:rPr>
          <w:rFonts w:hint="eastAsia"/>
          <w:sz w:val="36"/>
          <w:szCs w:val="28"/>
        </w:rPr>
        <w:lastRenderedPageBreak/>
        <w:t>附件二：法定代表人身份证明</w:t>
      </w:r>
      <w:bookmarkEnd w:id="49"/>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供应商名称：</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单位性质：</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地址：</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成立时间：年月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经营期限：</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姓名：性别：年龄：职务：系</w:t>
      </w:r>
      <w:r>
        <w:rPr>
          <w:rFonts w:ascii="仿宋" w:eastAsia="仿宋" w:hAnsi="仿宋" w:cs="仿宋" w:hint="eastAsia"/>
          <w:sz w:val="28"/>
          <w:szCs w:val="28"/>
        </w:rPr>
        <w:t>__________________________</w:t>
      </w:r>
      <w:r>
        <w:rPr>
          <w:rFonts w:ascii="仿宋" w:eastAsia="仿宋" w:hAnsi="仿宋" w:cs="仿宋" w:hint="eastAsia"/>
          <w:sz w:val="28"/>
          <w:szCs w:val="28"/>
        </w:rPr>
        <w:t>（供应商名称）的法定代表人。</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附：法定代表人身份证复印件。</w:t>
      </w:r>
    </w:p>
    <w:p w:rsidR="00BC28AC" w:rsidRDefault="00BC28AC">
      <w:pPr>
        <w:ind w:leftChars="1000" w:left="2100"/>
        <w:rPr>
          <w:rFonts w:ascii="仿宋" w:eastAsia="仿宋" w:hAnsi="仿宋" w:cs="仿宋"/>
          <w:sz w:val="28"/>
          <w:szCs w:val="28"/>
        </w:rPr>
      </w:pPr>
    </w:p>
    <w:p w:rsidR="00BC28AC" w:rsidRDefault="00BC28AC">
      <w:pPr>
        <w:ind w:leftChars="1000" w:left="2100"/>
        <w:rPr>
          <w:rFonts w:ascii="仿宋" w:eastAsia="仿宋" w:hAnsi="仿宋" w:cs="仿宋"/>
          <w:sz w:val="28"/>
          <w:szCs w:val="28"/>
        </w:rPr>
      </w:pPr>
    </w:p>
    <w:p w:rsidR="00BC28AC" w:rsidRDefault="00BC28AC">
      <w:pPr>
        <w:ind w:leftChars="1000" w:left="2100"/>
        <w:rPr>
          <w:rFonts w:ascii="仿宋" w:eastAsia="仿宋" w:hAnsi="仿宋" w:cs="仿宋"/>
          <w:sz w:val="28"/>
          <w:szCs w:val="28"/>
        </w:rPr>
      </w:pP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供应商名称（盖章）：</w:t>
      </w: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C28AC" w:rsidRDefault="00B62811">
      <w:pPr>
        <w:rPr>
          <w:sz w:val="22"/>
          <w:szCs w:val="28"/>
        </w:rPr>
      </w:pPr>
      <w:r>
        <w:rPr>
          <w:sz w:val="22"/>
          <w:szCs w:val="28"/>
        </w:rPr>
        <w:br w:type="page"/>
      </w:r>
    </w:p>
    <w:p w:rsidR="00BC28AC" w:rsidRDefault="00B62811">
      <w:pPr>
        <w:pStyle w:val="20"/>
        <w:spacing w:before="156" w:after="156"/>
        <w:rPr>
          <w:sz w:val="36"/>
          <w:szCs w:val="28"/>
        </w:rPr>
      </w:pPr>
      <w:bookmarkStart w:id="50" w:name="_Toc24503"/>
      <w:r>
        <w:rPr>
          <w:rFonts w:hint="eastAsia"/>
          <w:sz w:val="36"/>
          <w:szCs w:val="28"/>
        </w:rPr>
        <w:lastRenderedPageBreak/>
        <w:t>附件三：法定代表人授权委托书</w:t>
      </w:r>
      <w:bookmarkEnd w:id="50"/>
    </w:p>
    <w:p w:rsidR="00BC28AC" w:rsidRDefault="00B62811">
      <w:pPr>
        <w:rPr>
          <w:rFonts w:ascii="仿宋" w:eastAsia="仿宋" w:hAnsi="仿宋" w:cs="仿宋"/>
          <w:sz w:val="28"/>
          <w:szCs w:val="28"/>
        </w:rPr>
      </w:pPr>
      <w:r>
        <w:rPr>
          <w:rFonts w:ascii="仿宋" w:eastAsia="仿宋" w:hAnsi="仿宋" w:cs="仿宋" w:hint="eastAsia"/>
          <w:sz w:val="28"/>
          <w:szCs w:val="28"/>
        </w:rPr>
        <w:t>山东大学第二医院：</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________________</w:t>
      </w:r>
      <w:r>
        <w:rPr>
          <w:rFonts w:ascii="仿宋" w:eastAsia="仿宋" w:hAnsi="仿宋" w:cs="仿宋" w:hint="eastAsia"/>
          <w:sz w:val="28"/>
          <w:szCs w:val="28"/>
        </w:rPr>
        <w:t>（供应商名称）法定代表人</w:t>
      </w:r>
      <w:r>
        <w:rPr>
          <w:rFonts w:ascii="仿宋" w:eastAsia="仿宋" w:hAnsi="仿宋" w:cs="仿宋" w:hint="eastAsia"/>
          <w:sz w:val="28"/>
          <w:szCs w:val="28"/>
        </w:rPr>
        <w:t>_______</w:t>
      </w:r>
      <w:r>
        <w:rPr>
          <w:rFonts w:ascii="仿宋" w:eastAsia="仿宋" w:hAnsi="仿宋" w:cs="仿宋" w:hint="eastAsia"/>
          <w:sz w:val="28"/>
          <w:szCs w:val="28"/>
        </w:rPr>
        <w:t>（姓名）授权</w:t>
      </w:r>
      <w:r>
        <w:rPr>
          <w:rFonts w:ascii="仿宋" w:eastAsia="仿宋" w:hAnsi="仿宋" w:cs="仿宋" w:hint="eastAsia"/>
          <w:sz w:val="28"/>
          <w:szCs w:val="28"/>
        </w:rPr>
        <w:t>_____________</w:t>
      </w:r>
      <w:r>
        <w:rPr>
          <w:rFonts w:ascii="仿宋" w:eastAsia="仿宋" w:hAnsi="仿宋" w:cs="仿宋" w:hint="eastAsia"/>
          <w:sz w:val="28"/>
          <w:szCs w:val="28"/>
        </w:rPr>
        <w:t>（职务或职称）（姓名）为我单位本次投标授权代理人，全权处理此次</w:t>
      </w:r>
      <w:r>
        <w:rPr>
          <w:rFonts w:ascii="仿宋" w:eastAsia="仿宋" w:hAnsi="仿宋" w:cs="仿宋" w:hint="eastAsia"/>
          <w:sz w:val="28"/>
          <w:szCs w:val="28"/>
        </w:rPr>
        <w:t>____________</w:t>
      </w:r>
      <w:r>
        <w:rPr>
          <w:rFonts w:ascii="仿宋" w:eastAsia="仿宋" w:hAnsi="仿宋" w:cs="仿宋" w:hint="eastAsia"/>
          <w:sz w:val="28"/>
          <w:szCs w:val="28"/>
        </w:rPr>
        <w:t>（项目名称）（项目编号：</w:t>
      </w:r>
      <w:r>
        <w:rPr>
          <w:rFonts w:ascii="仿宋" w:eastAsia="仿宋" w:hAnsi="仿宋" w:cs="仿宋" w:hint="eastAsia"/>
          <w:sz w:val="28"/>
          <w:szCs w:val="28"/>
        </w:rPr>
        <w:t>_______</w:t>
      </w:r>
      <w:r>
        <w:rPr>
          <w:rFonts w:ascii="仿宋" w:eastAsia="仿宋" w:hAnsi="仿宋" w:cs="仿宋" w:hint="eastAsia"/>
          <w:sz w:val="28"/>
          <w:szCs w:val="28"/>
        </w:rPr>
        <w:t>）招标活动的一切事宜。授权代理人在投标、开标、评标过程中所签署的一切文件，我均予以承认。</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特此授权。</w:t>
      </w:r>
    </w:p>
    <w:tbl>
      <w:tblPr>
        <w:tblStyle w:val="aa"/>
        <w:tblW w:w="8618" w:type="dxa"/>
        <w:jc w:val="center"/>
        <w:tblLayout w:type="fixed"/>
        <w:tblLook w:val="04A0"/>
      </w:tblPr>
      <w:tblGrid>
        <w:gridCol w:w="4309"/>
        <w:gridCol w:w="4309"/>
      </w:tblGrid>
      <w:tr w:rsidR="00BC28AC">
        <w:trPr>
          <w:trHeight w:hRule="exact" w:val="2721"/>
          <w:jc w:val="center"/>
        </w:trPr>
        <w:tc>
          <w:tcPr>
            <w:tcW w:w="4309" w:type="dxa"/>
            <w:vAlign w:val="center"/>
          </w:tcPr>
          <w:p w:rsidR="00BC28AC" w:rsidRDefault="00B62811">
            <w:pPr>
              <w:jc w:val="center"/>
              <w:rPr>
                <w:rFonts w:ascii="仿宋" w:eastAsia="仿宋" w:hAnsi="仿宋" w:cs="仿宋"/>
                <w:sz w:val="22"/>
                <w:szCs w:val="28"/>
              </w:rPr>
            </w:pPr>
            <w:r>
              <w:rPr>
                <w:rFonts w:ascii="仿宋" w:eastAsia="仿宋" w:hAnsi="仿宋" w:cs="仿宋" w:hint="eastAsia"/>
                <w:sz w:val="28"/>
                <w:szCs w:val="28"/>
              </w:rPr>
              <w:t>（附法定代表人身份证复印件人像面）</w:t>
            </w:r>
          </w:p>
        </w:tc>
        <w:tc>
          <w:tcPr>
            <w:tcW w:w="4309" w:type="dxa"/>
            <w:vAlign w:val="center"/>
          </w:tcPr>
          <w:p w:rsidR="00BC28AC" w:rsidRDefault="00B62811">
            <w:pPr>
              <w:tabs>
                <w:tab w:val="left" w:pos="4581"/>
              </w:tabs>
              <w:spacing w:line="520" w:lineRule="exact"/>
              <w:jc w:val="center"/>
              <w:rPr>
                <w:rFonts w:ascii="仿宋" w:eastAsia="仿宋" w:hAnsi="仿宋" w:cs="仿宋"/>
                <w:sz w:val="22"/>
                <w:szCs w:val="28"/>
              </w:rPr>
            </w:pPr>
            <w:r>
              <w:rPr>
                <w:rFonts w:ascii="仿宋" w:eastAsia="仿宋" w:hAnsi="仿宋" w:cs="仿宋" w:hint="eastAsia"/>
                <w:sz w:val="28"/>
                <w:szCs w:val="28"/>
              </w:rPr>
              <w:t>（附授权代表身份证复印件人像面）</w:t>
            </w:r>
          </w:p>
        </w:tc>
      </w:tr>
      <w:tr w:rsidR="00BC28AC">
        <w:trPr>
          <w:trHeight w:hRule="exact" w:val="2721"/>
          <w:jc w:val="center"/>
        </w:trPr>
        <w:tc>
          <w:tcPr>
            <w:tcW w:w="4309" w:type="dxa"/>
            <w:vAlign w:val="center"/>
          </w:tcPr>
          <w:p w:rsidR="00BC28AC" w:rsidRDefault="00B62811">
            <w:pPr>
              <w:jc w:val="center"/>
              <w:rPr>
                <w:rFonts w:ascii="仿宋" w:eastAsia="仿宋" w:hAnsi="仿宋" w:cs="仿宋"/>
                <w:sz w:val="22"/>
                <w:szCs w:val="28"/>
              </w:rPr>
            </w:pPr>
            <w:r>
              <w:rPr>
                <w:rFonts w:ascii="仿宋" w:eastAsia="仿宋" w:hAnsi="仿宋" w:cs="仿宋" w:hint="eastAsia"/>
                <w:sz w:val="28"/>
                <w:szCs w:val="28"/>
              </w:rPr>
              <w:t>（附法定代表人身份证复印件国徽面）</w:t>
            </w:r>
          </w:p>
        </w:tc>
        <w:tc>
          <w:tcPr>
            <w:tcW w:w="4309" w:type="dxa"/>
            <w:vAlign w:val="center"/>
          </w:tcPr>
          <w:p w:rsidR="00BC28AC" w:rsidRDefault="00B62811">
            <w:pPr>
              <w:tabs>
                <w:tab w:val="left" w:pos="4581"/>
              </w:tabs>
              <w:spacing w:line="520" w:lineRule="exact"/>
              <w:jc w:val="center"/>
              <w:rPr>
                <w:rFonts w:ascii="仿宋" w:eastAsia="仿宋" w:hAnsi="仿宋" w:cs="仿宋"/>
                <w:sz w:val="22"/>
                <w:szCs w:val="28"/>
              </w:rPr>
            </w:pPr>
            <w:r>
              <w:rPr>
                <w:rFonts w:ascii="仿宋" w:eastAsia="仿宋" w:hAnsi="仿宋" w:cs="仿宋" w:hint="eastAsia"/>
                <w:sz w:val="28"/>
                <w:szCs w:val="28"/>
              </w:rPr>
              <w:t>（附授权代表身份证复印件国徽面）</w:t>
            </w:r>
          </w:p>
        </w:tc>
      </w:tr>
    </w:tbl>
    <w:p w:rsidR="00BC28AC" w:rsidRDefault="00BC28AC">
      <w:pPr>
        <w:ind w:leftChars="1000" w:left="2100"/>
        <w:rPr>
          <w:rFonts w:ascii="仿宋" w:eastAsia="仿宋" w:hAnsi="仿宋" w:cs="仿宋"/>
          <w:sz w:val="28"/>
          <w:szCs w:val="28"/>
        </w:rPr>
      </w:pP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w:t>
      </w:r>
    </w:p>
    <w:p w:rsidR="00BC28AC" w:rsidRDefault="00B62811">
      <w:pPr>
        <w:ind w:leftChars="1000" w:left="2100"/>
        <w:rPr>
          <w:rFonts w:ascii="仿宋" w:eastAsia="仿宋" w:hAnsi="仿宋" w:cs="仿宋"/>
          <w:sz w:val="28"/>
          <w:szCs w:val="28"/>
        </w:rPr>
      </w:pPr>
      <w:r>
        <w:rPr>
          <w:rFonts w:ascii="仿宋" w:eastAsia="仿宋" w:hAnsi="仿宋" w:cs="仿宋"/>
          <w:sz w:val="28"/>
          <w:szCs w:val="28"/>
        </w:rPr>
        <w:t>法定代表人（签字或盖章）：</w:t>
      </w:r>
    </w:p>
    <w:p w:rsidR="00BC28AC" w:rsidRDefault="00B62811">
      <w:pPr>
        <w:ind w:leftChars="1000" w:left="2100"/>
        <w:rPr>
          <w:rFonts w:ascii="仿宋" w:eastAsia="仿宋" w:hAnsi="仿宋" w:cs="仿宋"/>
          <w:sz w:val="28"/>
          <w:szCs w:val="28"/>
        </w:rPr>
      </w:pPr>
      <w:r>
        <w:rPr>
          <w:rFonts w:ascii="仿宋" w:eastAsia="仿宋" w:hAnsi="仿宋" w:cs="仿宋" w:hint="eastAsia"/>
          <w:spacing w:val="46"/>
          <w:kern w:val="0"/>
          <w:sz w:val="28"/>
          <w:szCs w:val="28"/>
          <w:fitText w:val="1400" w:id="725709872"/>
        </w:rPr>
        <w:t>授权代</w:t>
      </w:r>
      <w:r>
        <w:rPr>
          <w:rFonts w:ascii="仿宋" w:eastAsia="仿宋" w:hAnsi="仿宋" w:cs="仿宋" w:hint="eastAsia"/>
          <w:spacing w:val="2"/>
          <w:kern w:val="0"/>
          <w:sz w:val="28"/>
          <w:szCs w:val="28"/>
          <w:fitText w:val="1400" w:id="725709872"/>
        </w:rPr>
        <w:t>表</w:t>
      </w:r>
      <w:r>
        <w:rPr>
          <w:rFonts w:ascii="仿宋" w:eastAsia="仿宋" w:hAnsi="仿宋" w:cs="仿宋"/>
          <w:sz w:val="28"/>
          <w:szCs w:val="28"/>
        </w:rPr>
        <w:t>（签字或盖章）</w:t>
      </w:r>
      <w:r>
        <w:rPr>
          <w:rFonts w:ascii="仿宋" w:eastAsia="仿宋" w:hAnsi="仿宋" w:cs="仿宋" w:hint="eastAsia"/>
          <w:sz w:val="28"/>
          <w:szCs w:val="28"/>
        </w:rPr>
        <w:t>：</w:t>
      </w:r>
    </w:p>
    <w:p w:rsidR="00BC28AC" w:rsidRDefault="00B62811">
      <w:pPr>
        <w:ind w:leftChars="1000" w:left="2100"/>
        <w:rPr>
          <w:rFonts w:ascii="仿宋" w:eastAsia="仿宋" w:hAnsi="仿宋" w:cs="仿宋"/>
          <w:sz w:val="28"/>
          <w:szCs w:val="28"/>
        </w:rPr>
      </w:pPr>
      <w:r>
        <w:rPr>
          <w:rFonts w:ascii="仿宋" w:eastAsia="仿宋" w:hAnsi="仿宋" w:cs="仿宋"/>
          <w:sz w:val="28"/>
          <w:szCs w:val="28"/>
        </w:rPr>
        <w:t>日期：</w:t>
      </w:r>
      <w:r>
        <w:rPr>
          <w:rFonts w:ascii="仿宋" w:eastAsia="仿宋" w:hAnsi="仿宋" w:cs="仿宋"/>
          <w:sz w:val="28"/>
          <w:szCs w:val="28"/>
        </w:rPr>
        <w:t xml:space="preserve">      </w:t>
      </w:r>
      <w:r>
        <w:rPr>
          <w:rFonts w:ascii="仿宋" w:eastAsia="仿宋" w:hAnsi="仿宋" w:cs="仿宋"/>
          <w:sz w:val="28"/>
          <w:szCs w:val="28"/>
        </w:rPr>
        <w:t>年</w:t>
      </w:r>
      <w:r>
        <w:rPr>
          <w:rFonts w:ascii="仿宋" w:eastAsia="仿宋" w:hAnsi="仿宋" w:cs="仿宋"/>
          <w:sz w:val="28"/>
          <w:szCs w:val="28"/>
        </w:rPr>
        <w:t xml:space="preserve">    </w:t>
      </w:r>
      <w:r>
        <w:rPr>
          <w:rFonts w:ascii="仿宋" w:eastAsia="仿宋" w:hAnsi="仿宋" w:cs="仿宋"/>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BC28AC" w:rsidRDefault="00B62811">
      <w:pPr>
        <w:rPr>
          <w:sz w:val="22"/>
          <w:szCs w:val="28"/>
        </w:rPr>
      </w:pPr>
      <w:r>
        <w:rPr>
          <w:sz w:val="22"/>
          <w:szCs w:val="28"/>
        </w:rPr>
        <w:lastRenderedPageBreak/>
        <w:br w:type="page"/>
      </w:r>
    </w:p>
    <w:p w:rsidR="00BC28AC" w:rsidRDefault="00B62811">
      <w:pPr>
        <w:pStyle w:val="20"/>
        <w:spacing w:before="156" w:after="156"/>
        <w:rPr>
          <w:sz w:val="36"/>
          <w:szCs w:val="28"/>
        </w:rPr>
      </w:pPr>
      <w:bookmarkStart w:id="51" w:name="_Toc14908"/>
      <w:r>
        <w:rPr>
          <w:rFonts w:hint="eastAsia"/>
          <w:sz w:val="36"/>
          <w:szCs w:val="28"/>
        </w:rPr>
        <w:lastRenderedPageBreak/>
        <w:t>附件四：开标一览表</w:t>
      </w:r>
      <w:bookmarkEnd w:id="51"/>
    </w:p>
    <w:p w:rsidR="00BC28AC" w:rsidRDefault="00B62811">
      <w:pPr>
        <w:rPr>
          <w:rFonts w:ascii="仿宋" w:eastAsia="仿宋" w:hAnsi="仿宋" w:cs="仿宋"/>
          <w:sz w:val="28"/>
          <w:szCs w:val="28"/>
        </w:rPr>
      </w:pPr>
      <w:r>
        <w:rPr>
          <w:rFonts w:ascii="仿宋" w:eastAsia="仿宋" w:hAnsi="仿宋" w:cs="仿宋" w:hint="eastAsia"/>
          <w:sz w:val="28"/>
          <w:szCs w:val="28"/>
        </w:rPr>
        <w:t>项目编号：</w:t>
      </w:r>
    </w:p>
    <w:p w:rsidR="00BC28AC" w:rsidRDefault="00B62811">
      <w:pPr>
        <w:rPr>
          <w:rFonts w:ascii="仿宋" w:eastAsia="仿宋" w:hAnsi="仿宋" w:cs="仿宋"/>
          <w:sz w:val="28"/>
          <w:szCs w:val="28"/>
        </w:rPr>
      </w:pPr>
      <w:r>
        <w:rPr>
          <w:rFonts w:ascii="仿宋" w:eastAsia="仿宋" w:hAnsi="仿宋" w:cs="仿宋" w:hint="eastAsia"/>
          <w:sz w:val="28"/>
          <w:szCs w:val="28"/>
        </w:rPr>
        <w:t>项目名称：</w:t>
      </w:r>
    </w:p>
    <w:tbl>
      <w:tblPr>
        <w:tblStyle w:val="aa"/>
        <w:tblW w:w="0" w:type="auto"/>
        <w:jc w:val="center"/>
        <w:tblLook w:val="04A0"/>
      </w:tblPr>
      <w:tblGrid>
        <w:gridCol w:w="2911"/>
        <w:gridCol w:w="5611"/>
      </w:tblGrid>
      <w:tr w:rsidR="00BC28AC">
        <w:trPr>
          <w:trHeight w:val="655"/>
          <w:jc w:val="center"/>
        </w:trPr>
        <w:tc>
          <w:tcPr>
            <w:tcW w:w="2911" w:type="dxa"/>
            <w:vAlign w:val="center"/>
          </w:tcPr>
          <w:p w:rsidR="00BC28AC" w:rsidRDefault="00B62811">
            <w:pPr>
              <w:adjustRightInd w:val="0"/>
              <w:snapToGrid w:val="0"/>
              <w:jc w:val="center"/>
              <w:rPr>
                <w:rFonts w:ascii="仿宋" w:eastAsia="仿宋" w:hAnsi="仿宋" w:cs="仿宋"/>
                <w:sz w:val="28"/>
                <w:szCs w:val="28"/>
              </w:rPr>
            </w:pPr>
            <w:r>
              <w:rPr>
                <w:rFonts w:ascii="仿宋" w:eastAsia="仿宋" w:hAnsi="仿宋" w:cs="仿宋" w:hint="eastAsia"/>
                <w:sz w:val="28"/>
                <w:szCs w:val="28"/>
              </w:rPr>
              <w:t>供应商名称</w:t>
            </w:r>
          </w:p>
        </w:tc>
        <w:tc>
          <w:tcPr>
            <w:tcW w:w="5611" w:type="dxa"/>
            <w:vAlign w:val="center"/>
          </w:tcPr>
          <w:p w:rsidR="00BC28AC" w:rsidRDefault="00BC28AC">
            <w:pPr>
              <w:adjustRightInd w:val="0"/>
              <w:snapToGrid w:val="0"/>
              <w:rPr>
                <w:rFonts w:ascii="仿宋" w:eastAsia="仿宋" w:hAnsi="仿宋" w:cs="仿宋"/>
                <w:sz w:val="28"/>
                <w:szCs w:val="28"/>
              </w:rPr>
            </w:pPr>
          </w:p>
        </w:tc>
      </w:tr>
      <w:tr w:rsidR="00BC28AC">
        <w:trPr>
          <w:trHeight w:val="1064"/>
          <w:jc w:val="center"/>
        </w:trPr>
        <w:tc>
          <w:tcPr>
            <w:tcW w:w="2911" w:type="dxa"/>
            <w:vAlign w:val="center"/>
          </w:tcPr>
          <w:p w:rsidR="00BC28AC" w:rsidRDefault="00B62811">
            <w:pPr>
              <w:adjustRightInd w:val="0"/>
              <w:snapToGrid w:val="0"/>
              <w:jc w:val="center"/>
              <w:rPr>
                <w:rFonts w:ascii="仿宋" w:eastAsia="仿宋" w:hAnsi="仿宋" w:cs="仿宋"/>
                <w:sz w:val="28"/>
                <w:szCs w:val="28"/>
              </w:rPr>
            </w:pPr>
            <w:r>
              <w:rPr>
                <w:rFonts w:ascii="仿宋" w:eastAsia="仿宋" w:hAnsi="仿宋" w:cs="仿宋" w:hint="eastAsia"/>
                <w:sz w:val="28"/>
                <w:szCs w:val="28"/>
              </w:rPr>
              <w:t>总报价</w:t>
            </w:r>
          </w:p>
        </w:tc>
        <w:tc>
          <w:tcPr>
            <w:tcW w:w="5611" w:type="dxa"/>
            <w:vAlign w:val="center"/>
          </w:tcPr>
          <w:p w:rsidR="00BC28AC" w:rsidRDefault="00B62811">
            <w:pPr>
              <w:adjustRightInd w:val="0"/>
              <w:snapToGrid w:val="0"/>
              <w:rPr>
                <w:rFonts w:ascii="仿宋" w:eastAsia="仿宋" w:hAnsi="仿宋" w:cs="仿宋"/>
                <w:sz w:val="28"/>
                <w:szCs w:val="28"/>
              </w:rPr>
            </w:pPr>
            <w:r>
              <w:rPr>
                <w:rFonts w:ascii="仿宋" w:eastAsia="仿宋" w:hAnsi="仿宋" w:cs="仿宋" w:hint="eastAsia"/>
                <w:sz w:val="28"/>
                <w:szCs w:val="28"/>
              </w:rPr>
              <w:t>小写：</w:t>
            </w:r>
          </w:p>
          <w:p w:rsidR="00BC28AC" w:rsidRDefault="00B62811">
            <w:pPr>
              <w:adjustRightInd w:val="0"/>
              <w:snapToGrid w:val="0"/>
              <w:rPr>
                <w:rFonts w:ascii="仿宋" w:eastAsia="仿宋" w:hAnsi="仿宋" w:cs="仿宋"/>
                <w:sz w:val="28"/>
                <w:szCs w:val="28"/>
              </w:rPr>
            </w:pPr>
            <w:r>
              <w:rPr>
                <w:rFonts w:ascii="仿宋" w:eastAsia="仿宋" w:hAnsi="仿宋" w:cs="仿宋" w:hint="eastAsia"/>
                <w:sz w:val="28"/>
                <w:szCs w:val="28"/>
              </w:rPr>
              <w:t>大写</w:t>
            </w:r>
          </w:p>
        </w:tc>
      </w:tr>
      <w:tr w:rsidR="00BC28AC">
        <w:trPr>
          <w:trHeight w:val="1223"/>
          <w:jc w:val="center"/>
        </w:trPr>
        <w:tc>
          <w:tcPr>
            <w:tcW w:w="2911" w:type="dxa"/>
            <w:vAlign w:val="center"/>
          </w:tcPr>
          <w:p w:rsidR="00BC28AC" w:rsidRDefault="00B62811">
            <w:pPr>
              <w:adjustRightInd w:val="0"/>
              <w:snapToGrid w:val="0"/>
              <w:jc w:val="center"/>
              <w:rPr>
                <w:rFonts w:ascii="仿宋" w:eastAsia="仿宋" w:hAnsi="仿宋" w:cs="仿宋"/>
                <w:sz w:val="28"/>
                <w:szCs w:val="28"/>
              </w:rPr>
            </w:pPr>
            <w:r>
              <w:rPr>
                <w:rFonts w:ascii="仿宋" w:eastAsia="仿宋" w:hAnsi="仿宋" w:cs="仿宋" w:hint="eastAsia"/>
                <w:sz w:val="28"/>
                <w:szCs w:val="28"/>
              </w:rPr>
              <w:t>设备描述（多种产品的仅提供核心产品品牌型号）</w:t>
            </w:r>
          </w:p>
        </w:tc>
        <w:tc>
          <w:tcPr>
            <w:tcW w:w="5611" w:type="dxa"/>
            <w:vAlign w:val="center"/>
          </w:tcPr>
          <w:p w:rsidR="00BC28AC" w:rsidRDefault="00B62811">
            <w:pPr>
              <w:adjustRightInd w:val="0"/>
              <w:snapToGrid w:val="0"/>
              <w:rPr>
                <w:rFonts w:ascii="仿宋" w:eastAsia="仿宋" w:hAnsi="仿宋" w:cs="仿宋"/>
                <w:sz w:val="28"/>
                <w:szCs w:val="28"/>
              </w:rPr>
            </w:pPr>
            <w:r>
              <w:rPr>
                <w:rFonts w:ascii="仿宋" w:eastAsia="仿宋" w:hAnsi="仿宋" w:cs="仿宋" w:hint="eastAsia"/>
                <w:sz w:val="28"/>
                <w:szCs w:val="28"/>
              </w:rPr>
              <w:t>品牌：</w:t>
            </w:r>
          </w:p>
          <w:p w:rsidR="00BC28AC" w:rsidRDefault="00B62811">
            <w:pPr>
              <w:adjustRightInd w:val="0"/>
              <w:snapToGrid w:val="0"/>
              <w:rPr>
                <w:rFonts w:ascii="仿宋" w:eastAsia="仿宋" w:hAnsi="仿宋" w:cs="仿宋"/>
                <w:sz w:val="28"/>
                <w:szCs w:val="28"/>
              </w:rPr>
            </w:pPr>
            <w:r>
              <w:rPr>
                <w:rFonts w:ascii="仿宋" w:eastAsia="仿宋" w:hAnsi="仿宋" w:cs="仿宋" w:hint="eastAsia"/>
                <w:sz w:val="28"/>
                <w:szCs w:val="28"/>
              </w:rPr>
              <w:t>型号：</w:t>
            </w:r>
          </w:p>
          <w:p w:rsidR="00BC28AC" w:rsidRDefault="00B62811">
            <w:pPr>
              <w:adjustRightInd w:val="0"/>
              <w:snapToGrid w:val="0"/>
              <w:rPr>
                <w:rFonts w:ascii="仿宋" w:eastAsia="仿宋" w:hAnsi="仿宋" w:cs="仿宋"/>
                <w:sz w:val="28"/>
                <w:szCs w:val="28"/>
              </w:rPr>
            </w:pPr>
            <w:r>
              <w:rPr>
                <w:rFonts w:ascii="仿宋" w:eastAsia="仿宋" w:hAnsi="仿宋" w:cs="仿宋" w:hint="eastAsia"/>
                <w:sz w:val="28"/>
                <w:szCs w:val="28"/>
              </w:rPr>
              <w:t>产地：</w:t>
            </w:r>
          </w:p>
        </w:tc>
      </w:tr>
      <w:tr w:rsidR="00BC28AC">
        <w:trPr>
          <w:trHeight w:val="701"/>
          <w:jc w:val="center"/>
        </w:trPr>
        <w:tc>
          <w:tcPr>
            <w:tcW w:w="2911" w:type="dxa"/>
            <w:vAlign w:val="center"/>
          </w:tcPr>
          <w:p w:rsidR="00BC28AC" w:rsidRDefault="00B62811">
            <w:pPr>
              <w:adjustRightInd w:val="0"/>
              <w:snapToGrid w:val="0"/>
              <w:jc w:val="center"/>
              <w:rPr>
                <w:rFonts w:ascii="仿宋" w:eastAsia="仿宋" w:hAnsi="仿宋" w:cs="仿宋"/>
                <w:sz w:val="28"/>
                <w:szCs w:val="28"/>
              </w:rPr>
            </w:pPr>
            <w:r>
              <w:rPr>
                <w:rFonts w:ascii="仿宋" w:eastAsia="仿宋" w:hAnsi="仿宋" w:cs="仿宋" w:hint="eastAsia"/>
                <w:sz w:val="28"/>
                <w:szCs w:val="28"/>
              </w:rPr>
              <w:t>交货期</w:t>
            </w:r>
          </w:p>
        </w:tc>
        <w:tc>
          <w:tcPr>
            <w:tcW w:w="5611" w:type="dxa"/>
            <w:vAlign w:val="center"/>
          </w:tcPr>
          <w:p w:rsidR="00BC28AC" w:rsidRDefault="00B62811">
            <w:pPr>
              <w:adjustRightInd w:val="0"/>
              <w:snapToGrid w:val="0"/>
              <w:rPr>
                <w:rFonts w:ascii="仿宋" w:eastAsia="仿宋" w:hAnsi="仿宋" w:cs="仿宋"/>
                <w:sz w:val="28"/>
                <w:szCs w:val="28"/>
              </w:rPr>
            </w:pPr>
            <w:r>
              <w:rPr>
                <w:rFonts w:ascii="仿宋" w:eastAsia="仿宋" w:hAnsi="仿宋" w:cs="仿宋" w:hint="eastAsia"/>
                <w:sz w:val="28"/>
                <w:szCs w:val="28"/>
              </w:rPr>
              <w:t>合同签订后</w:t>
            </w:r>
            <w:r>
              <w:rPr>
                <w:rFonts w:ascii="仿宋" w:eastAsia="仿宋" w:hAnsi="仿宋" w:cs="仿宋" w:hint="eastAsia"/>
                <w:sz w:val="28"/>
                <w:szCs w:val="28"/>
              </w:rPr>
              <w:t xml:space="preserve">   </w:t>
            </w:r>
            <w:r>
              <w:rPr>
                <w:rFonts w:ascii="仿宋" w:eastAsia="仿宋" w:hAnsi="仿宋" w:cs="仿宋" w:hint="eastAsia"/>
                <w:sz w:val="28"/>
                <w:szCs w:val="28"/>
              </w:rPr>
              <w:t>日内安装调试完毕并验收合格</w:t>
            </w:r>
          </w:p>
        </w:tc>
      </w:tr>
      <w:tr w:rsidR="00BC28AC">
        <w:trPr>
          <w:trHeight w:val="773"/>
          <w:jc w:val="center"/>
        </w:trPr>
        <w:tc>
          <w:tcPr>
            <w:tcW w:w="2911" w:type="dxa"/>
            <w:vAlign w:val="center"/>
          </w:tcPr>
          <w:p w:rsidR="00BC28AC" w:rsidRDefault="00B62811">
            <w:pPr>
              <w:adjustRightInd w:val="0"/>
              <w:snapToGrid w:val="0"/>
              <w:jc w:val="center"/>
              <w:rPr>
                <w:rFonts w:ascii="仿宋" w:eastAsia="仿宋" w:hAnsi="仿宋" w:cs="仿宋"/>
                <w:sz w:val="28"/>
                <w:szCs w:val="28"/>
              </w:rPr>
            </w:pPr>
            <w:r>
              <w:rPr>
                <w:rFonts w:ascii="仿宋" w:eastAsia="仿宋" w:hAnsi="仿宋" w:cs="仿宋" w:hint="eastAsia"/>
                <w:sz w:val="28"/>
                <w:szCs w:val="28"/>
              </w:rPr>
              <w:t>质保期</w:t>
            </w:r>
          </w:p>
        </w:tc>
        <w:tc>
          <w:tcPr>
            <w:tcW w:w="5611" w:type="dxa"/>
            <w:vAlign w:val="center"/>
          </w:tcPr>
          <w:p w:rsidR="00BC28AC" w:rsidRDefault="00B62811">
            <w:pPr>
              <w:adjustRightInd w:val="0"/>
              <w:snapToGrid w:val="0"/>
              <w:rPr>
                <w:rFonts w:ascii="仿宋" w:eastAsia="仿宋" w:hAnsi="仿宋" w:cs="仿宋"/>
                <w:sz w:val="28"/>
                <w:szCs w:val="28"/>
              </w:rPr>
            </w:pPr>
            <w:proofErr w:type="gramStart"/>
            <w:r>
              <w:rPr>
                <w:rFonts w:ascii="仿宋" w:eastAsia="仿宋" w:hAnsi="仿宋" w:cs="仿宋" w:hint="eastAsia"/>
                <w:sz w:val="28"/>
                <w:szCs w:val="28"/>
              </w:rPr>
              <w:t>自设备</w:t>
            </w:r>
            <w:proofErr w:type="gramEnd"/>
            <w:r>
              <w:rPr>
                <w:rFonts w:ascii="仿宋" w:eastAsia="仿宋" w:hAnsi="仿宋" w:cs="仿宋" w:hint="eastAsia"/>
                <w:sz w:val="28"/>
                <w:szCs w:val="28"/>
              </w:rPr>
              <w:t>交付验收合格之日起</w:t>
            </w:r>
            <w:r>
              <w:rPr>
                <w:rFonts w:ascii="仿宋" w:eastAsia="仿宋" w:hAnsi="仿宋" w:cs="仿宋" w:hint="eastAsia"/>
                <w:sz w:val="28"/>
                <w:szCs w:val="28"/>
              </w:rPr>
              <w:t xml:space="preserve">   </w:t>
            </w:r>
            <w:r>
              <w:rPr>
                <w:rFonts w:ascii="仿宋" w:eastAsia="仿宋" w:hAnsi="仿宋" w:cs="仿宋" w:hint="eastAsia"/>
                <w:sz w:val="28"/>
                <w:szCs w:val="28"/>
              </w:rPr>
              <w:t>年</w:t>
            </w:r>
          </w:p>
        </w:tc>
      </w:tr>
      <w:tr w:rsidR="00BC28AC">
        <w:trPr>
          <w:trHeight w:val="773"/>
          <w:jc w:val="center"/>
        </w:trPr>
        <w:tc>
          <w:tcPr>
            <w:tcW w:w="2911" w:type="dxa"/>
            <w:vAlign w:val="center"/>
          </w:tcPr>
          <w:p w:rsidR="00BC28AC" w:rsidRDefault="00B62811">
            <w:pPr>
              <w:adjustRightInd w:val="0"/>
              <w:snapToGrid w:val="0"/>
              <w:jc w:val="center"/>
              <w:rPr>
                <w:rFonts w:ascii="仿宋" w:eastAsia="仿宋" w:hAnsi="仿宋" w:cs="仿宋"/>
                <w:sz w:val="28"/>
                <w:szCs w:val="28"/>
              </w:rPr>
            </w:pPr>
            <w:r>
              <w:rPr>
                <w:rFonts w:ascii="仿宋" w:eastAsia="仿宋" w:hAnsi="仿宋" w:cs="仿宋" w:hint="eastAsia"/>
                <w:sz w:val="28"/>
                <w:szCs w:val="28"/>
              </w:rPr>
              <w:t>动力系统耗材报价</w:t>
            </w:r>
          </w:p>
        </w:tc>
        <w:tc>
          <w:tcPr>
            <w:tcW w:w="5611" w:type="dxa"/>
            <w:vAlign w:val="center"/>
          </w:tcPr>
          <w:p w:rsidR="00BC28AC" w:rsidRDefault="00B62811">
            <w:pPr>
              <w:adjustRightInd w:val="0"/>
              <w:snapToGrid w:val="0"/>
              <w:jc w:val="center"/>
              <w:rPr>
                <w:rFonts w:ascii="仿宋" w:eastAsia="仿宋" w:hAnsi="仿宋" w:cs="仿宋"/>
                <w:sz w:val="28"/>
                <w:szCs w:val="28"/>
              </w:rPr>
            </w:pPr>
            <w:r>
              <w:rPr>
                <w:rFonts w:ascii="仿宋" w:eastAsia="仿宋" w:hAnsi="仿宋" w:cs="仿宋" w:hint="eastAsia"/>
                <w:sz w:val="28"/>
                <w:szCs w:val="28"/>
              </w:rPr>
              <w:t>锯片</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个</w:t>
            </w:r>
          </w:p>
          <w:p w:rsidR="00BC28AC" w:rsidRDefault="00B62811">
            <w:pPr>
              <w:adjustRightInd w:val="0"/>
              <w:snapToGrid w:val="0"/>
              <w:jc w:val="center"/>
              <w:rPr>
                <w:rFonts w:ascii="仿宋" w:eastAsia="仿宋" w:hAnsi="仿宋" w:cs="仿宋"/>
                <w:sz w:val="28"/>
                <w:szCs w:val="28"/>
              </w:rPr>
            </w:pPr>
            <w:r>
              <w:rPr>
                <w:rFonts w:ascii="仿宋" w:eastAsia="仿宋" w:hAnsi="仿宋" w:cs="仿宋" w:hint="eastAsia"/>
                <w:sz w:val="28"/>
                <w:szCs w:val="28"/>
              </w:rPr>
              <w:t>磨头</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元</w:t>
            </w:r>
            <w:r>
              <w:rPr>
                <w:rFonts w:ascii="仿宋" w:eastAsia="仿宋" w:hAnsi="仿宋" w:cs="仿宋" w:hint="eastAsia"/>
                <w:sz w:val="28"/>
                <w:szCs w:val="28"/>
              </w:rPr>
              <w:t>/</w:t>
            </w:r>
            <w:proofErr w:type="gramStart"/>
            <w:r>
              <w:rPr>
                <w:rFonts w:ascii="仿宋" w:eastAsia="仿宋" w:hAnsi="仿宋" w:cs="仿宋" w:hint="eastAsia"/>
                <w:sz w:val="28"/>
                <w:szCs w:val="28"/>
              </w:rPr>
              <w:t>个</w:t>
            </w:r>
            <w:proofErr w:type="gramEnd"/>
          </w:p>
        </w:tc>
      </w:tr>
      <w:tr w:rsidR="00BC28AC">
        <w:trPr>
          <w:jc w:val="center"/>
        </w:trPr>
        <w:tc>
          <w:tcPr>
            <w:tcW w:w="2911" w:type="dxa"/>
            <w:vAlign w:val="center"/>
          </w:tcPr>
          <w:p w:rsidR="00BC28AC" w:rsidRDefault="00B62811">
            <w:pPr>
              <w:tabs>
                <w:tab w:val="left" w:pos="1337"/>
              </w:tabs>
              <w:adjustRightInd w:val="0"/>
              <w:snapToGrid w:val="0"/>
              <w:ind w:left="280" w:hangingChars="100" w:hanging="280"/>
              <w:jc w:val="center"/>
              <w:rPr>
                <w:rFonts w:ascii="仿宋" w:eastAsia="仿宋" w:hAnsi="仿宋" w:cs="仿宋"/>
                <w:sz w:val="28"/>
                <w:szCs w:val="28"/>
              </w:rPr>
            </w:pPr>
            <w:r>
              <w:rPr>
                <w:rFonts w:ascii="仿宋" w:eastAsia="仿宋" w:hAnsi="仿宋" w:cs="仿宋" w:hint="eastAsia"/>
                <w:sz w:val="28"/>
                <w:szCs w:val="28"/>
              </w:rPr>
              <w:t>所投产品制造商是否为小微企业、监狱企业、残疾人福利性单位</w:t>
            </w:r>
          </w:p>
        </w:tc>
        <w:tc>
          <w:tcPr>
            <w:tcW w:w="5611" w:type="dxa"/>
            <w:vAlign w:val="center"/>
          </w:tcPr>
          <w:p w:rsidR="00BC28AC" w:rsidRDefault="00B62811">
            <w:pPr>
              <w:tabs>
                <w:tab w:val="left" w:pos="1337"/>
              </w:tabs>
              <w:adjustRightInd w:val="0"/>
              <w:snapToGrid w:val="0"/>
              <w:rPr>
                <w:rFonts w:ascii="仿宋" w:eastAsia="仿宋" w:hAnsi="仿宋" w:cs="仿宋"/>
                <w:sz w:val="28"/>
                <w:szCs w:val="28"/>
              </w:rPr>
            </w:pPr>
            <w:r>
              <w:rPr>
                <w:rFonts w:ascii="仿宋" w:eastAsia="仿宋" w:hAnsi="仿宋" w:cs="仿宋" w:hint="eastAsia"/>
                <w:sz w:val="28"/>
                <w:szCs w:val="28"/>
              </w:rPr>
              <w:t>□是</w:t>
            </w:r>
            <w:r>
              <w:rPr>
                <w:rFonts w:ascii="仿宋" w:eastAsia="仿宋" w:hAnsi="仿宋" w:cs="仿宋" w:hint="eastAsia"/>
                <w:sz w:val="28"/>
                <w:szCs w:val="28"/>
              </w:rPr>
              <w:t xml:space="preserve">    </w:t>
            </w:r>
            <w:r>
              <w:rPr>
                <w:rFonts w:ascii="仿宋" w:eastAsia="仿宋" w:hAnsi="仿宋" w:cs="仿宋" w:hint="eastAsia"/>
                <w:sz w:val="28"/>
                <w:szCs w:val="28"/>
              </w:rPr>
              <w:t>企业类型：</w:t>
            </w:r>
          </w:p>
          <w:p w:rsidR="00BC28AC" w:rsidRDefault="00B62811">
            <w:pPr>
              <w:tabs>
                <w:tab w:val="left" w:pos="1337"/>
              </w:tabs>
              <w:adjustRightInd w:val="0"/>
              <w:snapToGrid w:val="0"/>
              <w:rPr>
                <w:rFonts w:ascii="仿宋" w:eastAsia="仿宋" w:hAnsi="仿宋" w:cs="仿宋"/>
                <w:sz w:val="28"/>
                <w:szCs w:val="28"/>
              </w:rPr>
            </w:pPr>
            <w:r>
              <w:rPr>
                <w:rFonts w:ascii="仿宋" w:eastAsia="仿宋" w:hAnsi="仿宋" w:cs="仿宋" w:hint="eastAsia"/>
                <w:sz w:val="28"/>
                <w:szCs w:val="28"/>
              </w:rPr>
              <w:t>□否</w:t>
            </w:r>
          </w:p>
        </w:tc>
      </w:tr>
      <w:tr w:rsidR="00BC28AC">
        <w:trPr>
          <w:jc w:val="center"/>
        </w:trPr>
        <w:tc>
          <w:tcPr>
            <w:tcW w:w="2911" w:type="dxa"/>
            <w:vAlign w:val="center"/>
          </w:tcPr>
          <w:p w:rsidR="00BC28AC" w:rsidRDefault="00B62811">
            <w:pPr>
              <w:adjustRightInd w:val="0"/>
              <w:snapToGrid w:val="0"/>
              <w:jc w:val="center"/>
              <w:rPr>
                <w:rFonts w:ascii="仿宋" w:eastAsia="仿宋" w:hAnsi="仿宋" w:cs="仿宋"/>
                <w:sz w:val="28"/>
                <w:szCs w:val="28"/>
              </w:rPr>
            </w:pPr>
            <w:r>
              <w:rPr>
                <w:rFonts w:ascii="仿宋" w:eastAsia="仿宋" w:hAnsi="仿宋" w:cs="仿宋" w:hint="eastAsia"/>
                <w:sz w:val="28"/>
                <w:szCs w:val="28"/>
              </w:rPr>
              <w:t>对招标文件的认同程度（是否完全认同）</w:t>
            </w:r>
          </w:p>
        </w:tc>
        <w:tc>
          <w:tcPr>
            <w:tcW w:w="5611" w:type="dxa"/>
            <w:vAlign w:val="center"/>
          </w:tcPr>
          <w:p w:rsidR="00BC28AC" w:rsidRDefault="00BC28AC">
            <w:pPr>
              <w:adjustRightInd w:val="0"/>
              <w:snapToGrid w:val="0"/>
              <w:rPr>
                <w:rFonts w:ascii="仿宋" w:eastAsia="仿宋" w:hAnsi="仿宋" w:cs="仿宋"/>
                <w:sz w:val="28"/>
                <w:szCs w:val="28"/>
              </w:rPr>
            </w:pPr>
          </w:p>
        </w:tc>
      </w:tr>
    </w:tbl>
    <w:p w:rsidR="00BC28AC" w:rsidRDefault="00B62811">
      <w:pPr>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rPr>
        <w:t>1</w:t>
      </w:r>
      <w:r>
        <w:rPr>
          <w:rFonts w:ascii="仿宋" w:eastAsia="仿宋" w:hAnsi="仿宋" w:cs="仿宋" w:hint="eastAsia"/>
          <w:sz w:val="28"/>
          <w:szCs w:val="28"/>
        </w:rPr>
        <w:t>、本表除需在投标文件中装订外，还需另外一式三份单独密封，以便于唱标。</w:t>
      </w:r>
    </w:p>
    <w:p w:rsidR="00BC28AC" w:rsidRDefault="00B62811">
      <w:pPr>
        <w:ind w:leftChars="200" w:left="42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、本表必须按给定格式填写完整，不允许空白，如无相应内容，填“无”。</w:t>
      </w: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w:t>
      </w:r>
    </w:p>
    <w:p w:rsidR="00BC28AC" w:rsidRDefault="00B62811">
      <w:pPr>
        <w:ind w:leftChars="1000" w:left="2100"/>
        <w:rPr>
          <w:rFonts w:ascii="仿宋" w:eastAsia="仿宋" w:hAnsi="仿宋" w:cs="仿宋"/>
          <w:sz w:val="28"/>
          <w:szCs w:val="28"/>
        </w:rPr>
      </w:pPr>
      <w:r>
        <w:rPr>
          <w:rFonts w:ascii="仿宋" w:eastAsia="仿宋" w:hAnsi="仿宋" w:cs="仿宋"/>
          <w:sz w:val="28"/>
          <w:szCs w:val="28"/>
        </w:rPr>
        <w:t>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BC28AC" w:rsidRDefault="00B62811">
      <w:pPr>
        <w:ind w:leftChars="1000" w:left="2100"/>
        <w:rPr>
          <w:rFonts w:ascii="仿宋" w:eastAsia="仿宋" w:hAnsi="仿宋" w:cs="仿宋"/>
          <w:sz w:val="28"/>
          <w:szCs w:val="28"/>
        </w:rPr>
      </w:pPr>
      <w:r>
        <w:rPr>
          <w:rFonts w:ascii="仿宋" w:eastAsia="仿宋" w:hAnsi="仿宋" w:cs="仿宋"/>
          <w:sz w:val="28"/>
          <w:szCs w:val="28"/>
        </w:rPr>
        <w:t>日期：</w:t>
      </w:r>
      <w:r>
        <w:rPr>
          <w:rFonts w:ascii="仿宋" w:eastAsia="仿宋" w:hAnsi="仿宋" w:cs="仿宋"/>
          <w:sz w:val="28"/>
          <w:szCs w:val="28"/>
        </w:rPr>
        <w:t xml:space="preserve">      </w:t>
      </w:r>
      <w:r>
        <w:rPr>
          <w:rFonts w:ascii="仿宋" w:eastAsia="仿宋" w:hAnsi="仿宋" w:cs="仿宋"/>
          <w:sz w:val="28"/>
          <w:szCs w:val="28"/>
        </w:rPr>
        <w:t>年</w:t>
      </w:r>
      <w:r>
        <w:rPr>
          <w:rFonts w:ascii="仿宋" w:eastAsia="仿宋" w:hAnsi="仿宋" w:cs="仿宋"/>
          <w:sz w:val="28"/>
          <w:szCs w:val="28"/>
        </w:rPr>
        <w:t xml:space="preserve">    </w:t>
      </w:r>
      <w:r>
        <w:rPr>
          <w:rFonts w:ascii="仿宋" w:eastAsia="仿宋" w:hAnsi="仿宋" w:cs="仿宋"/>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BC28AC" w:rsidRDefault="00BC28AC">
      <w:pPr>
        <w:rPr>
          <w:sz w:val="22"/>
          <w:szCs w:val="28"/>
        </w:rPr>
        <w:sectPr w:rsidR="00BC28AC">
          <w:footerReference w:type="default" r:id="rId9"/>
          <w:pgSz w:w="11906" w:h="16838"/>
          <w:pgMar w:top="1440" w:right="1800" w:bottom="1440" w:left="1800" w:header="851" w:footer="992" w:gutter="0"/>
          <w:pgNumType w:fmt="numberInDash" w:start="1"/>
          <w:cols w:space="425"/>
          <w:docGrid w:type="lines" w:linePitch="312"/>
        </w:sectPr>
      </w:pPr>
    </w:p>
    <w:p w:rsidR="00BC28AC" w:rsidRDefault="00B62811">
      <w:pPr>
        <w:pStyle w:val="20"/>
        <w:spacing w:before="159" w:after="159"/>
        <w:rPr>
          <w:sz w:val="36"/>
          <w:szCs w:val="28"/>
        </w:rPr>
      </w:pPr>
      <w:bookmarkStart w:id="52" w:name="_Toc12194"/>
      <w:r>
        <w:rPr>
          <w:rFonts w:hint="eastAsia"/>
          <w:sz w:val="36"/>
          <w:szCs w:val="28"/>
        </w:rPr>
        <w:lastRenderedPageBreak/>
        <w:t>附件五：主要设备及配件报价明细表</w:t>
      </w:r>
      <w:bookmarkEnd w:id="52"/>
    </w:p>
    <w:p w:rsidR="00BC28AC" w:rsidRDefault="00B62811">
      <w:pPr>
        <w:rPr>
          <w:rFonts w:ascii="仿宋" w:eastAsia="仿宋" w:hAnsi="仿宋" w:cs="仿宋"/>
          <w:sz w:val="28"/>
          <w:szCs w:val="28"/>
        </w:rPr>
      </w:pPr>
      <w:r>
        <w:rPr>
          <w:rFonts w:ascii="仿宋" w:eastAsia="仿宋" w:hAnsi="仿宋" w:cs="仿宋" w:hint="eastAsia"/>
          <w:sz w:val="28"/>
          <w:szCs w:val="28"/>
        </w:rPr>
        <w:t>项目编号：</w:t>
      </w:r>
    </w:p>
    <w:p w:rsidR="00BC28AC" w:rsidRDefault="00B62811">
      <w:pPr>
        <w:tabs>
          <w:tab w:val="left" w:pos="12562"/>
        </w:tabs>
        <w:jc w:val="left"/>
        <w:rPr>
          <w:rFonts w:ascii="仿宋" w:eastAsia="仿宋" w:hAnsi="仿宋" w:cs="仿宋"/>
          <w:sz w:val="28"/>
          <w:szCs w:val="28"/>
        </w:rPr>
      </w:pPr>
      <w:r>
        <w:rPr>
          <w:rFonts w:ascii="仿宋" w:eastAsia="仿宋" w:hAnsi="仿宋" w:cs="仿宋" w:hint="eastAsia"/>
          <w:sz w:val="28"/>
          <w:szCs w:val="28"/>
        </w:rPr>
        <w:t>项目名称：</w:t>
      </w:r>
      <w:r>
        <w:rPr>
          <w:rFonts w:ascii="仿宋" w:eastAsia="仿宋" w:hAnsi="仿宋" w:cs="仿宋" w:hint="eastAsia"/>
          <w:sz w:val="28"/>
          <w:szCs w:val="28"/>
        </w:rPr>
        <w:tab/>
      </w:r>
      <w:r>
        <w:rPr>
          <w:rFonts w:ascii="仿宋" w:eastAsia="仿宋" w:hAnsi="仿宋" w:cs="仿宋" w:hint="eastAsia"/>
          <w:sz w:val="28"/>
          <w:szCs w:val="28"/>
        </w:rPr>
        <w:t>单位（元）</w:t>
      </w:r>
    </w:p>
    <w:tbl>
      <w:tblPr>
        <w:tblStyle w:val="aa"/>
        <w:tblW w:w="0" w:type="auto"/>
        <w:tblLook w:val="04A0"/>
      </w:tblPr>
      <w:tblGrid>
        <w:gridCol w:w="882"/>
        <w:gridCol w:w="1694"/>
        <w:gridCol w:w="919"/>
        <w:gridCol w:w="1457"/>
        <w:gridCol w:w="1550"/>
        <w:gridCol w:w="1505"/>
        <w:gridCol w:w="1313"/>
        <w:gridCol w:w="987"/>
        <w:gridCol w:w="1063"/>
        <w:gridCol w:w="1337"/>
        <w:gridCol w:w="1467"/>
      </w:tblGrid>
      <w:tr w:rsidR="00BC28AC">
        <w:trPr>
          <w:tblHeader/>
        </w:trPr>
        <w:tc>
          <w:tcPr>
            <w:tcW w:w="882"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1694"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设备名称</w:t>
            </w:r>
          </w:p>
        </w:tc>
        <w:tc>
          <w:tcPr>
            <w:tcW w:w="919"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品牌</w:t>
            </w:r>
          </w:p>
        </w:tc>
        <w:tc>
          <w:tcPr>
            <w:tcW w:w="1457"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型号</w:t>
            </w:r>
          </w:p>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（详细配置）</w:t>
            </w:r>
          </w:p>
        </w:tc>
        <w:tc>
          <w:tcPr>
            <w:tcW w:w="1550"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制造商商号商标</w:t>
            </w:r>
          </w:p>
        </w:tc>
        <w:tc>
          <w:tcPr>
            <w:tcW w:w="150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制造商及产地</w:t>
            </w:r>
          </w:p>
        </w:tc>
        <w:tc>
          <w:tcPr>
            <w:tcW w:w="1313"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单价</w:t>
            </w:r>
          </w:p>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（元）</w:t>
            </w:r>
          </w:p>
        </w:tc>
        <w:tc>
          <w:tcPr>
            <w:tcW w:w="987"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数量</w:t>
            </w:r>
          </w:p>
        </w:tc>
        <w:tc>
          <w:tcPr>
            <w:tcW w:w="1063"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合价</w:t>
            </w:r>
          </w:p>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（元）</w:t>
            </w:r>
          </w:p>
        </w:tc>
        <w:tc>
          <w:tcPr>
            <w:tcW w:w="1337"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是否属于小</w:t>
            </w:r>
            <w:proofErr w:type="gramStart"/>
            <w:r>
              <w:rPr>
                <w:rFonts w:ascii="仿宋" w:eastAsia="仿宋" w:hAnsi="仿宋" w:cs="仿宋" w:hint="eastAsia"/>
                <w:sz w:val="28"/>
                <w:szCs w:val="28"/>
              </w:rPr>
              <w:t>微企业</w:t>
            </w:r>
            <w:proofErr w:type="gramEnd"/>
            <w:r>
              <w:rPr>
                <w:rFonts w:ascii="仿宋" w:eastAsia="仿宋" w:hAnsi="仿宋" w:cs="仿宋" w:hint="eastAsia"/>
                <w:sz w:val="28"/>
                <w:szCs w:val="28"/>
              </w:rPr>
              <w:t>生产</w:t>
            </w:r>
          </w:p>
        </w:tc>
        <w:tc>
          <w:tcPr>
            <w:tcW w:w="1467"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备注（环境标志产品、节能产品应标注）</w:t>
            </w:r>
          </w:p>
        </w:tc>
      </w:tr>
      <w:tr w:rsidR="00BC28AC">
        <w:tc>
          <w:tcPr>
            <w:tcW w:w="882" w:type="dxa"/>
          </w:tcPr>
          <w:p w:rsidR="00BC28AC" w:rsidRDefault="00BC28AC">
            <w:pPr>
              <w:numPr>
                <w:ilvl w:val="0"/>
                <w:numId w:val="21"/>
              </w:numPr>
              <w:ind w:left="0" w:firstLine="0"/>
              <w:jc w:val="center"/>
              <w:rPr>
                <w:rFonts w:ascii="仿宋" w:eastAsia="仿宋" w:hAnsi="仿宋" w:cs="仿宋"/>
                <w:sz w:val="28"/>
                <w:szCs w:val="28"/>
              </w:rPr>
            </w:pPr>
          </w:p>
        </w:tc>
        <w:tc>
          <w:tcPr>
            <w:tcW w:w="1694" w:type="dxa"/>
          </w:tcPr>
          <w:p w:rsidR="00BC28AC" w:rsidRDefault="00BC28AC">
            <w:pPr>
              <w:jc w:val="center"/>
              <w:rPr>
                <w:rFonts w:ascii="仿宋" w:eastAsia="仿宋" w:hAnsi="仿宋" w:cs="仿宋"/>
                <w:sz w:val="28"/>
                <w:szCs w:val="28"/>
              </w:rPr>
            </w:pPr>
          </w:p>
        </w:tc>
        <w:tc>
          <w:tcPr>
            <w:tcW w:w="919" w:type="dxa"/>
          </w:tcPr>
          <w:p w:rsidR="00BC28AC" w:rsidRDefault="00BC28AC">
            <w:pPr>
              <w:jc w:val="center"/>
              <w:rPr>
                <w:rFonts w:ascii="仿宋" w:eastAsia="仿宋" w:hAnsi="仿宋" w:cs="仿宋"/>
                <w:sz w:val="28"/>
                <w:szCs w:val="28"/>
              </w:rPr>
            </w:pPr>
          </w:p>
        </w:tc>
        <w:tc>
          <w:tcPr>
            <w:tcW w:w="1457" w:type="dxa"/>
          </w:tcPr>
          <w:p w:rsidR="00BC28AC" w:rsidRDefault="00BC28AC">
            <w:pPr>
              <w:jc w:val="center"/>
              <w:rPr>
                <w:rFonts w:ascii="仿宋" w:eastAsia="仿宋" w:hAnsi="仿宋" w:cs="仿宋"/>
                <w:sz w:val="28"/>
                <w:szCs w:val="28"/>
              </w:rPr>
            </w:pPr>
          </w:p>
        </w:tc>
        <w:tc>
          <w:tcPr>
            <w:tcW w:w="1550" w:type="dxa"/>
          </w:tcPr>
          <w:p w:rsidR="00BC28AC" w:rsidRDefault="00BC28AC">
            <w:pPr>
              <w:jc w:val="center"/>
              <w:rPr>
                <w:rFonts w:ascii="仿宋" w:eastAsia="仿宋" w:hAnsi="仿宋" w:cs="仿宋"/>
                <w:sz w:val="28"/>
                <w:szCs w:val="28"/>
              </w:rPr>
            </w:pPr>
          </w:p>
        </w:tc>
        <w:tc>
          <w:tcPr>
            <w:tcW w:w="1505" w:type="dxa"/>
          </w:tcPr>
          <w:p w:rsidR="00BC28AC" w:rsidRDefault="00BC28AC">
            <w:pPr>
              <w:jc w:val="center"/>
              <w:rPr>
                <w:rFonts w:ascii="仿宋" w:eastAsia="仿宋" w:hAnsi="仿宋" w:cs="仿宋"/>
                <w:sz w:val="28"/>
                <w:szCs w:val="28"/>
              </w:rPr>
            </w:pPr>
          </w:p>
        </w:tc>
        <w:tc>
          <w:tcPr>
            <w:tcW w:w="1313" w:type="dxa"/>
          </w:tcPr>
          <w:p w:rsidR="00BC28AC" w:rsidRDefault="00BC28AC">
            <w:pPr>
              <w:jc w:val="center"/>
              <w:rPr>
                <w:rFonts w:ascii="仿宋" w:eastAsia="仿宋" w:hAnsi="仿宋" w:cs="仿宋"/>
                <w:sz w:val="28"/>
                <w:szCs w:val="28"/>
              </w:rPr>
            </w:pPr>
          </w:p>
        </w:tc>
        <w:tc>
          <w:tcPr>
            <w:tcW w:w="987" w:type="dxa"/>
          </w:tcPr>
          <w:p w:rsidR="00BC28AC" w:rsidRDefault="00BC28AC">
            <w:pPr>
              <w:jc w:val="center"/>
              <w:rPr>
                <w:rFonts w:ascii="仿宋" w:eastAsia="仿宋" w:hAnsi="仿宋" w:cs="仿宋"/>
                <w:sz w:val="28"/>
                <w:szCs w:val="28"/>
              </w:rPr>
            </w:pPr>
          </w:p>
        </w:tc>
        <w:tc>
          <w:tcPr>
            <w:tcW w:w="1063" w:type="dxa"/>
          </w:tcPr>
          <w:p w:rsidR="00BC28AC" w:rsidRDefault="00BC28AC">
            <w:pPr>
              <w:jc w:val="center"/>
              <w:rPr>
                <w:rFonts w:ascii="仿宋" w:eastAsia="仿宋" w:hAnsi="仿宋" w:cs="仿宋"/>
                <w:sz w:val="28"/>
                <w:szCs w:val="28"/>
              </w:rPr>
            </w:pPr>
          </w:p>
        </w:tc>
        <w:tc>
          <w:tcPr>
            <w:tcW w:w="1337" w:type="dxa"/>
          </w:tcPr>
          <w:p w:rsidR="00BC28AC" w:rsidRDefault="00BC28AC">
            <w:pPr>
              <w:jc w:val="center"/>
              <w:rPr>
                <w:rFonts w:ascii="仿宋" w:eastAsia="仿宋" w:hAnsi="仿宋" w:cs="仿宋"/>
                <w:sz w:val="28"/>
                <w:szCs w:val="28"/>
              </w:rPr>
            </w:pPr>
          </w:p>
        </w:tc>
        <w:tc>
          <w:tcPr>
            <w:tcW w:w="1467" w:type="dxa"/>
          </w:tcPr>
          <w:p w:rsidR="00BC28AC" w:rsidRDefault="00BC28AC">
            <w:pPr>
              <w:jc w:val="center"/>
              <w:rPr>
                <w:rFonts w:ascii="仿宋" w:eastAsia="仿宋" w:hAnsi="仿宋" w:cs="仿宋"/>
                <w:sz w:val="28"/>
                <w:szCs w:val="28"/>
              </w:rPr>
            </w:pPr>
          </w:p>
        </w:tc>
      </w:tr>
      <w:tr w:rsidR="00BC28AC">
        <w:tc>
          <w:tcPr>
            <w:tcW w:w="882" w:type="dxa"/>
          </w:tcPr>
          <w:p w:rsidR="00BC28AC" w:rsidRDefault="00B62811">
            <w:pPr>
              <w:jc w:val="center"/>
              <w:rPr>
                <w:rFonts w:ascii="仿宋" w:eastAsia="仿宋" w:hAnsi="仿宋" w:cs="仿宋"/>
                <w:sz w:val="28"/>
                <w:szCs w:val="28"/>
              </w:rPr>
            </w:pPr>
            <w:r>
              <w:rPr>
                <w:rFonts w:ascii="微软雅黑" w:eastAsia="微软雅黑" w:hAnsi="微软雅黑" w:cs="微软雅黑" w:hint="eastAsia"/>
                <w:sz w:val="28"/>
                <w:szCs w:val="28"/>
              </w:rPr>
              <w:t>…</w:t>
            </w:r>
          </w:p>
        </w:tc>
        <w:tc>
          <w:tcPr>
            <w:tcW w:w="1694" w:type="dxa"/>
          </w:tcPr>
          <w:p w:rsidR="00BC28AC" w:rsidRDefault="00BC28AC">
            <w:pPr>
              <w:jc w:val="center"/>
              <w:rPr>
                <w:rFonts w:ascii="仿宋" w:eastAsia="仿宋" w:hAnsi="仿宋" w:cs="仿宋"/>
                <w:sz w:val="28"/>
                <w:szCs w:val="28"/>
              </w:rPr>
            </w:pPr>
          </w:p>
        </w:tc>
        <w:tc>
          <w:tcPr>
            <w:tcW w:w="919" w:type="dxa"/>
          </w:tcPr>
          <w:p w:rsidR="00BC28AC" w:rsidRDefault="00BC28AC">
            <w:pPr>
              <w:jc w:val="center"/>
              <w:rPr>
                <w:rFonts w:ascii="仿宋" w:eastAsia="仿宋" w:hAnsi="仿宋" w:cs="仿宋"/>
                <w:sz w:val="28"/>
                <w:szCs w:val="28"/>
              </w:rPr>
            </w:pPr>
          </w:p>
        </w:tc>
        <w:tc>
          <w:tcPr>
            <w:tcW w:w="1457" w:type="dxa"/>
          </w:tcPr>
          <w:p w:rsidR="00BC28AC" w:rsidRDefault="00BC28AC">
            <w:pPr>
              <w:jc w:val="center"/>
              <w:rPr>
                <w:rFonts w:ascii="仿宋" w:eastAsia="仿宋" w:hAnsi="仿宋" w:cs="仿宋"/>
                <w:sz w:val="28"/>
                <w:szCs w:val="28"/>
              </w:rPr>
            </w:pPr>
          </w:p>
        </w:tc>
        <w:tc>
          <w:tcPr>
            <w:tcW w:w="1550" w:type="dxa"/>
          </w:tcPr>
          <w:p w:rsidR="00BC28AC" w:rsidRDefault="00BC28AC">
            <w:pPr>
              <w:jc w:val="center"/>
              <w:rPr>
                <w:rFonts w:ascii="仿宋" w:eastAsia="仿宋" w:hAnsi="仿宋" w:cs="仿宋"/>
                <w:sz w:val="28"/>
                <w:szCs w:val="28"/>
              </w:rPr>
            </w:pPr>
          </w:p>
        </w:tc>
        <w:tc>
          <w:tcPr>
            <w:tcW w:w="1505" w:type="dxa"/>
          </w:tcPr>
          <w:p w:rsidR="00BC28AC" w:rsidRDefault="00BC28AC">
            <w:pPr>
              <w:jc w:val="center"/>
              <w:rPr>
                <w:rFonts w:ascii="仿宋" w:eastAsia="仿宋" w:hAnsi="仿宋" w:cs="仿宋"/>
                <w:sz w:val="28"/>
                <w:szCs w:val="28"/>
              </w:rPr>
            </w:pPr>
          </w:p>
        </w:tc>
        <w:tc>
          <w:tcPr>
            <w:tcW w:w="1313" w:type="dxa"/>
          </w:tcPr>
          <w:p w:rsidR="00BC28AC" w:rsidRDefault="00BC28AC">
            <w:pPr>
              <w:jc w:val="center"/>
              <w:rPr>
                <w:rFonts w:ascii="仿宋" w:eastAsia="仿宋" w:hAnsi="仿宋" w:cs="仿宋"/>
                <w:sz w:val="28"/>
                <w:szCs w:val="28"/>
              </w:rPr>
            </w:pPr>
          </w:p>
        </w:tc>
        <w:tc>
          <w:tcPr>
            <w:tcW w:w="987" w:type="dxa"/>
          </w:tcPr>
          <w:p w:rsidR="00BC28AC" w:rsidRDefault="00BC28AC">
            <w:pPr>
              <w:jc w:val="center"/>
              <w:rPr>
                <w:rFonts w:ascii="仿宋" w:eastAsia="仿宋" w:hAnsi="仿宋" w:cs="仿宋"/>
                <w:sz w:val="28"/>
                <w:szCs w:val="28"/>
              </w:rPr>
            </w:pPr>
          </w:p>
        </w:tc>
        <w:tc>
          <w:tcPr>
            <w:tcW w:w="1063" w:type="dxa"/>
          </w:tcPr>
          <w:p w:rsidR="00BC28AC" w:rsidRDefault="00BC28AC">
            <w:pPr>
              <w:jc w:val="center"/>
              <w:rPr>
                <w:rFonts w:ascii="仿宋" w:eastAsia="仿宋" w:hAnsi="仿宋" w:cs="仿宋"/>
                <w:sz w:val="28"/>
                <w:szCs w:val="28"/>
              </w:rPr>
            </w:pPr>
          </w:p>
        </w:tc>
        <w:tc>
          <w:tcPr>
            <w:tcW w:w="1337" w:type="dxa"/>
          </w:tcPr>
          <w:p w:rsidR="00BC28AC" w:rsidRDefault="00BC28AC">
            <w:pPr>
              <w:jc w:val="center"/>
              <w:rPr>
                <w:rFonts w:ascii="仿宋" w:eastAsia="仿宋" w:hAnsi="仿宋" w:cs="仿宋"/>
                <w:sz w:val="28"/>
                <w:szCs w:val="28"/>
              </w:rPr>
            </w:pPr>
          </w:p>
        </w:tc>
        <w:tc>
          <w:tcPr>
            <w:tcW w:w="1467" w:type="dxa"/>
          </w:tcPr>
          <w:p w:rsidR="00BC28AC" w:rsidRDefault="00BC28AC">
            <w:pPr>
              <w:jc w:val="center"/>
              <w:rPr>
                <w:rFonts w:ascii="仿宋" w:eastAsia="仿宋" w:hAnsi="仿宋" w:cs="仿宋"/>
                <w:sz w:val="28"/>
                <w:szCs w:val="28"/>
              </w:rPr>
            </w:pPr>
          </w:p>
        </w:tc>
      </w:tr>
      <w:tr w:rsidR="00BC28AC">
        <w:tc>
          <w:tcPr>
            <w:tcW w:w="2576" w:type="dxa"/>
            <w:gridSpan w:val="2"/>
            <w:vMerge w:val="restart"/>
            <w:vAlign w:val="center"/>
          </w:tcPr>
          <w:p w:rsidR="00BC28AC" w:rsidRDefault="00B62811">
            <w:pPr>
              <w:jc w:val="center"/>
              <w:rPr>
                <w:rFonts w:ascii="仿宋" w:eastAsia="仿宋" w:hAnsi="仿宋" w:cs="仿宋"/>
                <w:sz w:val="28"/>
                <w:szCs w:val="28"/>
              </w:rPr>
            </w:pPr>
            <w:r>
              <w:rPr>
                <w:rFonts w:ascii="仿宋" w:eastAsia="仿宋" w:hAnsi="仿宋" w:cs="仿宋" w:hint="eastAsia"/>
                <w:sz w:val="28"/>
                <w:szCs w:val="28"/>
              </w:rPr>
              <w:t>合计</w:t>
            </w:r>
          </w:p>
        </w:tc>
        <w:tc>
          <w:tcPr>
            <w:tcW w:w="11598" w:type="dxa"/>
            <w:gridSpan w:val="9"/>
          </w:tcPr>
          <w:p w:rsidR="00BC28AC" w:rsidRDefault="00B62811">
            <w:pPr>
              <w:rPr>
                <w:rFonts w:ascii="仿宋" w:eastAsia="仿宋" w:hAnsi="仿宋" w:cs="仿宋"/>
                <w:sz w:val="28"/>
                <w:szCs w:val="28"/>
              </w:rPr>
            </w:pPr>
            <w:r>
              <w:rPr>
                <w:rFonts w:ascii="仿宋" w:eastAsia="仿宋" w:hAnsi="仿宋" w:cs="仿宋" w:hint="eastAsia"/>
                <w:sz w:val="28"/>
                <w:szCs w:val="28"/>
              </w:rPr>
              <w:t>小写：</w:t>
            </w:r>
          </w:p>
        </w:tc>
      </w:tr>
      <w:tr w:rsidR="00BC28AC">
        <w:tc>
          <w:tcPr>
            <w:tcW w:w="2576" w:type="dxa"/>
            <w:gridSpan w:val="2"/>
            <w:vMerge/>
          </w:tcPr>
          <w:p w:rsidR="00BC28AC" w:rsidRDefault="00BC28AC">
            <w:pPr>
              <w:jc w:val="center"/>
              <w:rPr>
                <w:rFonts w:ascii="仿宋" w:eastAsia="仿宋" w:hAnsi="仿宋" w:cs="仿宋"/>
                <w:sz w:val="28"/>
                <w:szCs w:val="28"/>
              </w:rPr>
            </w:pPr>
          </w:p>
        </w:tc>
        <w:tc>
          <w:tcPr>
            <w:tcW w:w="11598" w:type="dxa"/>
            <w:gridSpan w:val="9"/>
          </w:tcPr>
          <w:p w:rsidR="00BC28AC" w:rsidRDefault="00B62811">
            <w:pPr>
              <w:rPr>
                <w:rFonts w:ascii="仿宋" w:eastAsia="仿宋" w:hAnsi="仿宋" w:cs="仿宋"/>
                <w:sz w:val="28"/>
                <w:szCs w:val="28"/>
              </w:rPr>
            </w:pPr>
            <w:r>
              <w:rPr>
                <w:rFonts w:ascii="仿宋" w:eastAsia="仿宋" w:hAnsi="仿宋" w:cs="仿宋" w:hint="eastAsia"/>
                <w:sz w:val="28"/>
                <w:szCs w:val="28"/>
              </w:rPr>
              <w:t>大写：</w:t>
            </w:r>
          </w:p>
        </w:tc>
      </w:tr>
    </w:tbl>
    <w:p w:rsidR="00BC28AC" w:rsidRDefault="00B62811">
      <w:pPr>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、本表可按相同形式扩展，每包一张，单独填写，装订在投标文件中。</w:t>
      </w:r>
      <w:r>
        <w:rPr>
          <w:rFonts w:ascii="仿宋" w:eastAsia="仿宋" w:hAnsi="仿宋" w:cs="仿宋" w:hint="eastAsia"/>
          <w:sz w:val="24"/>
        </w:rPr>
        <w:t>2</w:t>
      </w:r>
      <w:r>
        <w:rPr>
          <w:rFonts w:ascii="仿宋" w:eastAsia="仿宋" w:hAnsi="仿宋" w:cs="仿宋" w:hint="eastAsia"/>
          <w:sz w:val="24"/>
        </w:rPr>
        <w:t>、投标总价须与开标一览表中投标总价一致。</w:t>
      </w:r>
    </w:p>
    <w:p w:rsidR="00BC28AC" w:rsidRDefault="00B62811">
      <w:pPr>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BC28AC" w:rsidRDefault="00B62811">
      <w:pPr>
        <w:jc w:val="right"/>
        <w:rPr>
          <w:rFonts w:ascii="仿宋" w:eastAsia="仿宋" w:hAnsi="仿宋" w:cs="仿宋"/>
          <w:sz w:val="28"/>
          <w:szCs w:val="28"/>
        </w:rPr>
      </w:pPr>
      <w:r>
        <w:rPr>
          <w:rFonts w:ascii="仿宋" w:eastAsia="仿宋" w:hAnsi="仿宋" w:cs="仿宋"/>
          <w:sz w:val="28"/>
          <w:szCs w:val="28"/>
        </w:rPr>
        <w:t>日期：</w:t>
      </w:r>
      <w:r>
        <w:rPr>
          <w:rFonts w:ascii="仿宋" w:eastAsia="仿宋" w:hAnsi="仿宋" w:cs="仿宋"/>
          <w:sz w:val="28"/>
          <w:szCs w:val="28"/>
        </w:rPr>
        <w:t xml:space="preserve">      </w:t>
      </w:r>
      <w:r>
        <w:rPr>
          <w:rFonts w:ascii="仿宋" w:eastAsia="仿宋" w:hAnsi="仿宋" w:cs="仿宋"/>
          <w:sz w:val="28"/>
          <w:szCs w:val="28"/>
        </w:rPr>
        <w:t>年</w:t>
      </w:r>
      <w:r>
        <w:rPr>
          <w:rFonts w:ascii="仿宋" w:eastAsia="仿宋" w:hAnsi="仿宋" w:cs="仿宋"/>
          <w:sz w:val="28"/>
          <w:szCs w:val="28"/>
        </w:rPr>
        <w:t xml:space="preserve">    </w:t>
      </w:r>
      <w:r>
        <w:rPr>
          <w:rFonts w:ascii="仿宋" w:eastAsia="仿宋" w:hAnsi="仿宋" w:cs="仿宋"/>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BC28AC" w:rsidRDefault="00BC28AC">
      <w:pPr>
        <w:rPr>
          <w:sz w:val="22"/>
          <w:szCs w:val="28"/>
        </w:rPr>
        <w:sectPr w:rsidR="00BC28AC">
          <w:pgSz w:w="16838" w:h="11906" w:orient="landscape"/>
          <w:pgMar w:top="1803" w:right="1440" w:bottom="1803" w:left="1440" w:header="851" w:footer="992" w:gutter="0"/>
          <w:pgNumType w:fmt="numberInDash"/>
          <w:cols w:space="0"/>
          <w:docGrid w:type="lines" w:linePitch="319"/>
        </w:sectPr>
      </w:pPr>
    </w:p>
    <w:p w:rsidR="00BC28AC" w:rsidRDefault="00B62811">
      <w:pPr>
        <w:pStyle w:val="20"/>
        <w:spacing w:before="159" w:after="159"/>
        <w:rPr>
          <w:sz w:val="36"/>
          <w:szCs w:val="28"/>
        </w:rPr>
      </w:pPr>
      <w:bookmarkStart w:id="53" w:name="_Toc15617"/>
      <w:r>
        <w:rPr>
          <w:rFonts w:hint="eastAsia"/>
          <w:sz w:val="36"/>
          <w:szCs w:val="28"/>
        </w:rPr>
        <w:lastRenderedPageBreak/>
        <w:t>附件六：</w:t>
      </w:r>
      <w:bookmarkEnd w:id="53"/>
      <w:r>
        <w:rPr>
          <w:rFonts w:hint="eastAsia"/>
          <w:sz w:val="36"/>
          <w:szCs w:val="28"/>
        </w:rPr>
        <w:t>维保方案及维保费用报价表</w:t>
      </w:r>
    </w:p>
    <w:p w:rsidR="00BC28AC" w:rsidRDefault="00B62811">
      <w:pPr>
        <w:rPr>
          <w:rFonts w:ascii="仿宋" w:eastAsia="仿宋" w:hAnsi="仿宋" w:cs="仿宋"/>
          <w:sz w:val="28"/>
          <w:szCs w:val="28"/>
        </w:rPr>
      </w:pPr>
      <w:r>
        <w:rPr>
          <w:rFonts w:ascii="仿宋" w:eastAsia="仿宋" w:hAnsi="仿宋" w:cs="仿宋" w:hint="eastAsia"/>
          <w:sz w:val="28"/>
          <w:szCs w:val="28"/>
        </w:rPr>
        <w:t>维保方案及维保费用报价表</w:t>
      </w:r>
    </w:p>
    <w:p w:rsidR="00BC28AC" w:rsidRDefault="00B62811">
      <w:pPr>
        <w:rPr>
          <w:rFonts w:ascii="仿宋" w:eastAsia="仿宋" w:hAnsi="仿宋" w:cs="仿宋"/>
          <w:sz w:val="28"/>
          <w:szCs w:val="28"/>
        </w:rPr>
      </w:pPr>
      <w:r>
        <w:rPr>
          <w:rFonts w:ascii="仿宋" w:eastAsia="仿宋" w:hAnsi="仿宋" w:cs="仿宋" w:hint="eastAsia"/>
          <w:sz w:val="28"/>
          <w:szCs w:val="28"/>
        </w:rPr>
        <w:t>保修期内、</w:t>
      </w:r>
      <w:proofErr w:type="gramStart"/>
      <w:r>
        <w:rPr>
          <w:rFonts w:ascii="仿宋" w:eastAsia="仿宋" w:hAnsi="仿宋" w:cs="仿宋" w:hint="eastAsia"/>
          <w:sz w:val="28"/>
          <w:szCs w:val="28"/>
        </w:rPr>
        <w:t>外维护</w:t>
      </w:r>
      <w:proofErr w:type="gramEnd"/>
      <w:r>
        <w:rPr>
          <w:rFonts w:ascii="仿宋" w:eastAsia="仿宋" w:hAnsi="仿宋" w:cs="仿宋" w:hint="eastAsia"/>
          <w:sz w:val="28"/>
          <w:szCs w:val="28"/>
        </w:rPr>
        <w:t>方案及报价</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0"/>
      </w:tblGrid>
      <w:tr w:rsidR="00BC28AC">
        <w:trPr>
          <w:trHeight w:val="4635"/>
        </w:trPr>
        <w:tc>
          <w:tcPr>
            <w:tcW w:w="9570" w:type="dxa"/>
          </w:tcPr>
          <w:p w:rsidR="00BC28AC" w:rsidRDefault="00B62811">
            <w:pP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、服务范围</w:t>
            </w:r>
          </w:p>
          <w:p w:rsidR="00BC28AC" w:rsidRDefault="00B62811">
            <w:pP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、服务期限</w:t>
            </w:r>
          </w:p>
          <w:p w:rsidR="00BC28AC" w:rsidRDefault="00B62811">
            <w:pPr>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、服务内容</w:t>
            </w:r>
          </w:p>
          <w:p w:rsidR="00BC28AC" w:rsidRDefault="00B62811">
            <w:pPr>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、甲乙双方负责的内容</w:t>
            </w:r>
          </w:p>
          <w:p w:rsidR="00BC28AC" w:rsidRDefault="00B62811">
            <w:pPr>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、保修响应（在满足采购要求的情况</w:t>
            </w:r>
            <w:proofErr w:type="gramStart"/>
            <w:r>
              <w:rPr>
                <w:rFonts w:ascii="仿宋" w:eastAsia="仿宋" w:hAnsi="仿宋" w:cs="仿宋" w:hint="eastAsia"/>
                <w:sz w:val="28"/>
                <w:szCs w:val="28"/>
              </w:rPr>
              <w:t>下竞报</w:t>
            </w:r>
            <w:proofErr w:type="gramEnd"/>
            <w:r>
              <w:rPr>
                <w:rFonts w:ascii="仿宋" w:eastAsia="仿宋" w:hAnsi="仿宋" w:cs="仿宋" w:hint="eastAsia"/>
                <w:sz w:val="28"/>
                <w:szCs w:val="28"/>
              </w:rPr>
              <w:t>）</w:t>
            </w:r>
          </w:p>
          <w:p w:rsidR="00BC28AC" w:rsidRDefault="00B62811">
            <w:pPr>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、其他</w:t>
            </w:r>
          </w:p>
        </w:tc>
      </w:tr>
      <w:tr w:rsidR="00BC28AC">
        <w:trPr>
          <w:trHeight w:hRule="exact" w:val="5432"/>
        </w:trPr>
        <w:tc>
          <w:tcPr>
            <w:tcW w:w="9570" w:type="dxa"/>
          </w:tcPr>
          <w:p w:rsidR="00BC28AC" w:rsidRDefault="00B62811">
            <w:pPr>
              <w:rPr>
                <w:rFonts w:ascii="仿宋" w:eastAsia="仿宋" w:hAnsi="仿宋" w:cs="仿宋"/>
                <w:sz w:val="28"/>
                <w:szCs w:val="28"/>
              </w:rPr>
            </w:pPr>
            <w:r>
              <w:rPr>
                <w:rFonts w:ascii="仿宋" w:eastAsia="仿宋" w:hAnsi="仿宋" w:cs="仿宋" w:hint="eastAsia"/>
                <w:sz w:val="28"/>
                <w:szCs w:val="28"/>
              </w:rPr>
              <w:t>保修期内维保费用报价明细：（格式自定）</w:t>
            </w:r>
          </w:p>
          <w:p w:rsidR="00BC28AC" w:rsidRDefault="00BC28AC">
            <w:pPr>
              <w:rPr>
                <w:rFonts w:ascii="仿宋" w:eastAsia="仿宋" w:hAnsi="仿宋" w:cs="仿宋"/>
                <w:sz w:val="28"/>
                <w:szCs w:val="28"/>
              </w:rPr>
            </w:pPr>
          </w:p>
          <w:p w:rsidR="00BC28AC" w:rsidRDefault="00BC28AC">
            <w:pPr>
              <w:rPr>
                <w:rFonts w:ascii="仿宋" w:eastAsia="仿宋" w:hAnsi="仿宋" w:cs="仿宋"/>
                <w:sz w:val="28"/>
                <w:szCs w:val="28"/>
              </w:rPr>
            </w:pPr>
          </w:p>
          <w:p w:rsidR="00BC28AC" w:rsidRDefault="00BC28AC">
            <w:pPr>
              <w:rPr>
                <w:rFonts w:ascii="仿宋" w:eastAsia="仿宋" w:hAnsi="仿宋" w:cs="仿宋"/>
                <w:sz w:val="28"/>
                <w:szCs w:val="28"/>
              </w:rPr>
            </w:pPr>
          </w:p>
          <w:p w:rsidR="00BC28AC" w:rsidRDefault="00BC28AC">
            <w:pPr>
              <w:rPr>
                <w:rFonts w:ascii="仿宋" w:eastAsia="仿宋" w:hAnsi="仿宋" w:cs="仿宋"/>
                <w:sz w:val="28"/>
                <w:szCs w:val="28"/>
              </w:rPr>
            </w:pPr>
          </w:p>
          <w:p w:rsidR="00BC28AC" w:rsidRDefault="00BC28AC">
            <w:pPr>
              <w:rPr>
                <w:rFonts w:ascii="仿宋" w:eastAsia="仿宋" w:hAnsi="仿宋" w:cs="仿宋"/>
                <w:sz w:val="28"/>
                <w:szCs w:val="28"/>
              </w:rPr>
            </w:pPr>
          </w:p>
          <w:p w:rsidR="00BC28AC" w:rsidRDefault="00B62811">
            <w:pPr>
              <w:rPr>
                <w:rFonts w:ascii="仿宋" w:eastAsia="仿宋" w:hAnsi="仿宋" w:cs="仿宋"/>
                <w:sz w:val="28"/>
                <w:szCs w:val="28"/>
              </w:rPr>
            </w:pPr>
            <w:r>
              <w:rPr>
                <w:rFonts w:ascii="仿宋" w:eastAsia="仿宋" w:hAnsi="仿宋" w:cs="仿宋" w:hint="eastAsia"/>
                <w:sz w:val="28"/>
                <w:szCs w:val="28"/>
              </w:rPr>
              <w:t>保修期外维保费用报价明细：（格式自定，</w:t>
            </w:r>
            <w:proofErr w:type="gramStart"/>
            <w:r>
              <w:rPr>
                <w:rFonts w:ascii="仿宋" w:eastAsia="仿宋" w:hAnsi="仿宋" w:cs="仿宋" w:hint="eastAsia"/>
                <w:sz w:val="28"/>
                <w:szCs w:val="28"/>
              </w:rPr>
              <w:t>含需购买</w:t>
            </w:r>
            <w:proofErr w:type="gramEnd"/>
            <w:r>
              <w:rPr>
                <w:rFonts w:ascii="仿宋" w:eastAsia="仿宋" w:hAnsi="仿宋" w:cs="仿宋" w:hint="eastAsia"/>
                <w:sz w:val="28"/>
                <w:szCs w:val="28"/>
              </w:rPr>
              <w:t>的附件和零配件的价格）</w:t>
            </w:r>
          </w:p>
          <w:p w:rsidR="00BC28AC" w:rsidRDefault="00BC28AC">
            <w:pPr>
              <w:rPr>
                <w:rFonts w:ascii="仿宋" w:eastAsia="仿宋" w:hAnsi="仿宋" w:cs="仿宋"/>
                <w:sz w:val="28"/>
                <w:szCs w:val="28"/>
              </w:rPr>
            </w:pPr>
          </w:p>
          <w:p w:rsidR="00BC28AC" w:rsidRDefault="00BC28AC">
            <w:pPr>
              <w:rPr>
                <w:rFonts w:ascii="仿宋" w:eastAsia="仿宋" w:hAnsi="仿宋" w:cs="仿宋"/>
                <w:sz w:val="28"/>
                <w:szCs w:val="28"/>
              </w:rPr>
            </w:pPr>
          </w:p>
          <w:p w:rsidR="00BC28AC" w:rsidRDefault="00BC28AC">
            <w:pPr>
              <w:rPr>
                <w:rFonts w:ascii="仿宋" w:eastAsia="仿宋" w:hAnsi="仿宋" w:cs="仿宋"/>
                <w:sz w:val="28"/>
                <w:szCs w:val="28"/>
              </w:rPr>
            </w:pPr>
          </w:p>
          <w:p w:rsidR="00BC28AC" w:rsidRDefault="00BC28AC">
            <w:pPr>
              <w:rPr>
                <w:rFonts w:ascii="仿宋" w:eastAsia="仿宋" w:hAnsi="仿宋" w:cs="仿宋"/>
                <w:sz w:val="28"/>
                <w:szCs w:val="28"/>
              </w:rPr>
            </w:pPr>
          </w:p>
          <w:p w:rsidR="00BC28AC" w:rsidRDefault="00BC28AC">
            <w:pPr>
              <w:rPr>
                <w:rFonts w:ascii="仿宋" w:eastAsia="仿宋" w:hAnsi="仿宋" w:cs="仿宋"/>
                <w:sz w:val="28"/>
                <w:szCs w:val="28"/>
              </w:rPr>
            </w:pPr>
          </w:p>
        </w:tc>
      </w:tr>
    </w:tbl>
    <w:p w:rsidR="00BC28AC" w:rsidRDefault="00B62811">
      <w:pPr>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rPr>
        <w:t>1</w:t>
      </w:r>
      <w:r>
        <w:rPr>
          <w:rFonts w:ascii="仿宋" w:eastAsia="仿宋" w:hAnsi="仿宋" w:cs="仿宋" w:hint="eastAsia"/>
          <w:sz w:val="28"/>
          <w:szCs w:val="28"/>
        </w:rPr>
        <w:t>、保修期内维保费用包含在本次报价中；</w:t>
      </w:r>
    </w:p>
    <w:p w:rsidR="00BC28AC" w:rsidRDefault="00B62811">
      <w:pP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、保修期外维保费用不包含在本次报价中。</w:t>
      </w:r>
    </w:p>
    <w:p w:rsidR="00BC28AC" w:rsidRDefault="00BC28AC">
      <w:pPr>
        <w:rPr>
          <w:sz w:val="22"/>
          <w:szCs w:val="28"/>
        </w:rPr>
        <w:sectPr w:rsidR="00BC28AC">
          <w:pgSz w:w="11906" w:h="16838"/>
          <w:pgMar w:top="1440" w:right="1803" w:bottom="1440" w:left="1803" w:header="851" w:footer="992" w:gutter="0"/>
          <w:pgNumType w:fmt="numberInDash"/>
          <w:cols w:space="0"/>
          <w:docGrid w:type="lines" w:linePitch="319"/>
        </w:sectPr>
      </w:pPr>
    </w:p>
    <w:p w:rsidR="00BC28AC" w:rsidRDefault="00B62811">
      <w:pPr>
        <w:pStyle w:val="20"/>
        <w:spacing w:before="159" w:after="159"/>
        <w:rPr>
          <w:sz w:val="36"/>
          <w:szCs w:val="28"/>
        </w:rPr>
      </w:pPr>
      <w:bookmarkStart w:id="54" w:name="_Toc5851"/>
      <w:r>
        <w:rPr>
          <w:rFonts w:hint="eastAsia"/>
          <w:sz w:val="36"/>
          <w:szCs w:val="28"/>
        </w:rPr>
        <w:lastRenderedPageBreak/>
        <w:t>附件七：质保期内供应的备品备件、易损件、耗材、专用工具价格表</w:t>
      </w:r>
      <w:bookmarkEnd w:id="54"/>
    </w:p>
    <w:p w:rsidR="00BC28AC" w:rsidRDefault="00B62811">
      <w:pPr>
        <w:rPr>
          <w:rFonts w:ascii="仿宋" w:eastAsia="仿宋" w:hAnsi="仿宋" w:cs="仿宋"/>
          <w:sz w:val="28"/>
          <w:szCs w:val="28"/>
        </w:rPr>
      </w:pPr>
      <w:r>
        <w:rPr>
          <w:rFonts w:ascii="仿宋" w:eastAsia="仿宋" w:hAnsi="仿宋" w:cs="仿宋" w:hint="eastAsia"/>
          <w:sz w:val="28"/>
          <w:szCs w:val="28"/>
        </w:rPr>
        <w:t>项目编号：</w:t>
      </w:r>
    </w:p>
    <w:p w:rsidR="00BC28AC" w:rsidRDefault="00B62811">
      <w:pPr>
        <w:tabs>
          <w:tab w:val="left" w:pos="12512"/>
        </w:tabs>
        <w:jc w:val="left"/>
        <w:rPr>
          <w:rFonts w:ascii="仿宋" w:eastAsia="仿宋" w:hAnsi="仿宋" w:cs="仿宋"/>
          <w:sz w:val="28"/>
          <w:szCs w:val="28"/>
        </w:rPr>
      </w:pPr>
      <w:r>
        <w:rPr>
          <w:rFonts w:ascii="仿宋" w:eastAsia="仿宋" w:hAnsi="仿宋" w:cs="仿宋" w:hint="eastAsia"/>
          <w:sz w:val="28"/>
          <w:szCs w:val="28"/>
        </w:rPr>
        <w:t>项目名称：</w:t>
      </w:r>
      <w:r>
        <w:rPr>
          <w:rFonts w:ascii="仿宋" w:eastAsia="仿宋" w:hAnsi="仿宋" w:cs="仿宋" w:hint="eastAsia"/>
          <w:sz w:val="28"/>
          <w:szCs w:val="28"/>
        </w:rPr>
        <w:tab/>
      </w:r>
      <w:r>
        <w:rPr>
          <w:rFonts w:ascii="仿宋" w:eastAsia="仿宋" w:hAnsi="仿宋" w:cs="仿宋" w:hint="eastAsia"/>
          <w:sz w:val="28"/>
          <w:szCs w:val="28"/>
        </w:rPr>
        <w:t>单位：元</w:t>
      </w:r>
    </w:p>
    <w:tbl>
      <w:tblPr>
        <w:tblStyle w:val="aa"/>
        <w:tblW w:w="0" w:type="auto"/>
        <w:tblLook w:val="04A0"/>
      </w:tblPr>
      <w:tblGrid>
        <w:gridCol w:w="1574"/>
        <w:gridCol w:w="1575"/>
        <w:gridCol w:w="1575"/>
        <w:gridCol w:w="1575"/>
        <w:gridCol w:w="1575"/>
        <w:gridCol w:w="1575"/>
        <w:gridCol w:w="1575"/>
        <w:gridCol w:w="1575"/>
        <w:gridCol w:w="1575"/>
      </w:tblGrid>
      <w:tr w:rsidR="00BC28AC">
        <w:trPr>
          <w:tblHeader/>
        </w:trPr>
        <w:tc>
          <w:tcPr>
            <w:tcW w:w="1574"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15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备品备件</w:t>
            </w:r>
            <w:r>
              <w:rPr>
                <w:rFonts w:ascii="仿宋" w:eastAsia="仿宋" w:hAnsi="仿宋" w:cs="仿宋" w:hint="eastAsia"/>
                <w:sz w:val="28"/>
                <w:szCs w:val="28"/>
              </w:rPr>
              <w:t>/</w:t>
            </w:r>
            <w:r>
              <w:rPr>
                <w:rFonts w:ascii="仿宋" w:eastAsia="仿宋" w:hAnsi="仿宋" w:cs="仿宋" w:hint="eastAsia"/>
                <w:sz w:val="28"/>
                <w:szCs w:val="28"/>
              </w:rPr>
              <w:t>易损件</w:t>
            </w:r>
            <w:r>
              <w:rPr>
                <w:rFonts w:ascii="仿宋" w:eastAsia="仿宋" w:hAnsi="仿宋" w:cs="仿宋" w:hint="eastAsia"/>
                <w:sz w:val="28"/>
                <w:szCs w:val="28"/>
              </w:rPr>
              <w:t>/</w:t>
            </w:r>
            <w:r>
              <w:rPr>
                <w:rFonts w:ascii="仿宋" w:eastAsia="仿宋" w:hAnsi="仿宋" w:cs="仿宋" w:hint="eastAsia"/>
                <w:sz w:val="28"/>
                <w:szCs w:val="28"/>
              </w:rPr>
              <w:t>耗材</w:t>
            </w:r>
            <w:r>
              <w:rPr>
                <w:rFonts w:ascii="仿宋" w:eastAsia="仿宋" w:hAnsi="仿宋" w:cs="仿宋" w:hint="eastAsia"/>
                <w:sz w:val="28"/>
                <w:szCs w:val="28"/>
              </w:rPr>
              <w:t>/</w:t>
            </w:r>
            <w:r>
              <w:rPr>
                <w:rFonts w:ascii="仿宋" w:eastAsia="仿宋" w:hAnsi="仿宋" w:cs="仿宋" w:hint="eastAsia"/>
                <w:sz w:val="28"/>
                <w:szCs w:val="28"/>
              </w:rPr>
              <w:t>专用工具</w:t>
            </w:r>
            <w:r>
              <w:rPr>
                <w:rFonts w:ascii="仿宋" w:eastAsia="仿宋" w:hAnsi="仿宋" w:cs="仿宋" w:hint="eastAsia"/>
                <w:sz w:val="28"/>
                <w:szCs w:val="28"/>
              </w:rPr>
              <w:t>/</w:t>
            </w:r>
            <w:r>
              <w:rPr>
                <w:rFonts w:ascii="仿宋" w:eastAsia="仿宋" w:hAnsi="仿宋" w:cs="仿宋" w:hint="eastAsia"/>
                <w:sz w:val="28"/>
                <w:szCs w:val="28"/>
              </w:rPr>
              <w:t>名称</w:t>
            </w:r>
          </w:p>
        </w:tc>
        <w:tc>
          <w:tcPr>
            <w:tcW w:w="15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制造商</w:t>
            </w:r>
          </w:p>
        </w:tc>
        <w:tc>
          <w:tcPr>
            <w:tcW w:w="15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型号规格</w:t>
            </w:r>
          </w:p>
        </w:tc>
        <w:tc>
          <w:tcPr>
            <w:tcW w:w="15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数量</w:t>
            </w:r>
          </w:p>
        </w:tc>
        <w:tc>
          <w:tcPr>
            <w:tcW w:w="15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单位</w:t>
            </w:r>
          </w:p>
        </w:tc>
        <w:tc>
          <w:tcPr>
            <w:tcW w:w="15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单价</w:t>
            </w:r>
          </w:p>
        </w:tc>
        <w:tc>
          <w:tcPr>
            <w:tcW w:w="15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总价</w:t>
            </w:r>
          </w:p>
        </w:tc>
        <w:tc>
          <w:tcPr>
            <w:tcW w:w="15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备注</w:t>
            </w:r>
          </w:p>
        </w:tc>
      </w:tr>
      <w:tr w:rsidR="00BC28AC">
        <w:tc>
          <w:tcPr>
            <w:tcW w:w="1574" w:type="dxa"/>
            <w:vAlign w:val="center"/>
          </w:tcPr>
          <w:p w:rsidR="00BC28AC" w:rsidRDefault="00BC28AC">
            <w:pPr>
              <w:numPr>
                <w:ilvl w:val="0"/>
                <w:numId w:val="22"/>
              </w:numPr>
              <w:ind w:left="0" w:firstLine="0"/>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r>
      <w:tr w:rsidR="00BC28AC">
        <w:tc>
          <w:tcPr>
            <w:tcW w:w="1574" w:type="dxa"/>
            <w:vAlign w:val="center"/>
          </w:tcPr>
          <w:p w:rsidR="00BC28AC" w:rsidRDefault="00B62811">
            <w:pPr>
              <w:jc w:val="center"/>
              <w:rPr>
                <w:rFonts w:ascii="仿宋" w:eastAsia="仿宋" w:hAnsi="仿宋" w:cs="仿宋"/>
                <w:sz w:val="28"/>
                <w:szCs w:val="28"/>
              </w:rPr>
            </w:pPr>
            <w:r>
              <w:rPr>
                <w:rFonts w:ascii="微软雅黑" w:eastAsia="微软雅黑" w:hAnsi="微软雅黑" w:cs="微软雅黑" w:hint="eastAsia"/>
                <w:sz w:val="28"/>
                <w:szCs w:val="28"/>
              </w:rPr>
              <w:t>…</w:t>
            </w: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r>
      <w:tr w:rsidR="00BC28AC">
        <w:tc>
          <w:tcPr>
            <w:tcW w:w="1574" w:type="dxa"/>
            <w:vMerge w:val="restart"/>
            <w:vAlign w:val="center"/>
          </w:tcPr>
          <w:p w:rsidR="00BC28AC" w:rsidRDefault="00B62811">
            <w:pPr>
              <w:jc w:val="center"/>
              <w:rPr>
                <w:rFonts w:ascii="仿宋" w:eastAsia="仿宋" w:hAnsi="仿宋" w:cs="仿宋"/>
                <w:sz w:val="28"/>
                <w:szCs w:val="28"/>
              </w:rPr>
            </w:pPr>
            <w:r>
              <w:rPr>
                <w:rFonts w:ascii="仿宋" w:eastAsia="仿宋" w:hAnsi="仿宋" w:cs="仿宋" w:hint="eastAsia"/>
                <w:sz w:val="28"/>
                <w:szCs w:val="28"/>
              </w:rPr>
              <w:t>合计</w:t>
            </w:r>
          </w:p>
        </w:tc>
        <w:tc>
          <w:tcPr>
            <w:tcW w:w="12600" w:type="dxa"/>
            <w:gridSpan w:val="8"/>
            <w:vAlign w:val="center"/>
          </w:tcPr>
          <w:p w:rsidR="00BC28AC" w:rsidRDefault="00B62811">
            <w:pPr>
              <w:rPr>
                <w:rFonts w:ascii="仿宋" w:eastAsia="仿宋" w:hAnsi="仿宋" w:cs="仿宋"/>
                <w:sz w:val="28"/>
                <w:szCs w:val="28"/>
              </w:rPr>
            </w:pPr>
            <w:r>
              <w:rPr>
                <w:rFonts w:ascii="仿宋" w:eastAsia="仿宋" w:hAnsi="仿宋" w:cs="仿宋" w:hint="eastAsia"/>
                <w:sz w:val="28"/>
                <w:szCs w:val="28"/>
              </w:rPr>
              <w:t>小写：</w:t>
            </w:r>
          </w:p>
        </w:tc>
      </w:tr>
      <w:tr w:rsidR="00BC28AC">
        <w:tc>
          <w:tcPr>
            <w:tcW w:w="1574" w:type="dxa"/>
            <w:vMerge/>
            <w:vAlign w:val="center"/>
          </w:tcPr>
          <w:p w:rsidR="00BC28AC" w:rsidRDefault="00BC28AC">
            <w:pPr>
              <w:jc w:val="center"/>
              <w:rPr>
                <w:rFonts w:ascii="仿宋" w:eastAsia="仿宋" w:hAnsi="仿宋" w:cs="仿宋"/>
                <w:sz w:val="28"/>
                <w:szCs w:val="28"/>
              </w:rPr>
            </w:pPr>
          </w:p>
        </w:tc>
        <w:tc>
          <w:tcPr>
            <w:tcW w:w="12600" w:type="dxa"/>
            <w:gridSpan w:val="8"/>
            <w:vAlign w:val="center"/>
          </w:tcPr>
          <w:p w:rsidR="00BC28AC" w:rsidRDefault="00B62811">
            <w:pPr>
              <w:rPr>
                <w:rFonts w:ascii="仿宋" w:eastAsia="仿宋" w:hAnsi="仿宋" w:cs="仿宋"/>
                <w:sz w:val="28"/>
                <w:szCs w:val="28"/>
              </w:rPr>
            </w:pPr>
            <w:r>
              <w:rPr>
                <w:rFonts w:ascii="仿宋" w:eastAsia="仿宋" w:hAnsi="仿宋" w:cs="仿宋" w:hint="eastAsia"/>
                <w:sz w:val="28"/>
                <w:szCs w:val="28"/>
              </w:rPr>
              <w:t>大写：</w:t>
            </w:r>
          </w:p>
        </w:tc>
      </w:tr>
    </w:tbl>
    <w:p w:rsidR="00BC28AC" w:rsidRDefault="00B62811">
      <w:pPr>
        <w:rPr>
          <w:rFonts w:ascii="仿宋" w:eastAsia="仿宋" w:hAnsi="仿宋" w:cs="仿宋"/>
          <w:sz w:val="28"/>
          <w:szCs w:val="28"/>
        </w:rPr>
      </w:pPr>
      <w:r>
        <w:rPr>
          <w:rFonts w:ascii="仿宋" w:eastAsia="仿宋" w:hAnsi="仿宋" w:cs="仿宋" w:hint="eastAsia"/>
          <w:sz w:val="28"/>
          <w:szCs w:val="28"/>
        </w:rPr>
        <w:t>说明：本表费用应包含在投标总价中。</w:t>
      </w:r>
    </w:p>
    <w:p w:rsidR="00BC28AC" w:rsidRDefault="00B62811">
      <w:pPr>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BC28AC" w:rsidRDefault="00B62811">
      <w:pPr>
        <w:jc w:val="right"/>
        <w:rPr>
          <w:rFonts w:ascii="仿宋" w:eastAsia="仿宋" w:hAnsi="仿宋" w:cs="仿宋"/>
          <w:sz w:val="28"/>
          <w:szCs w:val="28"/>
        </w:rPr>
      </w:pPr>
      <w:r>
        <w:rPr>
          <w:rFonts w:ascii="仿宋" w:eastAsia="仿宋" w:hAnsi="仿宋" w:cs="仿宋"/>
          <w:sz w:val="28"/>
          <w:szCs w:val="28"/>
        </w:rPr>
        <w:t>日期：</w:t>
      </w:r>
      <w:r>
        <w:rPr>
          <w:rFonts w:ascii="仿宋" w:eastAsia="仿宋" w:hAnsi="仿宋" w:cs="仿宋"/>
          <w:sz w:val="28"/>
          <w:szCs w:val="28"/>
        </w:rPr>
        <w:t xml:space="preserve">      </w:t>
      </w:r>
      <w:r>
        <w:rPr>
          <w:rFonts w:ascii="仿宋" w:eastAsia="仿宋" w:hAnsi="仿宋" w:cs="仿宋"/>
          <w:sz w:val="28"/>
          <w:szCs w:val="28"/>
        </w:rPr>
        <w:t>年</w:t>
      </w:r>
      <w:r>
        <w:rPr>
          <w:rFonts w:ascii="仿宋" w:eastAsia="仿宋" w:hAnsi="仿宋" w:cs="仿宋"/>
          <w:sz w:val="28"/>
          <w:szCs w:val="28"/>
        </w:rPr>
        <w:t xml:space="preserve">    </w:t>
      </w:r>
      <w:r>
        <w:rPr>
          <w:rFonts w:ascii="仿宋" w:eastAsia="仿宋" w:hAnsi="仿宋" w:cs="仿宋"/>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BC28AC" w:rsidRDefault="00B62811">
      <w:pPr>
        <w:rPr>
          <w:sz w:val="22"/>
          <w:szCs w:val="28"/>
        </w:rPr>
      </w:pPr>
      <w:r>
        <w:rPr>
          <w:rFonts w:hint="eastAsia"/>
          <w:sz w:val="22"/>
          <w:szCs w:val="28"/>
        </w:rPr>
        <w:lastRenderedPageBreak/>
        <w:br w:type="page"/>
      </w:r>
    </w:p>
    <w:p w:rsidR="00BC28AC" w:rsidRDefault="00B62811">
      <w:pPr>
        <w:pStyle w:val="20"/>
        <w:spacing w:before="159" w:after="159"/>
        <w:rPr>
          <w:sz w:val="36"/>
          <w:szCs w:val="28"/>
        </w:rPr>
      </w:pPr>
      <w:bookmarkStart w:id="55" w:name="_Toc25433"/>
      <w:r>
        <w:rPr>
          <w:rFonts w:hint="eastAsia"/>
          <w:sz w:val="36"/>
          <w:szCs w:val="28"/>
        </w:rPr>
        <w:lastRenderedPageBreak/>
        <w:t>附件八：质保期满后长期供应的备品备件、易损件、耗材、专用工具价格表</w:t>
      </w:r>
      <w:bookmarkEnd w:id="55"/>
    </w:p>
    <w:p w:rsidR="00BC28AC" w:rsidRDefault="00B62811">
      <w:pPr>
        <w:rPr>
          <w:rFonts w:ascii="仿宋" w:eastAsia="仿宋" w:hAnsi="仿宋" w:cs="仿宋"/>
          <w:sz w:val="28"/>
          <w:szCs w:val="28"/>
        </w:rPr>
      </w:pPr>
      <w:r>
        <w:rPr>
          <w:rFonts w:ascii="仿宋" w:eastAsia="仿宋" w:hAnsi="仿宋" w:cs="仿宋" w:hint="eastAsia"/>
          <w:sz w:val="28"/>
          <w:szCs w:val="28"/>
        </w:rPr>
        <w:t>项目编号：</w:t>
      </w:r>
    </w:p>
    <w:p w:rsidR="00BC28AC" w:rsidRDefault="00B62811">
      <w:pPr>
        <w:tabs>
          <w:tab w:val="left" w:pos="12512"/>
        </w:tabs>
        <w:jc w:val="left"/>
        <w:rPr>
          <w:rFonts w:ascii="仿宋" w:eastAsia="仿宋" w:hAnsi="仿宋" w:cs="仿宋"/>
          <w:sz w:val="28"/>
          <w:szCs w:val="28"/>
        </w:rPr>
      </w:pPr>
      <w:r>
        <w:rPr>
          <w:rFonts w:ascii="仿宋" w:eastAsia="仿宋" w:hAnsi="仿宋" w:cs="仿宋" w:hint="eastAsia"/>
          <w:sz w:val="28"/>
          <w:szCs w:val="28"/>
        </w:rPr>
        <w:t>项目名称：</w:t>
      </w:r>
      <w:r>
        <w:rPr>
          <w:rFonts w:ascii="仿宋" w:eastAsia="仿宋" w:hAnsi="仿宋" w:cs="仿宋" w:hint="eastAsia"/>
          <w:sz w:val="28"/>
          <w:szCs w:val="28"/>
        </w:rPr>
        <w:tab/>
      </w:r>
      <w:r>
        <w:rPr>
          <w:rFonts w:ascii="仿宋" w:eastAsia="仿宋" w:hAnsi="仿宋" w:cs="仿宋" w:hint="eastAsia"/>
          <w:sz w:val="28"/>
          <w:szCs w:val="28"/>
        </w:rPr>
        <w:t>单位：元</w:t>
      </w:r>
    </w:p>
    <w:tbl>
      <w:tblPr>
        <w:tblStyle w:val="aa"/>
        <w:tblW w:w="0" w:type="auto"/>
        <w:tblLook w:val="04A0"/>
      </w:tblPr>
      <w:tblGrid>
        <w:gridCol w:w="1574"/>
        <w:gridCol w:w="1575"/>
        <w:gridCol w:w="1575"/>
        <w:gridCol w:w="1575"/>
        <w:gridCol w:w="1575"/>
        <w:gridCol w:w="1575"/>
        <w:gridCol w:w="1575"/>
        <w:gridCol w:w="1575"/>
        <w:gridCol w:w="1575"/>
      </w:tblGrid>
      <w:tr w:rsidR="00BC28AC">
        <w:trPr>
          <w:tblHeader/>
        </w:trPr>
        <w:tc>
          <w:tcPr>
            <w:tcW w:w="1574"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15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备品备件</w:t>
            </w:r>
            <w:r>
              <w:rPr>
                <w:rFonts w:ascii="仿宋" w:eastAsia="仿宋" w:hAnsi="仿宋" w:cs="仿宋" w:hint="eastAsia"/>
                <w:sz w:val="28"/>
                <w:szCs w:val="28"/>
              </w:rPr>
              <w:t>/</w:t>
            </w:r>
            <w:r>
              <w:rPr>
                <w:rFonts w:ascii="仿宋" w:eastAsia="仿宋" w:hAnsi="仿宋" w:cs="仿宋" w:hint="eastAsia"/>
                <w:sz w:val="28"/>
                <w:szCs w:val="28"/>
              </w:rPr>
              <w:t>易损件</w:t>
            </w:r>
            <w:r>
              <w:rPr>
                <w:rFonts w:ascii="仿宋" w:eastAsia="仿宋" w:hAnsi="仿宋" w:cs="仿宋" w:hint="eastAsia"/>
                <w:sz w:val="28"/>
                <w:szCs w:val="28"/>
              </w:rPr>
              <w:t>/</w:t>
            </w:r>
            <w:r>
              <w:rPr>
                <w:rFonts w:ascii="仿宋" w:eastAsia="仿宋" w:hAnsi="仿宋" w:cs="仿宋" w:hint="eastAsia"/>
                <w:sz w:val="28"/>
                <w:szCs w:val="28"/>
              </w:rPr>
              <w:t>耗材</w:t>
            </w:r>
            <w:r>
              <w:rPr>
                <w:rFonts w:ascii="仿宋" w:eastAsia="仿宋" w:hAnsi="仿宋" w:cs="仿宋" w:hint="eastAsia"/>
                <w:sz w:val="28"/>
                <w:szCs w:val="28"/>
              </w:rPr>
              <w:t>/</w:t>
            </w:r>
            <w:r>
              <w:rPr>
                <w:rFonts w:ascii="仿宋" w:eastAsia="仿宋" w:hAnsi="仿宋" w:cs="仿宋" w:hint="eastAsia"/>
                <w:sz w:val="28"/>
                <w:szCs w:val="28"/>
              </w:rPr>
              <w:t>专用工具</w:t>
            </w:r>
            <w:r>
              <w:rPr>
                <w:rFonts w:ascii="仿宋" w:eastAsia="仿宋" w:hAnsi="仿宋" w:cs="仿宋" w:hint="eastAsia"/>
                <w:sz w:val="28"/>
                <w:szCs w:val="28"/>
              </w:rPr>
              <w:t>/</w:t>
            </w:r>
            <w:r>
              <w:rPr>
                <w:rFonts w:ascii="仿宋" w:eastAsia="仿宋" w:hAnsi="仿宋" w:cs="仿宋" w:hint="eastAsia"/>
                <w:sz w:val="28"/>
                <w:szCs w:val="28"/>
              </w:rPr>
              <w:t>名称</w:t>
            </w:r>
          </w:p>
        </w:tc>
        <w:tc>
          <w:tcPr>
            <w:tcW w:w="15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制造商</w:t>
            </w:r>
          </w:p>
        </w:tc>
        <w:tc>
          <w:tcPr>
            <w:tcW w:w="15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型号规格</w:t>
            </w:r>
          </w:p>
        </w:tc>
        <w:tc>
          <w:tcPr>
            <w:tcW w:w="15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数量</w:t>
            </w:r>
          </w:p>
        </w:tc>
        <w:tc>
          <w:tcPr>
            <w:tcW w:w="15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单位</w:t>
            </w:r>
          </w:p>
        </w:tc>
        <w:tc>
          <w:tcPr>
            <w:tcW w:w="15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单价</w:t>
            </w:r>
          </w:p>
        </w:tc>
        <w:tc>
          <w:tcPr>
            <w:tcW w:w="15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总价</w:t>
            </w:r>
          </w:p>
        </w:tc>
        <w:tc>
          <w:tcPr>
            <w:tcW w:w="15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备注</w:t>
            </w:r>
          </w:p>
        </w:tc>
      </w:tr>
      <w:tr w:rsidR="00BC28AC">
        <w:tc>
          <w:tcPr>
            <w:tcW w:w="1574" w:type="dxa"/>
            <w:vAlign w:val="center"/>
          </w:tcPr>
          <w:p w:rsidR="00BC28AC" w:rsidRDefault="00BC28AC">
            <w:pPr>
              <w:numPr>
                <w:ilvl w:val="0"/>
                <w:numId w:val="23"/>
              </w:numPr>
              <w:ind w:left="0" w:firstLine="0"/>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r>
      <w:tr w:rsidR="00BC28AC">
        <w:tc>
          <w:tcPr>
            <w:tcW w:w="1574" w:type="dxa"/>
            <w:vAlign w:val="center"/>
          </w:tcPr>
          <w:p w:rsidR="00BC28AC" w:rsidRDefault="00B62811">
            <w:pPr>
              <w:jc w:val="center"/>
              <w:rPr>
                <w:rFonts w:ascii="仿宋" w:eastAsia="仿宋" w:hAnsi="仿宋" w:cs="仿宋"/>
                <w:sz w:val="28"/>
                <w:szCs w:val="28"/>
              </w:rPr>
            </w:pPr>
            <w:r>
              <w:rPr>
                <w:rFonts w:ascii="微软雅黑" w:eastAsia="微软雅黑" w:hAnsi="微软雅黑" w:cs="微软雅黑" w:hint="eastAsia"/>
                <w:sz w:val="28"/>
                <w:szCs w:val="28"/>
              </w:rPr>
              <w:t>…</w:t>
            </w: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c>
          <w:tcPr>
            <w:tcW w:w="1575" w:type="dxa"/>
            <w:vAlign w:val="center"/>
          </w:tcPr>
          <w:p w:rsidR="00BC28AC" w:rsidRDefault="00BC28AC">
            <w:pPr>
              <w:jc w:val="center"/>
              <w:rPr>
                <w:rFonts w:ascii="仿宋" w:eastAsia="仿宋" w:hAnsi="仿宋" w:cs="仿宋"/>
                <w:sz w:val="28"/>
                <w:szCs w:val="28"/>
              </w:rPr>
            </w:pPr>
          </w:p>
        </w:tc>
      </w:tr>
      <w:tr w:rsidR="00BC28AC">
        <w:tc>
          <w:tcPr>
            <w:tcW w:w="1574" w:type="dxa"/>
            <w:vMerge w:val="restart"/>
            <w:vAlign w:val="center"/>
          </w:tcPr>
          <w:p w:rsidR="00BC28AC" w:rsidRDefault="00B62811">
            <w:pPr>
              <w:jc w:val="center"/>
              <w:rPr>
                <w:rFonts w:ascii="仿宋" w:eastAsia="仿宋" w:hAnsi="仿宋" w:cs="仿宋"/>
                <w:sz w:val="28"/>
                <w:szCs w:val="28"/>
              </w:rPr>
            </w:pPr>
            <w:r>
              <w:rPr>
                <w:rFonts w:ascii="仿宋" w:eastAsia="仿宋" w:hAnsi="仿宋" w:cs="仿宋" w:hint="eastAsia"/>
                <w:sz w:val="28"/>
                <w:szCs w:val="28"/>
              </w:rPr>
              <w:t>合计</w:t>
            </w:r>
          </w:p>
        </w:tc>
        <w:tc>
          <w:tcPr>
            <w:tcW w:w="12600" w:type="dxa"/>
            <w:gridSpan w:val="8"/>
            <w:vAlign w:val="center"/>
          </w:tcPr>
          <w:p w:rsidR="00BC28AC" w:rsidRDefault="00B62811">
            <w:pPr>
              <w:rPr>
                <w:rFonts w:ascii="仿宋" w:eastAsia="仿宋" w:hAnsi="仿宋" w:cs="仿宋"/>
                <w:sz w:val="28"/>
                <w:szCs w:val="28"/>
              </w:rPr>
            </w:pPr>
            <w:r>
              <w:rPr>
                <w:rFonts w:ascii="仿宋" w:eastAsia="仿宋" w:hAnsi="仿宋" w:cs="仿宋" w:hint="eastAsia"/>
                <w:sz w:val="28"/>
                <w:szCs w:val="28"/>
              </w:rPr>
              <w:t>小写：</w:t>
            </w:r>
          </w:p>
        </w:tc>
      </w:tr>
      <w:tr w:rsidR="00BC28AC">
        <w:tc>
          <w:tcPr>
            <w:tcW w:w="1574" w:type="dxa"/>
            <w:vMerge/>
            <w:vAlign w:val="center"/>
          </w:tcPr>
          <w:p w:rsidR="00BC28AC" w:rsidRDefault="00BC28AC">
            <w:pPr>
              <w:jc w:val="center"/>
              <w:rPr>
                <w:rFonts w:ascii="仿宋" w:eastAsia="仿宋" w:hAnsi="仿宋" w:cs="仿宋"/>
                <w:sz w:val="28"/>
                <w:szCs w:val="28"/>
              </w:rPr>
            </w:pPr>
          </w:p>
        </w:tc>
        <w:tc>
          <w:tcPr>
            <w:tcW w:w="12600" w:type="dxa"/>
            <w:gridSpan w:val="8"/>
            <w:vAlign w:val="center"/>
          </w:tcPr>
          <w:p w:rsidR="00BC28AC" w:rsidRDefault="00B62811">
            <w:pPr>
              <w:rPr>
                <w:rFonts w:ascii="仿宋" w:eastAsia="仿宋" w:hAnsi="仿宋" w:cs="仿宋"/>
                <w:sz w:val="28"/>
                <w:szCs w:val="28"/>
              </w:rPr>
            </w:pPr>
            <w:r>
              <w:rPr>
                <w:rFonts w:ascii="仿宋" w:eastAsia="仿宋" w:hAnsi="仿宋" w:cs="仿宋" w:hint="eastAsia"/>
                <w:sz w:val="28"/>
                <w:szCs w:val="28"/>
              </w:rPr>
              <w:t>大写：</w:t>
            </w:r>
          </w:p>
        </w:tc>
      </w:tr>
    </w:tbl>
    <w:p w:rsidR="00BC28AC" w:rsidRDefault="00B62811">
      <w:pPr>
        <w:rPr>
          <w:rFonts w:ascii="仿宋" w:eastAsia="仿宋" w:hAnsi="仿宋" w:cs="仿宋"/>
          <w:sz w:val="28"/>
          <w:szCs w:val="28"/>
        </w:rPr>
      </w:pPr>
      <w:r>
        <w:rPr>
          <w:rFonts w:ascii="仿宋" w:eastAsia="仿宋" w:hAnsi="仿宋" w:cs="仿宋" w:hint="eastAsia"/>
          <w:sz w:val="28"/>
          <w:szCs w:val="28"/>
        </w:rPr>
        <w:t>说明：本表费用应包含在投标总价中。</w:t>
      </w:r>
    </w:p>
    <w:p w:rsidR="00BC28AC" w:rsidRDefault="00B62811">
      <w:pPr>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BC28AC" w:rsidRDefault="00B62811">
      <w:pPr>
        <w:jc w:val="right"/>
        <w:rPr>
          <w:rFonts w:ascii="仿宋" w:eastAsia="仿宋" w:hAnsi="仿宋" w:cs="仿宋"/>
          <w:sz w:val="28"/>
          <w:szCs w:val="28"/>
        </w:rPr>
        <w:sectPr w:rsidR="00BC28AC">
          <w:pgSz w:w="16838" w:h="11906" w:orient="landscape"/>
          <w:pgMar w:top="1803" w:right="1440" w:bottom="1803" w:left="1440" w:header="851" w:footer="992" w:gutter="0"/>
          <w:pgNumType w:fmt="numberInDash"/>
          <w:cols w:space="0"/>
          <w:docGrid w:type="lines" w:linePitch="319"/>
        </w:sectPr>
      </w:pPr>
      <w:r>
        <w:rPr>
          <w:rFonts w:ascii="仿宋" w:eastAsia="仿宋" w:hAnsi="仿宋" w:cs="仿宋"/>
          <w:sz w:val="28"/>
          <w:szCs w:val="28"/>
        </w:rPr>
        <w:t>日期：</w:t>
      </w:r>
      <w:r>
        <w:rPr>
          <w:rFonts w:ascii="仿宋" w:eastAsia="仿宋" w:hAnsi="仿宋" w:cs="仿宋"/>
          <w:sz w:val="28"/>
          <w:szCs w:val="28"/>
        </w:rPr>
        <w:t xml:space="preserve">      </w:t>
      </w:r>
      <w:r>
        <w:rPr>
          <w:rFonts w:ascii="仿宋" w:eastAsia="仿宋" w:hAnsi="仿宋" w:cs="仿宋"/>
          <w:sz w:val="28"/>
          <w:szCs w:val="28"/>
        </w:rPr>
        <w:t>年</w:t>
      </w:r>
      <w:r>
        <w:rPr>
          <w:rFonts w:ascii="仿宋" w:eastAsia="仿宋" w:hAnsi="仿宋" w:cs="仿宋"/>
          <w:sz w:val="28"/>
          <w:szCs w:val="28"/>
        </w:rPr>
        <w:t xml:space="preserve">    </w:t>
      </w:r>
      <w:r>
        <w:rPr>
          <w:rFonts w:ascii="仿宋" w:eastAsia="仿宋" w:hAnsi="仿宋" w:cs="仿宋"/>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BC28AC" w:rsidRDefault="00B62811">
      <w:pPr>
        <w:pStyle w:val="20"/>
        <w:spacing w:before="159" w:after="159"/>
        <w:rPr>
          <w:sz w:val="36"/>
          <w:szCs w:val="28"/>
        </w:rPr>
      </w:pPr>
      <w:bookmarkStart w:id="56" w:name="_Toc4081"/>
      <w:r>
        <w:rPr>
          <w:rFonts w:hint="eastAsia"/>
          <w:sz w:val="36"/>
          <w:szCs w:val="28"/>
        </w:rPr>
        <w:lastRenderedPageBreak/>
        <w:t>附件九：商务响应一览表</w:t>
      </w:r>
      <w:bookmarkEnd w:id="56"/>
      <w:r>
        <w:rPr>
          <w:rFonts w:hint="eastAsia"/>
          <w:sz w:val="36"/>
          <w:szCs w:val="28"/>
        </w:rPr>
        <w:t>/</w:t>
      </w:r>
      <w:r>
        <w:rPr>
          <w:rFonts w:hint="eastAsia"/>
          <w:sz w:val="36"/>
          <w:szCs w:val="28"/>
        </w:rPr>
        <w:t>偏离表</w:t>
      </w:r>
    </w:p>
    <w:p w:rsidR="00BC28AC" w:rsidRDefault="00B62811">
      <w:pPr>
        <w:rPr>
          <w:rFonts w:ascii="仿宋" w:eastAsia="仿宋" w:hAnsi="仿宋" w:cs="仿宋"/>
          <w:sz w:val="28"/>
          <w:szCs w:val="28"/>
        </w:rPr>
      </w:pPr>
      <w:r>
        <w:rPr>
          <w:rFonts w:ascii="仿宋" w:eastAsia="仿宋" w:hAnsi="仿宋" w:cs="仿宋" w:hint="eastAsia"/>
          <w:sz w:val="28"/>
          <w:szCs w:val="28"/>
        </w:rPr>
        <w:t>项目编号：</w:t>
      </w:r>
    </w:p>
    <w:p w:rsidR="00BC28AC" w:rsidRDefault="00B62811">
      <w:pPr>
        <w:tabs>
          <w:tab w:val="left" w:pos="12562"/>
        </w:tabs>
        <w:jc w:val="left"/>
        <w:rPr>
          <w:rFonts w:ascii="仿宋" w:eastAsia="仿宋" w:hAnsi="仿宋" w:cs="仿宋"/>
          <w:sz w:val="28"/>
          <w:szCs w:val="28"/>
        </w:rPr>
      </w:pPr>
      <w:r>
        <w:rPr>
          <w:rFonts w:ascii="仿宋" w:eastAsia="仿宋" w:hAnsi="仿宋" w:cs="仿宋" w:hint="eastAsia"/>
          <w:sz w:val="28"/>
          <w:szCs w:val="28"/>
        </w:rPr>
        <w:t>项目名称：</w:t>
      </w:r>
    </w:p>
    <w:tbl>
      <w:tblPr>
        <w:tblStyle w:val="aa"/>
        <w:tblW w:w="0" w:type="auto"/>
        <w:jc w:val="center"/>
        <w:tblLook w:val="04A0"/>
      </w:tblPr>
      <w:tblGrid>
        <w:gridCol w:w="853"/>
        <w:gridCol w:w="1307"/>
        <w:gridCol w:w="1307"/>
        <w:gridCol w:w="1307"/>
        <w:gridCol w:w="1308"/>
        <w:gridCol w:w="1571"/>
        <w:gridCol w:w="863"/>
      </w:tblGrid>
      <w:tr w:rsidR="00BC28AC">
        <w:trPr>
          <w:trHeight w:val="850"/>
          <w:jc w:val="center"/>
        </w:trPr>
        <w:tc>
          <w:tcPr>
            <w:tcW w:w="853"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1307"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招标文件条目号</w:t>
            </w:r>
          </w:p>
        </w:tc>
        <w:tc>
          <w:tcPr>
            <w:tcW w:w="1307"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招标文件要求</w:t>
            </w:r>
          </w:p>
        </w:tc>
        <w:tc>
          <w:tcPr>
            <w:tcW w:w="1307"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投标文件实际情况</w:t>
            </w:r>
          </w:p>
        </w:tc>
        <w:tc>
          <w:tcPr>
            <w:tcW w:w="1308" w:type="dxa"/>
            <w:vAlign w:val="center"/>
          </w:tcPr>
          <w:p w:rsidR="00BC28AC" w:rsidRDefault="00B62811">
            <w:pPr>
              <w:snapToGrid w:val="0"/>
              <w:jc w:val="center"/>
              <w:rPr>
                <w:rFonts w:ascii="仿宋" w:eastAsia="仿宋" w:hAnsi="仿宋" w:cs="仿宋"/>
                <w:spacing w:val="-23"/>
                <w:sz w:val="28"/>
                <w:szCs w:val="28"/>
              </w:rPr>
            </w:pPr>
            <w:r>
              <w:rPr>
                <w:rFonts w:ascii="仿宋" w:eastAsia="仿宋" w:hAnsi="仿宋" w:cs="仿宋" w:hint="eastAsia"/>
                <w:spacing w:val="-23"/>
                <w:sz w:val="28"/>
                <w:szCs w:val="28"/>
              </w:rPr>
              <w:t>投标文件</w:t>
            </w:r>
          </w:p>
          <w:p w:rsidR="00BC28AC" w:rsidRDefault="00B62811">
            <w:pPr>
              <w:snapToGrid w:val="0"/>
              <w:jc w:val="center"/>
              <w:rPr>
                <w:rFonts w:ascii="仿宋" w:eastAsia="仿宋" w:hAnsi="仿宋" w:cs="仿宋"/>
                <w:spacing w:val="-23"/>
                <w:sz w:val="28"/>
                <w:szCs w:val="28"/>
              </w:rPr>
            </w:pPr>
            <w:r>
              <w:rPr>
                <w:rFonts w:ascii="仿宋" w:eastAsia="仿宋" w:hAnsi="仿宋" w:cs="仿宋" w:hint="eastAsia"/>
                <w:spacing w:val="-23"/>
                <w:sz w:val="28"/>
                <w:szCs w:val="28"/>
              </w:rPr>
              <w:t>对应的页码</w:t>
            </w:r>
          </w:p>
        </w:tc>
        <w:tc>
          <w:tcPr>
            <w:tcW w:w="1571"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偏差内容</w:t>
            </w:r>
          </w:p>
        </w:tc>
        <w:tc>
          <w:tcPr>
            <w:tcW w:w="863"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备注</w:t>
            </w:r>
          </w:p>
        </w:tc>
      </w:tr>
      <w:tr w:rsidR="00BC28AC">
        <w:trPr>
          <w:trHeight w:val="850"/>
          <w:jc w:val="center"/>
        </w:trPr>
        <w:tc>
          <w:tcPr>
            <w:tcW w:w="853"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8" w:type="dxa"/>
            <w:vAlign w:val="center"/>
          </w:tcPr>
          <w:p w:rsidR="00BC28AC" w:rsidRDefault="00BC28AC">
            <w:pPr>
              <w:jc w:val="center"/>
              <w:rPr>
                <w:rFonts w:ascii="仿宋" w:eastAsia="仿宋" w:hAnsi="仿宋" w:cs="仿宋"/>
                <w:sz w:val="28"/>
                <w:szCs w:val="28"/>
              </w:rPr>
            </w:pPr>
          </w:p>
        </w:tc>
        <w:tc>
          <w:tcPr>
            <w:tcW w:w="1571" w:type="dxa"/>
            <w:vAlign w:val="center"/>
          </w:tcPr>
          <w:p w:rsidR="00BC28AC" w:rsidRDefault="00BC28AC">
            <w:pPr>
              <w:jc w:val="center"/>
              <w:rPr>
                <w:rFonts w:ascii="仿宋" w:eastAsia="仿宋" w:hAnsi="仿宋" w:cs="仿宋"/>
                <w:sz w:val="28"/>
                <w:szCs w:val="28"/>
              </w:rPr>
            </w:pPr>
          </w:p>
        </w:tc>
        <w:tc>
          <w:tcPr>
            <w:tcW w:w="863" w:type="dxa"/>
            <w:vAlign w:val="center"/>
          </w:tcPr>
          <w:p w:rsidR="00BC28AC" w:rsidRDefault="00BC28AC">
            <w:pPr>
              <w:jc w:val="center"/>
              <w:rPr>
                <w:rFonts w:ascii="仿宋" w:eastAsia="仿宋" w:hAnsi="仿宋" w:cs="仿宋"/>
                <w:sz w:val="28"/>
                <w:szCs w:val="28"/>
              </w:rPr>
            </w:pPr>
          </w:p>
        </w:tc>
      </w:tr>
      <w:tr w:rsidR="00BC28AC">
        <w:trPr>
          <w:trHeight w:val="850"/>
          <w:jc w:val="center"/>
        </w:trPr>
        <w:tc>
          <w:tcPr>
            <w:tcW w:w="853"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8" w:type="dxa"/>
            <w:vAlign w:val="center"/>
          </w:tcPr>
          <w:p w:rsidR="00BC28AC" w:rsidRDefault="00BC28AC">
            <w:pPr>
              <w:jc w:val="center"/>
              <w:rPr>
                <w:rFonts w:ascii="仿宋" w:eastAsia="仿宋" w:hAnsi="仿宋" w:cs="仿宋"/>
                <w:sz w:val="28"/>
                <w:szCs w:val="28"/>
              </w:rPr>
            </w:pPr>
          </w:p>
        </w:tc>
        <w:tc>
          <w:tcPr>
            <w:tcW w:w="1571" w:type="dxa"/>
            <w:vAlign w:val="center"/>
          </w:tcPr>
          <w:p w:rsidR="00BC28AC" w:rsidRDefault="00BC28AC">
            <w:pPr>
              <w:jc w:val="center"/>
              <w:rPr>
                <w:rFonts w:ascii="仿宋" w:eastAsia="仿宋" w:hAnsi="仿宋" w:cs="仿宋"/>
                <w:sz w:val="28"/>
                <w:szCs w:val="28"/>
              </w:rPr>
            </w:pPr>
          </w:p>
        </w:tc>
        <w:tc>
          <w:tcPr>
            <w:tcW w:w="863" w:type="dxa"/>
            <w:vAlign w:val="center"/>
          </w:tcPr>
          <w:p w:rsidR="00BC28AC" w:rsidRDefault="00BC28AC">
            <w:pPr>
              <w:jc w:val="center"/>
              <w:rPr>
                <w:rFonts w:ascii="仿宋" w:eastAsia="仿宋" w:hAnsi="仿宋" w:cs="仿宋"/>
                <w:sz w:val="28"/>
                <w:szCs w:val="28"/>
              </w:rPr>
            </w:pPr>
          </w:p>
        </w:tc>
      </w:tr>
      <w:tr w:rsidR="00BC28AC">
        <w:trPr>
          <w:trHeight w:val="850"/>
          <w:jc w:val="center"/>
        </w:trPr>
        <w:tc>
          <w:tcPr>
            <w:tcW w:w="853"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8" w:type="dxa"/>
            <w:vAlign w:val="center"/>
          </w:tcPr>
          <w:p w:rsidR="00BC28AC" w:rsidRDefault="00BC28AC">
            <w:pPr>
              <w:jc w:val="center"/>
              <w:rPr>
                <w:rFonts w:ascii="仿宋" w:eastAsia="仿宋" w:hAnsi="仿宋" w:cs="仿宋"/>
                <w:sz w:val="28"/>
                <w:szCs w:val="28"/>
              </w:rPr>
            </w:pPr>
          </w:p>
        </w:tc>
        <w:tc>
          <w:tcPr>
            <w:tcW w:w="1571" w:type="dxa"/>
            <w:vAlign w:val="center"/>
          </w:tcPr>
          <w:p w:rsidR="00BC28AC" w:rsidRDefault="00BC28AC">
            <w:pPr>
              <w:jc w:val="center"/>
              <w:rPr>
                <w:rFonts w:ascii="仿宋" w:eastAsia="仿宋" w:hAnsi="仿宋" w:cs="仿宋"/>
                <w:sz w:val="28"/>
                <w:szCs w:val="28"/>
              </w:rPr>
            </w:pPr>
          </w:p>
        </w:tc>
        <w:tc>
          <w:tcPr>
            <w:tcW w:w="863" w:type="dxa"/>
            <w:vAlign w:val="center"/>
          </w:tcPr>
          <w:p w:rsidR="00BC28AC" w:rsidRDefault="00BC28AC">
            <w:pPr>
              <w:jc w:val="center"/>
              <w:rPr>
                <w:rFonts w:ascii="仿宋" w:eastAsia="仿宋" w:hAnsi="仿宋" w:cs="仿宋"/>
                <w:sz w:val="28"/>
                <w:szCs w:val="28"/>
              </w:rPr>
            </w:pPr>
          </w:p>
        </w:tc>
      </w:tr>
      <w:tr w:rsidR="00BC28AC">
        <w:trPr>
          <w:trHeight w:val="850"/>
          <w:jc w:val="center"/>
        </w:trPr>
        <w:tc>
          <w:tcPr>
            <w:tcW w:w="853"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8" w:type="dxa"/>
            <w:vAlign w:val="center"/>
          </w:tcPr>
          <w:p w:rsidR="00BC28AC" w:rsidRDefault="00BC28AC">
            <w:pPr>
              <w:jc w:val="center"/>
              <w:rPr>
                <w:rFonts w:ascii="仿宋" w:eastAsia="仿宋" w:hAnsi="仿宋" w:cs="仿宋"/>
                <w:sz w:val="28"/>
                <w:szCs w:val="28"/>
              </w:rPr>
            </w:pPr>
          </w:p>
        </w:tc>
        <w:tc>
          <w:tcPr>
            <w:tcW w:w="1571" w:type="dxa"/>
            <w:vAlign w:val="center"/>
          </w:tcPr>
          <w:p w:rsidR="00BC28AC" w:rsidRDefault="00BC28AC">
            <w:pPr>
              <w:jc w:val="center"/>
              <w:rPr>
                <w:rFonts w:ascii="仿宋" w:eastAsia="仿宋" w:hAnsi="仿宋" w:cs="仿宋"/>
                <w:sz w:val="28"/>
                <w:szCs w:val="28"/>
              </w:rPr>
            </w:pPr>
          </w:p>
        </w:tc>
        <w:tc>
          <w:tcPr>
            <w:tcW w:w="863" w:type="dxa"/>
            <w:vAlign w:val="center"/>
          </w:tcPr>
          <w:p w:rsidR="00BC28AC" w:rsidRDefault="00BC28AC">
            <w:pPr>
              <w:jc w:val="center"/>
              <w:rPr>
                <w:rFonts w:ascii="仿宋" w:eastAsia="仿宋" w:hAnsi="仿宋" w:cs="仿宋"/>
                <w:sz w:val="28"/>
                <w:szCs w:val="28"/>
              </w:rPr>
            </w:pPr>
          </w:p>
        </w:tc>
      </w:tr>
    </w:tbl>
    <w:p w:rsidR="00BC28AC" w:rsidRDefault="00B62811">
      <w:pPr>
        <w:rPr>
          <w:rFonts w:ascii="仿宋" w:eastAsia="仿宋" w:hAnsi="仿宋" w:cs="仿宋"/>
          <w:sz w:val="28"/>
          <w:szCs w:val="28"/>
        </w:rPr>
      </w:pPr>
      <w:r>
        <w:rPr>
          <w:rFonts w:ascii="仿宋" w:eastAsia="仿宋" w:hAnsi="仿宋" w:cs="仿宋"/>
          <w:sz w:val="28"/>
          <w:szCs w:val="28"/>
        </w:rPr>
        <w:t>说明：</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sz w:val="28"/>
          <w:szCs w:val="28"/>
        </w:rPr>
        <w:t>请填写招标文件已列明并要求</w:t>
      </w:r>
      <w:r>
        <w:rPr>
          <w:rFonts w:ascii="仿宋" w:eastAsia="仿宋" w:hAnsi="仿宋" w:cs="仿宋" w:hint="eastAsia"/>
          <w:sz w:val="28"/>
          <w:szCs w:val="28"/>
        </w:rPr>
        <w:t>供应商</w:t>
      </w:r>
      <w:r>
        <w:rPr>
          <w:rFonts w:ascii="仿宋" w:eastAsia="仿宋" w:hAnsi="仿宋" w:cs="仿宋"/>
          <w:sz w:val="28"/>
          <w:szCs w:val="28"/>
        </w:rPr>
        <w:t>响应的如付款方式、交货期、质保期、培训方式、售后服务等商务条款，并逐一</w:t>
      </w:r>
      <w:proofErr w:type="gramStart"/>
      <w:r>
        <w:rPr>
          <w:rFonts w:ascii="仿宋" w:eastAsia="仿宋" w:hAnsi="仿宋" w:cs="仿宋"/>
          <w:sz w:val="28"/>
          <w:szCs w:val="28"/>
        </w:rPr>
        <w:t>作出</w:t>
      </w:r>
      <w:proofErr w:type="gramEnd"/>
      <w:r>
        <w:rPr>
          <w:rFonts w:ascii="仿宋" w:eastAsia="仿宋" w:hAnsi="仿宋" w:cs="仿宋"/>
          <w:sz w:val="28"/>
          <w:szCs w:val="28"/>
        </w:rPr>
        <w:t>承诺。</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sz w:val="28"/>
          <w:szCs w:val="28"/>
        </w:rPr>
        <w:t>请</w:t>
      </w:r>
      <w:r>
        <w:rPr>
          <w:rFonts w:ascii="仿宋" w:eastAsia="仿宋" w:hAnsi="仿宋" w:cs="仿宋" w:hint="eastAsia"/>
          <w:sz w:val="28"/>
          <w:szCs w:val="28"/>
        </w:rPr>
        <w:t>供应商</w:t>
      </w:r>
      <w:r>
        <w:rPr>
          <w:rFonts w:ascii="仿宋" w:eastAsia="仿宋" w:hAnsi="仿宋" w:cs="仿宋"/>
          <w:sz w:val="28"/>
          <w:szCs w:val="28"/>
        </w:rPr>
        <w:t>在填写本表时，对应招标文件要求如实填写</w:t>
      </w:r>
      <w:r>
        <w:rPr>
          <w:rFonts w:ascii="仿宋" w:eastAsia="仿宋" w:hAnsi="仿宋" w:cs="仿宋"/>
          <w:sz w:val="28"/>
          <w:szCs w:val="28"/>
        </w:rPr>
        <w:t>,</w:t>
      </w:r>
      <w:r>
        <w:rPr>
          <w:rFonts w:ascii="仿宋" w:eastAsia="仿宋" w:hAnsi="仿宋" w:cs="仿宋"/>
          <w:sz w:val="28"/>
          <w:szCs w:val="28"/>
        </w:rPr>
        <w:t>并必须用具体数字或文字来表述，不能复制招标文件要求或仅填写</w:t>
      </w:r>
      <w:r>
        <w:rPr>
          <w:rFonts w:ascii="仿宋" w:eastAsia="仿宋" w:hAnsi="仿宋" w:cs="仿宋"/>
          <w:sz w:val="28"/>
          <w:szCs w:val="28"/>
        </w:rPr>
        <w:t>“</w:t>
      </w:r>
      <w:r>
        <w:rPr>
          <w:rFonts w:ascii="仿宋" w:eastAsia="仿宋" w:hAnsi="仿宋" w:cs="仿宋"/>
          <w:sz w:val="28"/>
          <w:szCs w:val="28"/>
        </w:rPr>
        <w:t>（不）偏离</w:t>
      </w:r>
      <w:r>
        <w:rPr>
          <w:rFonts w:ascii="仿宋" w:eastAsia="仿宋" w:hAnsi="仿宋" w:cs="仿宋"/>
          <w:sz w:val="28"/>
          <w:szCs w:val="28"/>
        </w:rPr>
        <w:t>”</w:t>
      </w:r>
      <w:r>
        <w:rPr>
          <w:rFonts w:ascii="仿宋" w:eastAsia="仿宋" w:hAnsi="仿宋" w:cs="仿宋"/>
          <w:sz w:val="28"/>
          <w:szCs w:val="28"/>
        </w:rPr>
        <w:t>或虚假应标。若</w:t>
      </w:r>
      <w:r>
        <w:rPr>
          <w:rFonts w:ascii="仿宋" w:eastAsia="仿宋" w:hAnsi="仿宋" w:cs="仿宋" w:hint="eastAsia"/>
          <w:sz w:val="28"/>
          <w:szCs w:val="28"/>
        </w:rPr>
        <w:t>供应商</w:t>
      </w:r>
      <w:r>
        <w:rPr>
          <w:rFonts w:ascii="仿宋" w:eastAsia="仿宋" w:hAnsi="仿宋" w:cs="仿宋"/>
          <w:sz w:val="28"/>
          <w:szCs w:val="28"/>
        </w:rPr>
        <w:t>自行承诺的售后服务承诺与此表不一致的，则评标委员会有权</w:t>
      </w:r>
      <w:proofErr w:type="gramStart"/>
      <w:r>
        <w:rPr>
          <w:rFonts w:ascii="仿宋" w:eastAsia="仿宋" w:hAnsi="仿宋" w:cs="仿宋"/>
          <w:sz w:val="28"/>
          <w:szCs w:val="28"/>
        </w:rPr>
        <w:t>作出</w:t>
      </w:r>
      <w:proofErr w:type="gramEnd"/>
      <w:r>
        <w:rPr>
          <w:rFonts w:ascii="仿宋" w:eastAsia="仿宋" w:hAnsi="仿宋" w:cs="仿宋"/>
          <w:sz w:val="28"/>
          <w:szCs w:val="28"/>
        </w:rPr>
        <w:t>不利于</w:t>
      </w:r>
      <w:r>
        <w:rPr>
          <w:rFonts w:ascii="仿宋" w:eastAsia="仿宋" w:hAnsi="仿宋" w:cs="仿宋" w:hint="eastAsia"/>
          <w:sz w:val="28"/>
          <w:szCs w:val="28"/>
        </w:rPr>
        <w:t>供应商</w:t>
      </w:r>
      <w:r>
        <w:rPr>
          <w:rFonts w:ascii="仿宋" w:eastAsia="仿宋" w:hAnsi="仿宋" w:cs="仿宋"/>
          <w:sz w:val="28"/>
          <w:szCs w:val="28"/>
        </w:rPr>
        <w:t>的认定。</w:t>
      </w:r>
    </w:p>
    <w:p w:rsidR="00BC28AC" w:rsidRDefault="00BC28AC">
      <w:pPr>
        <w:rPr>
          <w:rFonts w:ascii="仿宋" w:eastAsia="仿宋" w:hAnsi="仿宋" w:cs="仿宋"/>
          <w:sz w:val="28"/>
          <w:szCs w:val="28"/>
        </w:rPr>
      </w:pPr>
    </w:p>
    <w:p w:rsidR="00BC28AC" w:rsidRDefault="00BC28AC">
      <w:pPr>
        <w:rPr>
          <w:rFonts w:ascii="仿宋" w:eastAsia="仿宋" w:hAnsi="仿宋" w:cs="仿宋"/>
          <w:sz w:val="28"/>
          <w:szCs w:val="28"/>
        </w:rPr>
      </w:pP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w:t>
      </w:r>
    </w:p>
    <w:p w:rsidR="00BC28AC" w:rsidRDefault="00B62811">
      <w:pPr>
        <w:ind w:leftChars="1000" w:left="2100"/>
        <w:rPr>
          <w:rFonts w:ascii="仿宋" w:eastAsia="仿宋" w:hAnsi="仿宋" w:cs="仿宋"/>
          <w:sz w:val="28"/>
          <w:szCs w:val="28"/>
        </w:rPr>
      </w:pPr>
      <w:r>
        <w:rPr>
          <w:rFonts w:ascii="仿宋" w:eastAsia="仿宋" w:hAnsi="仿宋" w:cs="仿宋"/>
          <w:sz w:val="28"/>
          <w:szCs w:val="28"/>
        </w:rPr>
        <w:t>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BC28AC" w:rsidRDefault="00B62811">
      <w:pPr>
        <w:ind w:leftChars="1000" w:left="2100"/>
        <w:rPr>
          <w:rFonts w:ascii="仿宋" w:eastAsia="仿宋" w:hAnsi="仿宋" w:cs="仿宋"/>
          <w:sz w:val="28"/>
          <w:szCs w:val="28"/>
        </w:rPr>
      </w:pPr>
      <w:r>
        <w:rPr>
          <w:rFonts w:ascii="仿宋" w:eastAsia="仿宋" w:hAnsi="仿宋" w:cs="仿宋"/>
          <w:sz w:val="28"/>
          <w:szCs w:val="28"/>
        </w:rPr>
        <w:t>日期：</w:t>
      </w:r>
      <w:r>
        <w:rPr>
          <w:rFonts w:ascii="仿宋" w:eastAsia="仿宋" w:hAnsi="仿宋" w:cs="仿宋"/>
          <w:sz w:val="28"/>
          <w:szCs w:val="28"/>
        </w:rPr>
        <w:t xml:space="preserve">      </w:t>
      </w:r>
      <w:r>
        <w:rPr>
          <w:rFonts w:ascii="仿宋" w:eastAsia="仿宋" w:hAnsi="仿宋" w:cs="仿宋"/>
          <w:sz w:val="28"/>
          <w:szCs w:val="28"/>
        </w:rPr>
        <w:t>年</w:t>
      </w:r>
      <w:r>
        <w:rPr>
          <w:rFonts w:ascii="仿宋" w:eastAsia="仿宋" w:hAnsi="仿宋" w:cs="仿宋"/>
          <w:sz w:val="28"/>
          <w:szCs w:val="28"/>
        </w:rPr>
        <w:t xml:space="preserve">    </w:t>
      </w:r>
      <w:r>
        <w:rPr>
          <w:rFonts w:ascii="仿宋" w:eastAsia="仿宋" w:hAnsi="仿宋" w:cs="仿宋"/>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BC28AC" w:rsidRDefault="00B62811">
      <w:pPr>
        <w:rPr>
          <w:sz w:val="22"/>
          <w:szCs w:val="28"/>
        </w:rPr>
      </w:pPr>
      <w:r>
        <w:rPr>
          <w:sz w:val="22"/>
          <w:szCs w:val="28"/>
        </w:rPr>
        <w:lastRenderedPageBreak/>
        <w:br w:type="page"/>
      </w:r>
    </w:p>
    <w:p w:rsidR="00BC28AC" w:rsidRDefault="00B62811">
      <w:pPr>
        <w:pStyle w:val="20"/>
        <w:spacing w:before="159" w:after="159"/>
        <w:rPr>
          <w:sz w:val="36"/>
          <w:szCs w:val="28"/>
        </w:rPr>
      </w:pPr>
      <w:bookmarkStart w:id="57" w:name="_Toc13157"/>
      <w:r>
        <w:rPr>
          <w:rFonts w:hint="eastAsia"/>
          <w:sz w:val="36"/>
          <w:szCs w:val="28"/>
        </w:rPr>
        <w:lastRenderedPageBreak/>
        <w:t>附件十：技术响应一览表</w:t>
      </w:r>
      <w:bookmarkEnd w:id="57"/>
      <w:r>
        <w:rPr>
          <w:rFonts w:hint="eastAsia"/>
          <w:sz w:val="36"/>
          <w:szCs w:val="28"/>
        </w:rPr>
        <w:t>/</w:t>
      </w:r>
      <w:r>
        <w:rPr>
          <w:rFonts w:hint="eastAsia"/>
          <w:sz w:val="36"/>
          <w:szCs w:val="28"/>
        </w:rPr>
        <w:t>偏离表</w:t>
      </w:r>
    </w:p>
    <w:p w:rsidR="00BC28AC" w:rsidRDefault="00B62811">
      <w:pPr>
        <w:rPr>
          <w:rFonts w:ascii="仿宋" w:eastAsia="仿宋" w:hAnsi="仿宋" w:cs="仿宋"/>
          <w:sz w:val="28"/>
          <w:szCs w:val="28"/>
        </w:rPr>
      </w:pPr>
      <w:r>
        <w:rPr>
          <w:rFonts w:ascii="仿宋" w:eastAsia="仿宋" w:hAnsi="仿宋" w:cs="仿宋" w:hint="eastAsia"/>
          <w:sz w:val="28"/>
          <w:szCs w:val="28"/>
        </w:rPr>
        <w:t>项目编号：</w:t>
      </w:r>
    </w:p>
    <w:p w:rsidR="00BC28AC" w:rsidRDefault="00B62811">
      <w:pPr>
        <w:tabs>
          <w:tab w:val="left" w:pos="12562"/>
        </w:tabs>
        <w:jc w:val="left"/>
        <w:rPr>
          <w:rFonts w:ascii="仿宋" w:eastAsia="仿宋" w:hAnsi="仿宋" w:cs="仿宋"/>
          <w:sz w:val="28"/>
          <w:szCs w:val="28"/>
        </w:rPr>
      </w:pPr>
      <w:r>
        <w:rPr>
          <w:rFonts w:ascii="仿宋" w:eastAsia="仿宋" w:hAnsi="仿宋" w:cs="仿宋" w:hint="eastAsia"/>
          <w:sz w:val="28"/>
          <w:szCs w:val="28"/>
        </w:rPr>
        <w:t>项目名称：</w:t>
      </w:r>
    </w:p>
    <w:tbl>
      <w:tblPr>
        <w:tblStyle w:val="aa"/>
        <w:tblW w:w="0" w:type="auto"/>
        <w:jc w:val="center"/>
        <w:tblLook w:val="04A0"/>
      </w:tblPr>
      <w:tblGrid>
        <w:gridCol w:w="853"/>
        <w:gridCol w:w="1307"/>
        <w:gridCol w:w="1307"/>
        <w:gridCol w:w="1307"/>
        <w:gridCol w:w="1308"/>
        <w:gridCol w:w="1571"/>
        <w:gridCol w:w="863"/>
      </w:tblGrid>
      <w:tr w:rsidR="00BC28AC">
        <w:trPr>
          <w:trHeight w:val="850"/>
          <w:jc w:val="center"/>
        </w:trPr>
        <w:tc>
          <w:tcPr>
            <w:tcW w:w="853"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1307"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招标文件条目号</w:t>
            </w:r>
          </w:p>
        </w:tc>
        <w:tc>
          <w:tcPr>
            <w:tcW w:w="1307"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招标文件要求</w:t>
            </w:r>
          </w:p>
        </w:tc>
        <w:tc>
          <w:tcPr>
            <w:tcW w:w="1307"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投标文件实际情况</w:t>
            </w:r>
          </w:p>
        </w:tc>
        <w:tc>
          <w:tcPr>
            <w:tcW w:w="1308" w:type="dxa"/>
            <w:vAlign w:val="center"/>
          </w:tcPr>
          <w:p w:rsidR="00BC28AC" w:rsidRDefault="00B62811">
            <w:pPr>
              <w:snapToGrid w:val="0"/>
              <w:jc w:val="center"/>
              <w:rPr>
                <w:rFonts w:ascii="仿宋" w:eastAsia="仿宋" w:hAnsi="仿宋" w:cs="仿宋"/>
                <w:spacing w:val="-23"/>
                <w:sz w:val="28"/>
                <w:szCs w:val="28"/>
              </w:rPr>
            </w:pPr>
            <w:r>
              <w:rPr>
                <w:rFonts w:ascii="仿宋" w:eastAsia="仿宋" w:hAnsi="仿宋" w:cs="仿宋" w:hint="eastAsia"/>
                <w:spacing w:val="-23"/>
                <w:sz w:val="28"/>
                <w:szCs w:val="28"/>
              </w:rPr>
              <w:t>投标文件</w:t>
            </w:r>
          </w:p>
          <w:p w:rsidR="00BC28AC" w:rsidRDefault="00B62811">
            <w:pPr>
              <w:snapToGrid w:val="0"/>
              <w:jc w:val="center"/>
              <w:rPr>
                <w:rFonts w:ascii="仿宋" w:eastAsia="仿宋" w:hAnsi="仿宋" w:cs="仿宋"/>
                <w:spacing w:val="-23"/>
                <w:sz w:val="28"/>
                <w:szCs w:val="28"/>
              </w:rPr>
            </w:pPr>
            <w:r>
              <w:rPr>
                <w:rFonts w:ascii="仿宋" w:eastAsia="仿宋" w:hAnsi="仿宋" w:cs="仿宋" w:hint="eastAsia"/>
                <w:spacing w:val="-23"/>
                <w:sz w:val="28"/>
                <w:szCs w:val="28"/>
              </w:rPr>
              <w:t>对应的页码</w:t>
            </w:r>
          </w:p>
        </w:tc>
        <w:tc>
          <w:tcPr>
            <w:tcW w:w="1571"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偏差内容</w:t>
            </w:r>
          </w:p>
        </w:tc>
        <w:tc>
          <w:tcPr>
            <w:tcW w:w="863"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备注</w:t>
            </w:r>
          </w:p>
        </w:tc>
      </w:tr>
      <w:tr w:rsidR="00BC28AC">
        <w:trPr>
          <w:trHeight w:val="850"/>
          <w:jc w:val="center"/>
        </w:trPr>
        <w:tc>
          <w:tcPr>
            <w:tcW w:w="853"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8" w:type="dxa"/>
            <w:vAlign w:val="center"/>
          </w:tcPr>
          <w:p w:rsidR="00BC28AC" w:rsidRDefault="00BC28AC">
            <w:pPr>
              <w:jc w:val="center"/>
              <w:rPr>
                <w:rFonts w:ascii="仿宋" w:eastAsia="仿宋" w:hAnsi="仿宋" w:cs="仿宋"/>
                <w:sz w:val="28"/>
                <w:szCs w:val="28"/>
              </w:rPr>
            </w:pPr>
          </w:p>
        </w:tc>
        <w:tc>
          <w:tcPr>
            <w:tcW w:w="1571" w:type="dxa"/>
            <w:vAlign w:val="center"/>
          </w:tcPr>
          <w:p w:rsidR="00BC28AC" w:rsidRDefault="00BC28AC">
            <w:pPr>
              <w:jc w:val="center"/>
              <w:rPr>
                <w:rFonts w:ascii="仿宋" w:eastAsia="仿宋" w:hAnsi="仿宋" w:cs="仿宋"/>
                <w:sz w:val="28"/>
                <w:szCs w:val="28"/>
              </w:rPr>
            </w:pPr>
          </w:p>
        </w:tc>
        <w:tc>
          <w:tcPr>
            <w:tcW w:w="863" w:type="dxa"/>
            <w:vAlign w:val="center"/>
          </w:tcPr>
          <w:p w:rsidR="00BC28AC" w:rsidRDefault="00BC28AC">
            <w:pPr>
              <w:jc w:val="center"/>
              <w:rPr>
                <w:rFonts w:ascii="仿宋" w:eastAsia="仿宋" w:hAnsi="仿宋" w:cs="仿宋"/>
                <w:sz w:val="28"/>
                <w:szCs w:val="28"/>
              </w:rPr>
            </w:pPr>
          </w:p>
        </w:tc>
      </w:tr>
      <w:tr w:rsidR="00BC28AC">
        <w:trPr>
          <w:trHeight w:val="850"/>
          <w:jc w:val="center"/>
        </w:trPr>
        <w:tc>
          <w:tcPr>
            <w:tcW w:w="853"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8" w:type="dxa"/>
            <w:vAlign w:val="center"/>
          </w:tcPr>
          <w:p w:rsidR="00BC28AC" w:rsidRDefault="00BC28AC">
            <w:pPr>
              <w:jc w:val="center"/>
              <w:rPr>
                <w:rFonts w:ascii="仿宋" w:eastAsia="仿宋" w:hAnsi="仿宋" w:cs="仿宋"/>
                <w:sz w:val="28"/>
                <w:szCs w:val="28"/>
              </w:rPr>
            </w:pPr>
          </w:p>
        </w:tc>
        <w:tc>
          <w:tcPr>
            <w:tcW w:w="1571" w:type="dxa"/>
            <w:vAlign w:val="center"/>
          </w:tcPr>
          <w:p w:rsidR="00BC28AC" w:rsidRDefault="00BC28AC">
            <w:pPr>
              <w:jc w:val="center"/>
              <w:rPr>
                <w:rFonts w:ascii="仿宋" w:eastAsia="仿宋" w:hAnsi="仿宋" w:cs="仿宋"/>
                <w:sz w:val="28"/>
                <w:szCs w:val="28"/>
              </w:rPr>
            </w:pPr>
          </w:p>
        </w:tc>
        <w:tc>
          <w:tcPr>
            <w:tcW w:w="863" w:type="dxa"/>
            <w:vAlign w:val="center"/>
          </w:tcPr>
          <w:p w:rsidR="00BC28AC" w:rsidRDefault="00BC28AC">
            <w:pPr>
              <w:jc w:val="center"/>
              <w:rPr>
                <w:rFonts w:ascii="仿宋" w:eastAsia="仿宋" w:hAnsi="仿宋" w:cs="仿宋"/>
                <w:sz w:val="28"/>
                <w:szCs w:val="28"/>
              </w:rPr>
            </w:pPr>
          </w:p>
        </w:tc>
      </w:tr>
      <w:tr w:rsidR="00BC28AC">
        <w:trPr>
          <w:trHeight w:val="850"/>
          <w:jc w:val="center"/>
        </w:trPr>
        <w:tc>
          <w:tcPr>
            <w:tcW w:w="853"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8" w:type="dxa"/>
            <w:vAlign w:val="center"/>
          </w:tcPr>
          <w:p w:rsidR="00BC28AC" w:rsidRDefault="00BC28AC">
            <w:pPr>
              <w:jc w:val="center"/>
              <w:rPr>
                <w:rFonts w:ascii="仿宋" w:eastAsia="仿宋" w:hAnsi="仿宋" w:cs="仿宋"/>
                <w:sz w:val="28"/>
                <w:szCs w:val="28"/>
              </w:rPr>
            </w:pPr>
          </w:p>
        </w:tc>
        <w:tc>
          <w:tcPr>
            <w:tcW w:w="1571" w:type="dxa"/>
            <w:vAlign w:val="center"/>
          </w:tcPr>
          <w:p w:rsidR="00BC28AC" w:rsidRDefault="00BC28AC">
            <w:pPr>
              <w:jc w:val="center"/>
              <w:rPr>
                <w:rFonts w:ascii="仿宋" w:eastAsia="仿宋" w:hAnsi="仿宋" w:cs="仿宋"/>
                <w:sz w:val="28"/>
                <w:szCs w:val="28"/>
              </w:rPr>
            </w:pPr>
          </w:p>
        </w:tc>
        <w:tc>
          <w:tcPr>
            <w:tcW w:w="863" w:type="dxa"/>
            <w:vAlign w:val="center"/>
          </w:tcPr>
          <w:p w:rsidR="00BC28AC" w:rsidRDefault="00BC28AC">
            <w:pPr>
              <w:jc w:val="center"/>
              <w:rPr>
                <w:rFonts w:ascii="仿宋" w:eastAsia="仿宋" w:hAnsi="仿宋" w:cs="仿宋"/>
                <w:sz w:val="28"/>
                <w:szCs w:val="28"/>
              </w:rPr>
            </w:pPr>
          </w:p>
        </w:tc>
      </w:tr>
      <w:tr w:rsidR="00BC28AC">
        <w:trPr>
          <w:trHeight w:val="850"/>
          <w:jc w:val="center"/>
        </w:trPr>
        <w:tc>
          <w:tcPr>
            <w:tcW w:w="853"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7" w:type="dxa"/>
            <w:vAlign w:val="center"/>
          </w:tcPr>
          <w:p w:rsidR="00BC28AC" w:rsidRDefault="00BC28AC">
            <w:pPr>
              <w:jc w:val="center"/>
              <w:rPr>
                <w:rFonts w:ascii="仿宋" w:eastAsia="仿宋" w:hAnsi="仿宋" w:cs="仿宋"/>
                <w:sz w:val="28"/>
                <w:szCs w:val="28"/>
              </w:rPr>
            </w:pPr>
          </w:p>
        </w:tc>
        <w:tc>
          <w:tcPr>
            <w:tcW w:w="1308" w:type="dxa"/>
            <w:vAlign w:val="center"/>
          </w:tcPr>
          <w:p w:rsidR="00BC28AC" w:rsidRDefault="00BC28AC">
            <w:pPr>
              <w:jc w:val="center"/>
              <w:rPr>
                <w:rFonts w:ascii="仿宋" w:eastAsia="仿宋" w:hAnsi="仿宋" w:cs="仿宋"/>
                <w:sz w:val="28"/>
                <w:szCs w:val="28"/>
              </w:rPr>
            </w:pPr>
          </w:p>
        </w:tc>
        <w:tc>
          <w:tcPr>
            <w:tcW w:w="1571" w:type="dxa"/>
            <w:vAlign w:val="center"/>
          </w:tcPr>
          <w:p w:rsidR="00BC28AC" w:rsidRDefault="00BC28AC">
            <w:pPr>
              <w:jc w:val="center"/>
              <w:rPr>
                <w:rFonts w:ascii="仿宋" w:eastAsia="仿宋" w:hAnsi="仿宋" w:cs="仿宋"/>
                <w:sz w:val="28"/>
                <w:szCs w:val="28"/>
              </w:rPr>
            </w:pPr>
          </w:p>
        </w:tc>
        <w:tc>
          <w:tcPr>
            <w:tcW w:w="863" w:type="dxa"/>
            <w:vAlign w:val="center"/>
          </w:tcPr>
          <w:p w:rsidR="00BC28AC" w:rsidRDefault="00BC28AC">
            <w:pPr>
              <w:jc w:val="center"/>
              <w:rPr>
                <w:rFonts w:ascii="仿宋" w:eastAsia="仿宋" w:hAnsi="仿宋" w:cs="仿宋"/>
                <w:sz w:val="28"/>
                <w:szCs w:val="28"/>
              </w:rPr>
            </w:pPr>
          </w:p>
        </w:tc>
      </w:tr>
    </w:tbl>
    <w:p w:rsidR="00BC28AC" w:rsidRDefault="00B62811">
      <w:pPr>
        <w:rPr>
          <w:rFonts w:ascii="仿宋" w:eastAsia="仿宋" w:hAnsi="仿宋" w:cs="仿宋"/>
          <w:sz w:val="28"/>
          <w:szCs w:val="28"/>
        </w:rPr>
      </w:pPr>
      <w:r>
        <w:rPr>
          <w:rFonts w:ascii="仿宋" w:eastAsia="仿宋" w:hAnsi="仿宋" w:cs="仿宋"/>
          <w:sz w:val="28"/>
          <w:szCs w:val="28"/>
        </w:rPr>
        <w:t>说明：</w:t>
      </w:r>
      <w:r>
        <w:rPr>
          <w:rFonts w:ascii="仿宋" w:eastAsia="仿宋" w:hAnsi="仿宋" w:cs="仿宋" w:hint="eastAsia"/>
          <w:sz w:val="28"/>
          <w:szCs w:val="28"/>
        </w:rPr>
        <w:t>1</w:t>
      </w:r>
      <w:r>
        <w:rPr>
          <w:rFonts w:ascii="仿宋" w:eastAsia="仿宋" w:hAnsi="仿宋" w:cs="仿宋" w:hint="eastAsia"/>
          <w:sz w:val="28"/>
          <w:szCs w:val="28"/>
        </w:rPr>
        <w:t>、供应商</w:t>
      </w:r>
      <w:r>
        <w:rPr>
          <w:rFonts w:ascii="仿宋" w:eastAsia="仿宋" w:hAnsi="仿宋" w:cs="仿宋"/>
          <w:sz w:val="28"/>
          <w:szCs w:val="28"/>
        </w:rPr>
        <w:t>请按招标文件中各包的技术要求逐一填写，</w:t>
      </w:r>
      <w:r>
        <w:rPr>
          <w:rFonts w:ascii="仿宋" w:eastAsia="仿宋" w:hAnsi="仿宋" w:cs="仿宋" w:hint="eastAsia"/>
          <w:sz w:val="28"/>
          <w:szCs w:val="28"/>
        </w:rPr>
        <w:t>供应商</w:t>
      </w:r>
      <w:r>
        <w:rPr>
          <w:rFonts w:ascii="仿宋" w:eastAsia="仿宋" w:hAnsi="仿宋" w:cs="仿宋"/>
          <w:sz w:val="28"/>
          <w:szCs w:val="28"/>
        </w:rPr>
        <w:t>不得自行增减或删除、修改任何指标，也不能直接复制粘贴招标文件中的要求，必须填写真实数据，否则评标委员会将</w:t>
      </w:r>
      <w:proofErr w:type="gramStart"/>
      <w:r>
        <w:rPr>
          <w:rFonts w:ascii="仿宋" w:eastAsia="仿宋" w:hAnsi="仿宋" w:cs="仿宋"/>
          <w:sz w:val="28"/>
          <w:szCs w:val="28"/>
        </w:rPr>
        <w:t>作出</w:t>
      </w:r>
      <w:proofErr w:type="gramEnd"/>
      <w:r>
        <w:rPr>
          <w:rFonts w:ascii="仿宋" w:eastAsia="仿宋" w:hAnsi="仿宋" w:cs="仿宋"/>
          <w:sz w:val="28"/>
          <w:szCs w:val="28"/>
        </w:rPr>
        <w:t>不利于</w:t>
      </w:r>
      <w:r>
        <w:rPr>
          <w:rFonts w:ascii="仿宋" w:eastAsia="仿宋" w:hAnsi="仿宋" w:cs="仿宋" w:hint="eastAsia"/>
          <w:sz w:val="28"/>
          <w:szCs w:val="28"/>
        </w:rPr>
        <w:t>供应商</w:t>
      </w:r>
      <w:r>
        <w:rPr>
          <w:rFonts w:ascii="仿宋" w:eastAsia="仿宋" w:hAnsi="仿宋" w:cs="仿宋"/>
          <w:sz w:val="28"/>
          <w:szCs w:val="28"/>
        </w:rPr>
        <w:t>的认定。</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sz w:val="28"/>
          <w:szCs w:val="28"/>
        </w:rPr>
        <w:t>此表后还须附设</w:t>
      </w:r>
      <w:proofErr w:type="gramStart"/>
      <w:r>
        <w:rPr>
          <w:rFonts w:ascii="仿宋" w:eastAsia="仿宋" w:hAnsi="仿宋" w:cs="仿宋"/>
          <w:sz w:val="28"/>
          <w:szCs w:val="28"/>
        </w:rPr>
        <w:t>备主要</w:t>
      </w:r>
      <w:proofErr w:type="gramEnd"/>
      <w:r>
        <w:rPr>
          <w:rFonts w:ascii="仿宋" w:eastAsia="仿宋" w:hAnsi="仿宋" w:cs="仿宋"/>
          <w:sz w:val="28"/>
          <w:szCs w:val="28"/>
        </w:rPr>
        <w:t>技术指标、规格和性能、技术参数值的详细说明，并提供制造商的印刷资料或者检测机构出具的检测报告作为佐证，否则评标委员会将</w:t>
      </w:r>
      <w:proofErr w:type="gramStart"/>
      <w:r>
        <w:rPr>
          <w:rFonts w:ascii="仿宋" w:eastAsia="仿宋" w:hAnsi="仿宋" w:cs="仿宋"/>
          <w:sz w:val="28"/>
          <w:szCs w:val="28"/>
        </w:rPr>
        <w:t>作出</w:t>
      </w:r>
      <w:proofErr w:type="gramEnd"/>
      <w:r>
        <w:rPr>
          <w:rFonts w:ascii="仿宋" w:eastAsia="仿宋" w:hAnsi="仿宋" w:cs="仿宋"/>
          <w:sz w:val="28"/>
          <w:szCs w:val="28"/>
        </w:rPr>
        <w:t>不利于</w:t>
      </w:r>
      <w:r>
        <w:rPr>
          <w:rFonts w:ascii="仿宋" w:eastAsia="仿宋" w:hAnsi="仿宋" w:cs="仿宋" w:hint="eastAsia"/>
          <w:sz w:val="28"/>
          <w:szCs w:val="28"/>
        </w:rPr>
        <w:t>供应商</w:t>
      </w:r>
      <w:r>
        <w:rPr>
          <w:rFonts w:ascii="仿宋" w:eastAsia="仿宋" w:hAnsi="仿宋" w:cs="仿宋"/>
          <w:sz w:val="28"/>
          <w:szCs w:val="28"/>
        </w:rPr>
        <w:t>的认定。</w:t>
      </w:r>
    </w:p>
    <w:p w:rsidR="00BC28AC" w:rsidRDefault="00BC28AC">
      <w:pPr>
        <w:rPr>
          <w:rFonts w:ascii="仿宋" w:eastAsia="仿宋" w:hAnsi="仿宋" w:cs="仿宋"/>
          <w:sz w:val="28"/>
          <w:szCs w:val="28"/>
        </w:rPr>
      </w:pP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w:t>
      </w:r>
    </w:p>
    <w:p w:rsidR="00BC28AC" w:rsidRDefault="00B62811">
      <w:pPr>
        <w:ind w:leftChars="1000" w:left="2100"/>
        <w:rPr>
          <w:rFonts w:ascii="仿宋" w:eastAsia="仿宋" w:hAnsi="仿宋" w:cs="仿宋"/>
          <w:sz w:val="28"/>
          <w:szCs w:val="28"/>
        </w:rPr>
      </w:pPr>
      <w:r>
        <w:rPr>
          <w:rFonts w:ascii="仿宋" w:eastAsia="仿宋" w:hAnsi="仿宋" w:cs="仿宋"/>
          <w:sz w:val="28"/>
          <w:szCs w:val="28"/>
        </w:rPr>
        <w:t>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BC28AC" w:rsidRDefault="00B62811">
      <w:pPr>
        <w:ind w:leftChars="1000" w:left="2100"/>
        <w:rPr>
          <w:rFonts w:ascii="仿宋" w:eastAsia="仿宋" w:hAnsi="仿宋" w:cs="仿宋"/>
          <w:sz w:val="28"/>
          <w:szCs w:val="28"/>
        </w:rPr>
      </w:pPr>
      <w:r>
        <w:rPr>
          <w:rFonts w:ascii="仿宋" w:eastAsia="仿宋" w:hAnsi="仿宋" w:cs="仿宋"/>
          <w:sz w:val="28"/>
          <w:szCs w:val="28"/>
        </w:rPr>
        <w:t>日期：</w:t>
      </w:r>
      <w:r>
        <w:rPr>
          <w:rFonts w:ascii="仿宋" w:eastAsia="仿宋" w:hAnsi="仿宋" w:cs="仿宋"/>
          <w:sz w:val="28"/>
          <w:szCs w:val="28"/>
        </w:rPr>
        <w:t xml:space="preserve">      </w:t>
      </w:r>
      <w:r>
        <w:rPr>
          <w:rFonts w:ascii="仿宋" w:eastAsia="仿宋" w:hAnsi="仿宋" w:cs="仿宋"/>
          <w:sz w:val="28"/>
          <w:szCs w:val="28"/>
        </w:rPr>
        <w:t>年</w:t>
      </w:r>
      <w:r>
        <w:rPr>
          <w:rFonts w:ascii="仿宋" w:eastAsia="仿宋" w:hAnsi="仿宋" w:cs="仿宋"/>
          <w:sz w:val="28"/>
          <w:szCs w:val="28"/>
        </w:rPr>
        <w:t xml:space="preserve">    </w:t>
      </w:r>
      <w:r>
        <w:rPr>
          <w:rFonts w:ascii="仿宋" w:eastAsia="仿宋" w:hAnsi="仿宋" w:cs="仿宋"/>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BC28AC" w:rsidRDefault="00BC28AC">
      <w:pPr>
        <w:rPr>
          <w:sz w:val="22"/>
          <w:szCs w:val="28"/>
        </w:rPr>
        <w:sectPr w:rsidR="00BC28AC">
          <w:pgSz w:w="11906" w:h="16838"/>
          <w:pgMar w:top="1440" w:right="1803" w:bottom="1440" w:left="1803" w:header="851" w:footer="992" w:gutter="0"/>
          <w:pgNumType w:fmt="numberInDash"/>
          <w:cols w:space="0"/>
          <w:docGrid w:type="lines" w:linePitch="319"/>
        </w:sectPr>
      </w:pPr>
    </w:p>
    <w:p w:rsidR="00BC28AC" w:rsidRDefault="00B62811">
      <w:pPr>
        <w:pStyle w:val="20"/>
        <w:spacing w:before="159" w:after="159"/>
        <w:rPr>
          <w:sz w:val="36"/>
          <w:szCs w:val="28"/>
        </w:rPr>
      </w:pPr>
      <w:bookmarkStart w:id="58" w:name="_Toc28417"/>
      <w:r>
        <w:rPr>
          <w:rFonts w:hint="eastAsia"/>
          <w:sz w:val="36"/>
          <w:szCs w:val="28"/>
        </w:rPr>
        <w:lastRenderedPageBreak/>
        <w:t>附件十一：近年业绩一览表</w:t>
      </w:r>
      <w:bookmarkEnd w:id="58"/>
    </w:p>
    <w:p w:rsidR="00BC28AC" w:rsidRDefault="00B62811">
      <w:pPr>
        <w:rPr>
          <w:rFonts w:ascii="仿宋" w:eastAsia="仿宋" w:hAnsi="仿宋" w:cs="仿宋"/>
          <w:sz w:val="28"/>
          <w:szCs w:val="28"/>
        </w:rPr>
      </w:pPr>
      <w:r>
        <w:rPr>
          <w:rFonts w:ascii="仿宋" w:eastAsia="仿宋" w:hAnsi="仿宋" w:cs="仿宋" w:hint="eastAsia"/>
          <w:sz w:val="28"/>
          <w:szCs w:val="28"/>
        </w:rPr>
        <w:t>项目编号：</w:t>
      </w:r>
    </w:p>
    <w:p w:rsidR="00BC28AC" w:rsidRDefault="00B62811">
      <w:pPr>
        <w:tabs>
          <w:tab w:val="left" w:pos="12562"/>
        </w:tabs>
        <w:jc w:val="left"/>
        <w:rPr>
          <w:rFonts w:ascii="仿宋" w:eastAsia="仿宋" w:hAnsi="仿宋" w:cs="仿宋"/>
          <w:sz w:val="28"/>
          <w:szCs w:val="28"/>
        </w:rPr>
      </w:pPr>
      <w:r>
        <w:rPr>
          <w:rFonts w:ascii="仿宋" w:eastAsia="仿宋" w:hAnsi="仿宋" w:cs="仿宋" w:hint="eastAsia"/>
          <w:sz w:val="28"/>
          <w:szCs w:val="28"/>
        </w:rPr>
        <w:t>项目名称：</w:t>
      </w:r>
    </w:p>
    <w:tbl>
      <w:tblPr>
        <w:tblStyle w:val="aa"/>
        <w:tblW w:w="0" w:type="auto"/>
        <w:jc w:val="center"/>
        <w:tblLook w:val="04A0"/>
      </w:tblPr>
      <w:tblGrid>
        <w:gridCol w:w="904"/>
        <w:gridCol w:w="1929"/>
        <w:gridCol w:w="1417"/>
        <w:gridCol w:w="1417"/>
        <w:gridCol w:w="950"/>
        <w:gridCol w:w="1225"/>
        <w:gridCol w:w="1475"/>
        <w:gridCol w:w="2018"/>
        <w:gridCol w:w="1417"/>
        <w:gridCol w:w="1417"/>
      </w:tblGrid>
      <w:tr w:rsidR="00BC28AC">
        <w:trPr>
          <w:jc w:val="center"/>
        </w:trPr>
        <w:tc>
          <w:tcPr>
            <w:tcW w:w="904"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1929"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设备名称</w:t>
            </w:r>
          </w:p>
        </w:tc>
        <w:tc>
          <w:tcPr>
            <w:tcW w:w="1417"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品牌</w:t>
            </w:r>
          </w:p>
        </w:tc>
        <w:tc>
          <w:tcPr>
            <w:tcW w:w="1417"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型号</w:t>
            </w:r>
          </w:p>
        </w:tc>
        <w:tc>
          <w:tcPr>
            <w:tcW w:w="950"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数量</w:t>
            </w:r>
          </w:p>
        </w:tc>
        <w:tc>
          <w:tcPr>
            <w:tcW w:w="122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价格</w:t>
            </w:r>
          </w:p>
        </w:tc>
        <w:tc>
          <w:tcPr>
            <w:tcW w:w="1475"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合同签</w:t>
            </w:r>
          </w:p>
          <w:p w:rsidR="00BC28AC" w:rsidRDefault="00B62811">
            <w:pPr>
              <w:snapToGrid w:val="0"/>
              <w:jc w:val="center"/>
              <w:rPr>
                <w:rFonts w:ascii="仿宋" w:eastAsia="仿宋" w:hAnsi="仿宋" w:cs="仿宋"/>
                <w:sz w:val="28"/>
                <w:szCs w:val="28"/>
              </w:rPr>
            </w:pPr>
            <w:proofErr w:type="gramStart"/>
            <w:r>
              <w:rPr>
                <w:rFonts w:ascii="仿宋" w:eastAsia="仿宋" w:hAnsi="仿宋" w:cs="仿宋" w:hint="eastAsia"/>
                <w:sz w:val="28"/>
                <w:szCs w:val="28"/>
              </w:rPr>
              <w:t>订时间</w:t>
            </w:r>
            <w:proofErr w:type="gramEnd"/>
          </w:p>
        </w:tc>
        <w:tc>
          <w:tcPr>
            <w:tcW w:w="2018"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购买单位</w:t>
            </w:r>
          </w:p>
        </w:tc>
        <w:tc>
          <w:tcPr>
            <w:tcW w:w="1417"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联系人</w:t>
            </w:r>
          </w:p>
        </w:tc>
        <w:tc>
          <w:tcPr>
            <w:tcW w:w="1417" w:type="dxa"/>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联系电话</w:t>
            </w:r>
          </w:p>
        </w:tc>
      </w:tr>
      <w:tr w:rsidR="00BC28AC">
        <w:trPr>
          <w:jc w:val="center"/>
        </w:trPr>
        <w:tc>
          <w:tcPr>
            <w:tcW w:w="904" w:type="dxa"/>
            <w:vAlign w:val="center"/>
          </w:tcPr>
          <w:p w:rsidR="00BC28AC" w:rsidRDefault="00BC28AC">
            <w:pPr>
              <w:numPr>
                <w:ilvl w:val="0"/>
                <w:numId w:val="24"/>
              </w:numPr>
              <w:ind w:left="0" w:firstLine="0"/>
              <w:jc w:val="center"/>
              <w:rPr>
                <w:rFonts w:ascii="仿宋" w:eastAsia="仿宋" w:hAnsi="仿宋" w:cs="仿宋"/>
                <w:sz w:val="28"/>
                <w:szCs w:val="28"/>
              </w:rPr>
            </w:pPr>
          </w:p>
        </w:tc>
        <w:tc>
          <w:tcPr>
            <w:tcW w:w="1929"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950" w:type="dxa"/>
            <w:vAlign w:val="center"/>
          </w:tcPr>
          <w:p w:rsidR="00BC28AC" w:rsidRDefault="00BC28AC">
            <w:pPr>
              <w:jc w:val="center"/>
              <w:rPr>
                <w:rFonts w:ascii="仿宋" w:eastAsia="仿宋" w:hAnsi="仿宋" w:cs="仿宋"/>
                <w:sz w:val="28"/>
                <w:szCs w:val="28"/>
              </w:rPr>
            </w:pPr>
          </w:p>
        </w:tc>
        <w:tc>
          <w:tcPr>
            <w:tcW w:w="1225" w:type="dxa"/>
            <w:vAlign w:val="center"/>
          </w:tcPr>
          <w:p w:rsidR="00BC28AC" w:rsidRDefault="00BC28AC">
            <w:pPr>
              <w:jc w:val="center"/>
              <w:rPr>
                <w:rFonts w:ascii="仿宋" w:eastAsia="仿宋" w:hAnsi="仿宋" w:cs="仿宋"/>
                <w:sz w:val="28"/>
                <w:szCs w:val="28"/>
              </w:rPr>
            </w:pPr>
          </w:p>
        </w:tc>
        <w:tc>
          <w:tcPr>
            <w:tcW w:w="1475" w:type="dxa"/>
            <w:vAlign w:val="center"/>
          </w:tcPr>
          <w:p w:rsidR="00BC28AC" w:rsidRDefault="00BC28AC">
            <w:pPr>
              <w:jc w:val="center"/>
              <w:rPr>
                <w:rFonts w:ascii="仿宋" w:eastAsia="仿宋" w:hAnsi="仿宋" w:cs="仿宋"/>
                <w:sz w:val="28"/>
                <w:szCs w:val="28"/>
              </w:rPr>
            </w:pPr>
          </w:p>
        </w:tc>
        <w:tc>
          <w:tcPr>
            <w:tcW w:w="2018"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r>
      <w:tr w:rsidR="00BC28AC">
        <w:trPr>
          <w:jc w:val="center"/>
        </w:trPr>
        <w:tc>
          <w:tcPr>
            <w:tcW w:w="904" w:type="dxa"/>
            <w:vAlign w:val="center"/>
          </w:tcPr>
          <w:p w:rsidR="00BC28AC" w:rsidRDefault="00BC28AC">
            <w:pPr>
              <w:numPr>
                <w:ilvl w:val="0"/>
                <w:numId w:val="24"/>
              </w:numPr>
              <w:ind w:left="0" w:firstLine="0"/>
              <w:jc w:val="center"/>
              <w:rPr>
                <w:rFonts w:ascii="仿宋" w:eastAsia="仿宋" w:hAnsi="仿宋" w:cs="仿宋"/>
                <w:sz w:val="28"/>
                <w:szCs w:val="28"/>
              </w:rPr>
            </w:pPr>
          </w:p>
        </w:tc>
        <w:tc>
          <w:tcPr>
            <w:tcW w:w="1929"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950" w:type="dxa"/>
            <w:vAlign w:val="center"/>
          </w:tcPr>
          <w:p w:rsidR="00BC28AC" w:rsidRDefault="00BC28AC">
            <w:pPr>
              <w:jc w:val="center"/>
              <w:rPr>
                <w:rFonts w:ascii="仿宋" w:eastAsia="仿宋" w:hAnsi="仿宋" w:cs="仿宋"/>
                <w:sz w:val="28"/>
                <w:szCs w:val="28"/>
              </w:rPr>
            </w:pPr>
          </w:p>
        </w:tc>
        <w:tc>
          <w:tcPr>
            <w:tcW w:w="1225" w:type="dxa"/>
            <w:vAlign w:val="center"/>
          </w:tcPr>
          <w:p w:rsidR="00BC28AC" w:rsidRDefault="00BC28AC">
            <w:pPr>
              <w:jc w:val="center"/>
              <w:rPr>
                <w:rFonts w:ascii="仿宋" w:eastAsia="仿宋" w:hAnsi="仿宋" w:cs="仿宋"/>
                <w:sz w:val="28"/>
                <w:szCs w:val="28"/>
              </w:rPr>
            </w:pPr>
          </w:p>
        </w:tc>
        <w:tc>
          <w:tcPr>
            <w:tcW w:w="1475" w:type="dxa"/>
            <w:vAlign w:val="center"/>
          </w:tcPr>
          <w:p w:rsidR="00BC28AC" w:rsidRDefault="00BC28AC">
            <w:pPr>
              <w:jc w:val="center"/>
              <w:rPr>
                <w:rFonts w:ascii="仿宋" w:eastAsia="仿宋" w:hAnsi="仿宋" w:cs="仿宋"/>
                <w:sz w:val="28"/>
                <w:szCs w:val="28"/>
              </w:rPr>
            </w:pPr>
          </w:p>
        </w:tc>
        <w:tc>
          <w:tcPr>
            <w:tcW w:w="2018"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r>
      <w:tr w:rsidR="00BC28AC">
        <w:trPr>
          <w:jc w:val="center"/>
        </w:trPr>
        <w:tc>
          <w:tcPr>
            <w:tcW w:w="904" w:type="dxa"/>
            <w:vAlign w:val="center"/>
          </w:tcPr>
          <w:p w:rsidR="00BC28AC" w:rsidRDefault="00BC28AC">
            <w:pPr>
              <w:numPr>
                <w:ilvl w:val="0"/>
                <w:numId w:val="24"/>
              </w:numPr>
              <w:ind w:left="0" w:firstLine="0"/>
              <w:jc w:val="center"/>
              <w:rPr>
                <w:rFonts w:ascii="仿宋" w:eastAsia="仿宋" w:hAnsi="仿宋" w:cs="仿宋"/>
                <w:sz w:val="28"/>
                <w:szCs w:val="28"/>
              </w:rPr>
            </w:pPr>
          </w:p>
        </w:tc>
        <w:tc>
          <w:tcPr>
            <w:tcW w:w="1929"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950" w:type="dxa"/>
            <w:vAlign w:val="center"/>
          </w:tcPr>
          <w:p w:rsidR="00BC28AC" w:rsidRDefault="00BC28AC">
            <w:pPr>
              <w:jc w:val="center"/>
              <w:rPr>
                <w:rFonts w:ascii="仿宋" w:eastAsia="仿宋" w:hAnsi="仿宋" w:cs="仿宋"/>
                <w:sz w:val="28"/>
                <w:szCs w:val="28"/>
              </w:rPr>
            </w:pPr>
          </w:p>
        </w:tc>
        <w:tc>
          <w:tcPr>
            <w:tcW w:w="1225" w:type="dxa"/>
            <w:vAlign w:val="center"/>
          </w:tcPr>
          <w:p w:rsidR="00BC28AC" w:rsidRDefault="00BC28AC">
            <w:pPr>
              <w:jc w:val="center"/>
              <w:rPr>
                <w:rFonts w:ascii="仿宋" w:eastAsia="仿宋" w:hAnsi="仿宋" w:cs="仿宋"/>
                <w:sz w:val="28"/>
                <w:szCs w:val="28"/>
              </w:rPr>
            </w:pPr>
          </w:p>
        </w:tc>
        <w:tc>
          <w:tcPr>
            <w:tcW w:w="1475" w:type="dxa"/>
            <w:vAlign w:val="center"/>
          </w:tcPr>
          <w:p w:rsidR="00BC28AC" w:rsidRDefault="00BC28AC">
            <w:pPr>
              <w:jc w:val="center"/>
              <w:rPr>
                <w:rFonts w:ascii="仿宋" w:eastAsia="仿宋" w:hAnsi="仿宋" w:cs="仿宋"/>
                <w:sz w:val="28"/>
                <w:szCs w:val="28"/>
              </w:rPr>
            </w:pPr>
          </w:p>
        </w:tc>
        <w:tc>
          <w:tcPr>
            <w:tcW w:w="2018"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r>
      <w:tr w:rsidR="00BC28AC">
        <w:trPr>
          <w:jc w:val="center"/>
        </w:trPr>
        <w:tc>
          <w:tcPr>
            <w:tcW w:w="904" w:type="dxa"/>
            <w:vAlign w:val="center"/>
          </w:tcPr>
          <w:p w:rsidR="00BC28AC" w:rsidRDefault="00BC28AC">
            <w:pPr>
              <w:numPr>
                <w:ilvl w:val="0"/>
                <w:numId w:val="24"/>
              </w:numPr>
              <w:ind w:left="0" w:firstLine="0"/>
              <w:jc w:val="center"/>
              <w:rPr>
                <w:rFonts w:ascii="仿宋" w:eastAsia="仿宋" w:hAnsi="仿宋" w:cs="仿宋"/>
                <w:sz w:val="28"/>
                <w:szCs w:val="28"/>
              </w:rPr>
            </w:pPr>
          </w:p>
        </w:tc>
        <w:tc>
          <w:tcPr>
            <w:tcW w:w="1929"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950" w:type="dxa"/>
            <w:vAlign w:val="center"/>
          </w:tcPr>
          <w:p w:rsidR="00BC28AC" w:rsidRDefault="00BC28AC">
            <w:pPr>
              <w:jc w:val="center"/>
              <w:rPr>
                <w:rFonts w:ascii="仿宋" w:eastAsia="仿宋" w:hAnsi="仿宋" w:cs="仿宋"/>
                <w:sz w:val="28"/>
                <w:szCs w:val="28"/>
              </w:rPr>
            </w:pPr>
          </w:p>
        </w:tc>
        <w:tc>
          <w:tcPr>
            <w:tcW w:w="1225" w:type="dxa"/>
            <w:vAlign w:val="center"/>
          </w:tcPr>
          <w:p w:rsidR="00BC28AC" w:rsidRDefault="00BC28AC">
            <w:pPr>
              <w:jc w:val="center"/>
              <w:rPr>
                <w:rFonts w:ascii="仿宋" w:eastAsia="仿宋" w:hAnsi="仿宋" w:cs="仿宋"/>
                <w:sz w:val="28"/>
                <w:szCs w:val="28"/>
              </w:rPr>
            </w:pPr>
          </w:p>
        </w:tc>
        <w:tc>
          <w:tcPr>
            <w:tcW w:w="1475" w:type="dxa"/>
            <w:vAlign w:val="center"/>
          </w:tcPr>
          <w:p w:rsidR="00BC28AC" w:rsidRDefault="00BC28AC">
            <w:pPr>
              <w:jc w:val="center"/>
              <w:rPr>
                <w:rFonts w:ascii="仿宋" w:eastAsia="仿宋" w:hAnsi="仿宋" w:cs="仿宋"/>
                <w:sz w:val="28"/>
                <w:szCs w:val="28"/>
              </w:rPr>
            </w:pPr>
          </w:p>
        </w:tc>
        <w:tc>
          <w:tcPr>
            <w:tcW w:w="2018"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r>
    </w:tbl>
    <w:p w:rsidR="00BC28AC" w:rsidRDefault="00B62811">
      <w:pPr>
        <w:rPr>
          <w:rFonts w:ascii="仿宋" w:eastAsia="仿宋" w:hAnsi="仿宋" w:cs="仿宋"/>
          <w:sz w:val="28"/>
          <w:szCs w:val="28"/>
        </w:rPr>
      </w:pPr>
      <w:r>
        <w:rPr>
          <w:rFonts w:ascii="仿宋" w:eastAsia="仿宋" w:hAnsi="仿宋" w:cs="仿宋" w:hint="eastAsia"/>
          <w:sz w:val="28"/>
          <w:szCs w:val="28"/>
        </w:rPr>
        <w:t>请在此表后</w:t>
      </w:r>
      <w:proofErr w:type="gramStart"/>
      <w:r>
        <w:rPr>
          <w:rFonts w:ascii="仿宋" w:eastAsia="仿宋" w:hAnsi="仿宋" w:cs="仿宋" w:hint="eastAsia"/>
          <w:sz w:val="28"/>
          <w:szCs w:val="28"/>
        </w:rPr>
        <w:t>附合同</w:t>
      </w:r>
      <w:proofErr w:type="gramEnd"/>
      <w:r>
        <w:rPr>
          <w:rFonts w:ascii="仿宋" w:eastAsia="仿宋" w:hAnsi="仿宋" w:cs="仿宋" w:hint="eastAsia"/>
          <w:sz w:val="28"/>
          <w:szCs w:val="28"/>
        </w:rPr>
        <w:t>或其他相关证明材料，具体要求详见评标办法，近年年份要求详见供应商须知前附表。</w:t>
      </w:r>
    </w:p>
    <w:p w:rsidR="00BC28AC" w:rsidRDefault="00BC28AC">
      <w:pPr>
        <w:rPr>
          <w:sz w:val="22"/>
          <w:szCs w:val="28"/>
        </w:rPr>
      </w:pPr>
    </w:p>
    <w:p w:rsidR="00BC28AC" w:rsidRDefault="00B62811">
      <w:pPr>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BC28AC" w:rsidRDefault="00B62811">
      <w:pPr>
        <w:jc w:val="right"/>
        <w:rPr>
          <w:sz w:val="22"/>
          <w:szCs w:val="28"/>
        </w:rPr>
      </w:pPr>
      <w:r>
        <w:rPr>
          <w:rFonts w:ascii="仿宋" w:eastAsia="仿宋" w:hAnsi="仿宋" w:cs="仿宋"/>
          <w:sz w:val="28"/>
          <w:szCs w:val="28"/>
        </w:rPr>
        <w:t>日期：</w:t>
      </w:r>
      <w:r>
        <w:rPr>
          <w:rFonts w:ascii="仿宋" w:eastAsia="仿宋" w:hAnsi="仿宋" w:cs="仿宋"/>
          <w:sz w:val="28"/>
          <w:szCs w:val="28"/>
        </w:rPr>
        <w:t xml:space="preserve">      </w:t>
      </w:r>
      <w:r>
        <w:rPr>
          <w:rFonts w:ascii="仿宋" w:eastAsia="仿宋" w:hAnsi="仿宋" w:cs="仿宋"/>
          <w:sz w:val="28"/>
          <w:szCs w:val="28"/>
        </w:rPr>
        <w:t>年</w:t>
      </w:r>
      <w:r>
        <w:rPr>
          <w:rFonts w:ascii="仿宋" w:eastAsia="仿宋" w:hAnsi="仿宋" w:cs="仿宋"/>
          <w:sz w:val="28"/>
          <w:szCs w:val="28"/>
        </w:rPr>
        <w:t xml:space="preserve">    </w:t>
      </w:r>
      <w:r>
        <w:rPr>
          <w:rFonts w:ascii="仿宋" w:eastAsia="仿宋" w:hAnsi="仿宋" w:cs="仿宋"/>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BC28AC" w:rsidRDefault="00BC28AC">
      <w:pPr>
        <w:rPr>
          <w:sz w:val="22"/>
          <w:szCs w:val="28"/>
        </w:rPr>
      </w:pPr>
    </w:p>
    <w:p w:rsidR="00BC28AC" w:rsidRDefault="00BC28AC">
      <w:pPr>
        <w:rPr>
          <w:sz w:val="22"/>
          <w:szCs w:val="28"/>
        </w:rPr>
        <w:sectPr w:rsidR="00BC28AC">
          <w:pgSz w:w="16838" w:h="11906" w:orient="landscape"/>
          <w:pgMar w:top="1803" w:right="1440" w:bottom="1803" w:left="1440" w:header="851" w:footer="992" w:gutter="0"/>
          <w:pgNumType w:fmt="numberInDash"/>
          <w:cols w:space="0"/>
          <w:docGrid w:type="lines" w:linePitch="319"/>
        </w:sectPr>
      </w:pPr>
    </w:p>
    <w:p w:rsidR="00BC28AC" w:rsidRDefault="00B62811">
      <w:pPr>
        <w:pStyle w:val="20"/>
        <w:spacing w:before="159" w:after="159"/>
        <w:rPr>
          <w:sz w:val="36"/>
          <w:szCs w:val="28"/>
        </w:rPr>
      </w:pPr>
      <w:bookmarkStart w:id="59" w:name="_Toc9521"/>
      <w:r>
        <w:rPr>
          <w:rFonts w:hint="eastAsia"/>
          <w:sz w:val="36"/>
          <w:szCs w:val="28"/>
        </w:rPr>
        <w:lastRenderedPageBreak/>
        <w:t>附件十二：中小企业声明函（如有）</w:t>
      </w:r>
      <w:bookmarkEnd w:id="59"/>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本公司（联合体）郑重声明，根据《政府采购促进中小企业发展管理办法》（财库﹝</w:t>
      </w:r>
      <w:r>
        <w:rPr>
          <w:rFonts w:ascii="仿宋" w:eastAsia="仿宋" w:hAnsi="仿宋" w:cs="仿宋"/>
          <w:sz w:val="28"/>
          <w:szCs w:val="28"/>
        </w:rPr>
        <w:t>2020</w:t>
      </w:r>
      <w:r>
        <w:rPr>
          <w:rFonts w:ascii="仿宋" w:eastAsia="仿宋" w:hAnsi="仿宋" w:cs="仿宋"/>
          <w:sz w:val="28"/>
          <w:szCs w:val="28"/>
        </w:rPr>
        <w:t>﹞</w:t>
      </w:r>
      <w:r>
        <w:rPr>
          <w:rFonts w:ascii="仿宋" w:eastAsia="仿宋" w:hAnsi="仿宋" w:cs="仿宋"/>
          <w:sz w:val="28"/>
          <w:szCs w:val="28"/>
        </w:rPr>
        <w:t>46</w:t>
      </w:r>
      <w:r>
        <w:rPr>
          <w:rFonts w:ascii="仿宋" w:eastAsia="仿宋" w:hAnsi="仿宋" w:cs="仿宋"/>
          <w:sz w:val="28"/>
          <w:szCs w:val="28"/>
        </w:rPr>
        <w:t>号）的规定，本公司（联合体）参加</w:t>
      </w:r>
      <w:r>
        <w:rPr>
          <w:rFonts w:ascii="仿宋" w:eastAsia="仿宋" w:hAnsi="仿宋" w:cs="仿宋"/>
          <w:sz w:val="28"/>
          <w:szCs w:val="28"/>
          <w:u w:val="single"/>
        </w:rPr>
        <w:t>（单位名称）</w:t>
      </w:r>
      <w:r>
        <w:rPr>
          <w:rFonts w:ascii="仿宋" w:eastAsia="仿宋" w:hAnsi="仿宋" w:cs="仿宋"/>
          <w:sz w:val="28"/>
          <w:szCs w:val="28"/>
        </w:rPr>
        <w:t>的</w:t>
      </w:r>
      <w:r>
        <w:rPr>
          <w:rFonts w:ascii="仿宋" w:eastAsia="仿宋" w:hAnsi="仿宋" w:cs="仿宋"/>
          <w:sz w:val="28"/>
          <w:szCs w:val="28"/>
          <w:u w:val="single"/>
        </w:rPr>
        <w:t>（项目名称）</w:t>
      </w:r>
      <w:r>
        <w:rPr>
          <w:rFonts w:ascii="仿宋" w:eastAsia="仿宋" w:hAnsi="仿宋" w:cs="仿宋"/>
          <w:sz w:val="28"/>
          <w:szCs w:val="28"/>
        </w:rPr>
        <w:t>采购活动，提供的货物全部由符合政策要求的中小企业制造。相关企业（含联合体中的中小企业、签订分包意向协议的中小企业）的具体情况如下：</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u w:val="single"/>
        </w:rPr>
        <w:t>（标的名称）</w:t>
      </w:r>
      <w:r>
        <w:rPr>
          <w:rFonts w:ascii="仿宋" w:eastAsia="仿宋" w:hAnsi="仿宋" w:cs="仿宋"/>
          <w:sz w:val="28"/>
          <w:szCs w:val="28"/>
        </w:rPr>
        <w:t>，属于</w:t>
      </w:r>
      <w:r>
        <w:rPr>
          <w:rFonts w:ascii="仿宋" w:eastAsia="仿宋" w:hAnsi="仿宋" w:cs="仿宋"/>
          <w:sz w:val="28"/>
          <w:szCs w:val="28"/>
          <w:u w:val="single"/>
        </w:rPr>
        <w:t>（采购文件中明确的所属行业）</w:t>
      </w:r>
      <w:r>
        <w:rPr>
          <w:rFonts w:ascii="仿宋" w:eastAsia="仿宋" w:hAnsi="仿宋" w:cs="仿宋"/>
          <w:sz w:val="28"/>
          <w:szCs w:val="28"/>
        </w:rPr>
        <w:t>行业；制造商为</w:t>
      </w:r>
      <w:r>
        <w:rPr>
          <w:rFonts w:ascii="仿宋" w:eastAsia="仿宋" w:hAnsi="仿宋" w:cs="仿宋"/>
          <w:sz w:val="28"/>
          <w:szCs w:val="28"/>
          <w:u w:val="single"/>
        </w:rPr>
        <w:t>（企业名称）</w:t>
      </w:r>
      <w:r>
        <w:rPr>
          <w:rFonts w:ascii="仿宋" w:eastAsia="仿宋" w:hAnsi="仿宋" w:cs="仿宋"/>
          <w:sz w:val="28"/>
          <w:szCs w:val="28"/>
        </w:rPr>
        <w:t>，从业人员人，营业收入为万元，资产总额为万元，属于</w:t>
      </w:r>
      <w:r>
        <w:rPr>
          <w:rFonts w:ascii="仿宋" w:eastAsia="仿宋" w:hAnsi="仿宋" w:cs="仿宋"/>
          <w:sz w:val="28"/>
          <w:szCs w:val="28"/>
          <w:u w:val="single"/>
        </w:rPr>
        <w:t>（中型企业、小型企业、微型企业）</w:t>
      </w:r>
      <w:r>
        <w:rPr>
          <w:rFonts w:ascii="仿宋" w:eastAsia="仿宋" w:hAnsi="仿宋" w:cs="仿宋"/>
          <w:sz w:val="28"/>
          <w:szCs w:val="28"/>
        </w:rPr>
        <w:t>；</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sz w:val="28"/>
          <w:szCs w:val="28"/>
          <w:u w:val="single"/>
        </w:rPr>
        <w:t>（标的名称）</w:t>
      </w:r>
      <w:r>
        <w:rPr>
          <w:rFonts w:ascii="仿宋" w:eastAsia="仿宋" w:hAnsi="仿宋" w:cs="仿宋"/>
          <w:sz w:val="28"/>
          <w:szCs w:val="28"/>
        </w:rPr>
        <w:t>，属于</w:t>
      </w:r>
      <w:r>
        <w:rPr>
          <w:rFonts w:ascii="仿宋" w:eastAsia="仿宋" w:hAnsi="仿宋" w:cs="仿宋"/>
          <w:sz w:val="28"/>
          <w:szCs w:val="28"/>
          <w:u w:val="single"/>
        </w:rPr>
        <w:t>（采购文件中明确的所属行业）</w:t>
      </w:r>
      <w:r>
        <w:rPr>
          <w:rFonts w:ascii="仿宋" w:eastAsia="仿宋" w:hAnsi="仿宋" w:cs="仿宋"/>
          <w:sz w:val="28"/>
          <w:szCs w:val="28"/>
        </w:rPr>
        <w:t>行业；制造商为</w:t>
      </w:r>
      <w:r>
        <w:rPr>
          <w:rFonts w:ascii="仿宋" w:eastAsia="仿宋" w:hAnsi="仿宋" w:cs="仿宋"/>
          <w:sz w:val="28"/>
          <w:szCs w:val="28"/>
          <w:u w:val="single"/>
        </w:rPr>
        <w:t>（企业名称）</w:t>
      </w:r>
      <w:r>
        <w:rPr>
          <w:rFonts w:ascii="仿宋" w:eastAsia="仿宋" w:hAnsi="仿宋" w:cs="仿宋"/>
          <w:sz w:val="28"/>
          <w:szCs w:val="28"/>
        </w:rPr>
        <w:t>，从业人员人，营业收入为万元，资产总额为万元，属于</w:t>
      </w:r>
      <w:r>
        <w:rPr>
          <w:rFonts w:ascii="仿宋" w:eastAsia="仿宋" w:hAnsi="仿宋" w:cs="仿宋"/>
          <w:sz w:val="28"/>
          <w:szCs w:val="28"/>
          <w:u w:val="single"/>
        </w:rPr>
        <w:t>（中型企业、小型企业、微型企业）</w:t>
      </w:r>
      <w:r>
        <w:rPr>
          <w:rFonts w:ascii="仿宋" w:eastAsia="仿宋" w:hAnsi="仿宋" w:cs="仿宋"/>
          <w:sz w:val="28"/>
          <w:szCs w:val="28"/>
        </w:rPr>
        <w:t>；</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以上企业，不属于大企业的分支机构，不存在控股股东为</w:t>
      </w:r>
      <w:r>
        <w:rPr>
          <w:rFonts w:ascii="仿宋" w:eastAsia="仿宋" w:hAnsi="仿宋" w:cs="仿宋"/>
          <w:sz w:val="28"/>
          <w:szCs w:val="28"/>
        </w:rPr>
        <w:t>大企业的情形，也不存在与大企业的负责人为同一人的情形。</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本企业对上述声明内容的真实性负责。如有虚假，</w:t>
      </w:r>
      <w:r>
        <w:rPr>
          <w:rFonts w:ascii="仿宋" w:eastAsia="仿宋" w:hAnsi="仿宋" w:cs="仿宋"/>
          <w:spacing w:val="-11"/>
          <w:sz w:val="28"/>
          <w:szCs w:val="28"/>
        </w:rPr>
        <w:t>将依法承担相应责任。</w:t>
      </w:r>
    </w:p>
    <w:p w:rsidR="00BC28AC" w:rsidRDefault="00B62811">
      <w:pPr>
        <w:ind w:leftChars="1000" w:left="2100"/>
        <w:rPr>
          <w:rFonts w:ascii="仿宋" w:eastAsia="仿宋" w:hAnsi="仿宋" w:cs="仿宋"/>
          <w:sz w:val="28"/>
          <w:szCs w:val="28"/>
        </w:rPr>
      </w:pPr>
      <w:r>
        <w:rPr>
          <w:rFonts w:ascii="仿宋" w:eastAsia="仿宋" w:hAnsi="仿宋" w:cs="仿宋"/>
          <w:sz w:val="28"/>
          <w:szCs w:val="28"/>
        </w:rPr>
        <w:t>企业名称（盖章）：</w:t>
      </w:r>
    </w:p>
    <w:p w:rsidR="00BC28AC" w:rsidRDefault="00B62811">
      <w:pPr>
        <w:ind w:leftChars="1000" w:left="2100"/>
        <w:rPr>
          <w:rFonts w:ascii="仿宋" w:eastAsia="仿宋" w:hAnsi="仿宋" w:cs="仿宋"/>
          <w:sz w:val="28"/>
          <w:szCs w:val="28"/>
        </w:rPr>
      </w:pPr>
      <w:r>
        <w:rPr>
          <w:rFonts w:ascii="仿宋" w:eastAsia="仿宋" w:hAnsi="仿宋" w:cs="仿宋"/>
          <w:sz w:val="28"/>
          <w:szCs w:val="28"/>
        </w:rPr>
        <w:t>日期：</w:t>
      </w:r>
    </w:p>
    <w:p w:rsidR="00BC28AC" w:rsidRDefault="00B62811">
      <w:pPr>
        <w:spacing w:line="360" w:lineRule="auto"/>
        <w:ind w:firstLineChars="200" w:firstLine="480"/>
        <w:rPr>
          <w:rFonts w:ascii="仿宋" w:eastAsia="仿宋" w:hAnsi="仿宋" w:cs="仿宋"/>
          <w:sz w:val="24"/>
        </w:rPr>
      </w:pPr>
      <w:r>
        <w:rPr>
          <w:rFonts w:ascii="仿宋" w:eastAsia="仿宋" w:hAnsi="仿宋" w:cs="仿宋"/>
          <w:sz w:val="24"/>
        </w:rPr>
        <w:t>注：</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sz w:val="24"/>
        </w:rPr>
        <w:t>从业人员、营业收入、资产总额填报上一年度数据，无上</w:t>
      </w:r>
      <w:proofErr w:type="gramStart"/>
      <w:r>
        <w:rPr>
          <w:rFonts w:ascii="仿宋" w:eastAsia="仿宋" w:hAnsi="仿宋" w:cs="仿宋"/>
          <w:sz w:val="24"/>
        </w:rPr>
        <w:t>一</w:t>
      </w:r>
      <w:proofErr w:type="gramEnd"/>
      <w:r>
        <w:rPr>
          <w:rFonts w:ascii="仿宋" w:eastAsia="仿宋" w:hAnsi="仿宋" w:cs="仿宋"/>
          <w:sz w:val="24"/>
        </w:rPr>
        <w:t>年度数据的新成立企业可不填报。</w:t>
      </w:r>
    </w:p>
    <w:p w:rsidR="00BC28AC" w:rsidRDefault="00B62811">
      <w:pPr>
        <w:spacing w:line="360" w:lineRule="auto"/>
        <w:ind w:firstLineChars="200" w:firstLine="482"/>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2</w:t>
      </w:r>
      <w:r>
        <w:rPr>
          <w:rFonts w:ascii="仿宋" w:eastAsia="仿宋" w:hAnsi="仿宋" w:cs="仿宋" w:hint="eastAsia"/>
          <w:b/>
          <w:bCs/>
          <w:sz w:val="24"/>
        </w:rPr>
        <w:t>）</w:t>
      </w:r>
      <w:r>
        <w:rPr>
          <w:rFonts w:ascii="仿宋" w:eastAsia="仿宋" w:hAnsi="仿宋" w:cs="仿宋"/>
          <w:b/>
          <w:bCs/>
          <w:sz w:val="24"/>
        </w:rPr>
        <w:t>不符合相应条件的</w:t>
      </w:r>
      <w:r>
        <w:rPr>
          <w:rFonts w:ascii="仿宋" w:eastAsia="仿宋" w:hAnsi="仿宋" w:cs="仿宋" w:hint="eastAsia"/>
          <w:b/>
          <w:bCs/>
          <w:sz w:val="24"/>
        </w:rPr>
        <w:t>供应商</w:t>
      </w:r>
      <w:r>
        <w:rPr>
          <w:rFonts w:ascii="仿宋" w:eastAsia="仿宋" w:hAnsi="仿宋" w:cs="仿宋"/>
          <w:b/>
          <w:bCs/>
          <w:sz w:val="24"/>
        </w:rPr>
        <w:t>无需提供。</w:t>
      </w:r>
    </w:p>
    <w:p w:rsidR="00BC28AC" w:rsidRDefault="00B62811">
      <w:pPr>
        <w:rPr>
          <w:sz w:val="22"/>
          <w:szCs w:val="28"/>
        </w:rPr>
      </w:pPr>
      <w:r>
        <w:rPr>
          <w:sz w:val="22"/>
          <w:szCs w:val="28"/>
        </w:rPr>
        <w:lastRenderedPageBreak/>
        <w:br w:type="page"/>
      </w:r>
    </w:p>
    <w:p w:rsidR="00BC28AC" w:rsidRDefault="00B62811">
      <w:pPr>
        <w:pStyle w:val="20"/>
        <w:spacing w:before="159" w:after="159"/>
        <w:rPr>
          <w:sz w:val="36"/>
          <w:szCs w:val="28"/>
        </w:rPr>
      </w:pPr>
      <w:bookmarkStart w:id="60" w:name="_Toc30411"/>
      <w:r>
        <w:rPr>
          <w:rFonts w:hint="eastAsia"/>
          <w:sz w:val="36"/>
          <w:szCs w:val="28"/>
        </w:rPr>
        <w:lastRenderedPageBreak/>
        <w:t>附件十三：残疾人福利性单位声明函（如有）</w:t>
      </w:r>
      <w:bookmarkEnd w:id="60"/>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本单位郑重声明，根据《财政部</w:t>
      </w:r>
      <w:r>
        <w:rPr>
          <w:rFonts w:ascii="仿宋" w:eastAsia="仿宋" w:hAnsi="仿宋" w:cs="仿宋" w:hint="eastAsia"/>
          <w:sz w:val="28"/>
          <w:szCs w:val="28"/>
        </w:rPr>
        <w:t xml:space="preserve"> </w:t>
      </w:r>
      <w:r>
        <w:rPr>
          <w:rFonts w:ascii="仿宋" w:eastAsia="仿宋" w:hAnsi="仿宋" w:cs="仿宋" w:hint="eastAsia"/>
          <w:sz w:val="28"/>
          <w:szCs w:val="28"/>
        </w:rPr>
        <w:t>民政部</w:t>
      </w:r>
      <w:r>
        <w:rPr>
          <w:rFonts w:ascii="仿宋" w:eastAsia="仿宋" w:hAnsi="仿宋" w:cs="仿宋" w:hint="eastAsia"/>
          <w:sz w:val="28"/>
          <w:szCs w:val="28"/>
        </w:rPr>
        <w:t xml:space="preserve"> </w:t>
      </w:r>
      <w:r>
        <w:rPr>
          <w:rFonts w:ascii="仿宋" w:eastAsia="仿宋" w:hAnsi="仿宋" w:cs="仿宋" w:hint="eastAsia"/>
          <w:sz w:val="28"/>
          <w:szCs w:val="28"/>
        </w:rPr>
        <w:t>中国残疾人联合会关于促进残疾人就业政府采购政策的通知》（财库〔</w:t>
      </w:r>
      <w:r>
        <w:rPr>
          <w:rFonts w:ascii="仿宋" w:eastAsia="仿宋" w:hAnsi="仿宋" w:cs="仿宋" w:hint="eastAsia"/>
          <w:sz w:val="28"/>
          <w:szCs w:val="28"/>
        </w:rPr>
        <w:t>2017</w:t>
      </w:r>
      <w:r>
        <w:rPr>
          <w:rFonts w:ascii="仿宋" w:eastAsia="仿宋" w:hAnsi="仿宋" w:cs="仿宋" w:hint="eastAsia"/>
          <w:sz w:val="28"/>
          <w:szCs w:val="28"/>
        </w:rPr>
        <w:t>〕</w:t>
      </w:r>
      <w:r>
        <w:rPr>
          <w:rFonts w:ascii="仿宋" w:eastAsia="仿宋" w:hAnsi="仿宋" w:cs="仿宋" w:hint="eastAsia"/>
          <w:sz w:val="28"/>
          <w:szCs w:val="28"/>
        </w:rPr>
        <w:t xml:space="preserve"> 141 </w:t>
      </w:r>
      <w:r>
        <w:rPr>
          <w:rFonts w:ascii="仿宋" w:eastAsia="仿宋" w:hAnsi="仿宋" w:cs="仿宋" w:hint="eastAsia"/>
          <w:sz w:val="28"/>
          <w:szCs w:val="28"/>
        </w:rPr>
        <w:t>号）的规定，本单位为符合条件的残疾人福利性单位，且本单位参加</w:t>
      </w:r>
      <w:r>
        <w:rPr>
          <w:rFonts w:ascii="仿宋" w:eastAsia="仿宋" w:hAnsi="仿宋" w:cs="仿宋" w:hint="eastAsia"/>
          <w:sz w:val="28"/>
          <w:szCs w:val="28"/>
        </w:rPr>
        <w:t>______</w:t>
      </w:r>
      <w:r>
        <w:rPr>
          <w:rFonts w:ascii="仿宋" w:eastAsia="仿宋" w:hAnsi="仿宋" w:cs="仿宋" w:hint="eastAsia"/>
          <w:sz w:val="28"/>
          <w:szCs w:val="28"/>
        </w:rPr>
        <w:t>单位的</w:t>
      </w:r>
      <w:r>
        <w:rPr>
          <w:rFonts w:ascii="仿宋" w:eastAsia="仿宋" w:hAnsi="仿宋" w:cs="仿宋" w:hint="eastAsia"/>
          <w:sz w:val="28"/>
          <w:szCs w:val="28"/>
        </w:rPr>
        <w:t>______</w:t>
      </w:r>
      <w:r>
        <w:rPr>
          <w:rFonts w:ascii="仿宋" w:eastAsia="仿宋" w:hAnsi="仿宋" w:cs="仿宋" w:hint="eastAsia"/>
          <w:sz w:val="28"/>
          <w:szCs w:val="28"/>
        </w:rPr>
        <w:t>项目采购活动提供本单位提供的服务），或者提供其他残疾人福利性单位提供的服务。</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本单位对上述声明的真实性负责。如有虚假，将依法承担相应责任。</w:t>
      </w:r>
    </w:p>
    <w:p w:rsidR="00BC28AC" w:rsidRDefault="00BC28AC">
      <w:pPr>
        <w:ind w:firstLineChars="200" w:firstLine="560"/>
        <w:rPr>
          <w:rFonts w:ascii="仿宋" w:eastAsia="仿宋" w:hAnsi="仿宋" w:cs="仿宋"/>
          <w:sz w:val="28"/>
          <w:szCs w:val="28"/>
        </w:rPr>
      </w:pPr>
    </w:p>
    <w:p w:rsidR="00BC28AC" w:rsidRDefault="00BC28AC">
      <w:pPr>
        <w:ind w:firstLineChars="200" w:firstLine="560"/>
        <w:rPr>
          <w:rFonts w:ascii="仿宋" w:eastAsia="仿宋" w:hAnsi="仿宋" w:cs="仿宋"/>
          <w:sz w:val="28"/>
          <w:szCs w:val="28"/>
        </w:rPr>
      </w:pPr>
    </w:p>
    <w:p w:rsidR="00BC28AC" w:rsidRDefault="00BC28AC">
      <w:pPr>
        <w:ind w:firstLineChars="200" w:firstLine="560"/>
        <w:rPr>
          <w:rFonts w:ascii="仿宋" w:eastAsia="仿宋" w:hAnsi="仿宋" w:cs="仿宋"/>
          <w:sz w:val="28"/>
          <w:szCs w:val="28"/>
        </w:rPr>
      </w:pP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供应商名称（盖章）：</w:t>
      </w: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法定代表人或授权代理人签字或盖章：</w:t>
      </w: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C28AC" w:rsidRDefault="00B62811">
      <w:pPr>
        <w:ind w:firstLineChars="200" w:firstLine="562"/>
        <w:rPr>
          <w:rFonts w:ascii="仿宋" w:eastAsia="仿宋" w:hAnsi="仿宋" w:cs="仿宋"/>
          <w:b/>
          <w:bCs/>
          <w:sz w:val="28"/>
          <w:szCs w:val="28"/>
        </w:rPr>
      </w:pPr>
      <w:r>
        <w:rPr>
          <w:rFonts w:ascii="仿宋" w:eastAsia="仿宋" w:hAnsi="仿宋" w:cs="仿宋" w:hint="eastAsia"/>
          <w:b/>
          <w:bCs/>
          <w:sz w:val="28"/>
          <w:szCs w:val="28"/>
        </w:rPr>
        <w:t>注：不符合相应条件的供应商无需提供</w:t>
      </w:r>
    </w:p>
    <w:p w:rsidR="00BC28AC" w:rsidRDefault="00BC28AC">
      <w:pPr>
        <w:rPr>
          <w:sz w:val="22"/>
          <w:szCs w:val="28"/>
        </w:rPr>
        <w:sectPr w:rsidR="00BC28AC">
          <w:pgSz w:w="11906" w:h="16838"/>
          <w:pgMar w:top="1440" w:right="1803" w:bottom="1440" w:left="1803" w:header="851" w:footer="992" w:gutter="0"/>
          <w:pgNumType w:fmt="numberInDash"/>
          <w:cols w:space="0"/>
          <w:docGrid w:type="lines" w:linePitch="319"/>
        </w:sectPr>
      </w:pPr>
    </w:p>
    <w:p w:rsidR="00BC28AC" w:rsidRDefault="00B62811">
      <w:pPr>
        <w:pStyle w:val="20"/>
        <w:spacing w:before="159" w:after="159"/>
        <w:rPr>
          <w:sz w:val="36"/>
          <w:szCs w:val="28"/>
        </w:rPr>
      </w:pPr>
      <w:bookmarkStart w:id="61" w:name="_Toc22511"/>
      <w:r>
        <w:rPr>
          <w:rFonts w:hint="eastAsia"/>
          <w:sz w:val="36"/>
          <w:szCs w:val="28"/>
        </w:rPr>
        <w:lastRenderedPageBreak/>
        <w:t>附件十四：环境标志产品明细表</w:t>
      </w:r>
      <w:bookmarkEnd w:id="61"/>
    </w:p>
    <w:p w:rsidR="00BC28AC" w:rsidRDefault="00B62811">
      <w:pPr>
        <w:rPr>
          <w:rFonts w:ascii="仿宋" w:eastAsia="仿宋" w:hAnsi="仿宋" w:cs="仿宋"/>
          <w:sz w:val="28"/>
          <w:szCs w:val="28"/>
        </w:rPr>
      </w:pPr>
      <w:r>
        <w:rPr>
          <w:rFonts w:ascii="仿宋" w:eastAsia="仿宋" w:hAnsi="仿宋" w:cs="仿宋" w:hint="eastAsia"/>
          <w:sz w:val="28"/>
          <w:szCs w:val="28"/>
        </w:rPr>
        <w:t>项目编号：</w:t>
      </w:r>
    </w:p>
    <w:p w:rsidR="00BC28AC" w:rsidRDefault="00B62811">
      <w:pPr>
        <w:tabs>
          <w:tab w:val="left" w:pos="12562"/>
        </w:tabs>
        <w:jc w:val="left"/>
        <w:rPr>
          <w:rFonts w:ascii="仿宋" w:eastAsia="仿宋" w:hAnsi="仿宋" w:cs="仿宋"/>
          <w:sz w:val="28"/>
          <w:szCs w:val="28"/>
        </w:rPr>
      </w:pPr>
      <w:r>
        <w:rPr>
          <w:rFonts w:ascii="仿宋" w:eastAsia="仿宋" w:hAnsi="仿宋" w:cs="仿宋" w:hint="eastAsia"/>
          <w:sz w:val="28"/>
          <w:szCs w:val="28"/>
        </w:rPr>
        <w:t>项目名称：</w:t>
      </w:r>
    </w:p>
    <w:tbl>
      <w:tblPr>
        <w:tblStyle w:val="aa"/>
        <w:tblW w:w="14174" w:type="dxa"/>
        <w:jc w:val="center"/>
        <w:tblLook w:val="04A0"/>
      </w:tblPr>
      <w:tblGrid>
        <w:gridCol w:w="806"/>
        <w:gridCol w:w="2028"/>
        <w:gridCol w:w="1922"/>
        <w:gridCol w:w="912"/>
        <w:gridCol w:w="1417"/>
        <w:gridCol w:w="1417"/>
        <w:gridCol w:w="1542"/>
        <w:gridCol w:w="1600"/>
        <w:gridCol w:w="1112"/>
        <w:gridCol w:w="1418"/>
      </w:tblGrid>
      <w:tr w:rsidR="00BC28AC">
        <w:trPr>
          <w:trHeight w:val="567"/>
          <w:jc w:val="center"/>
        </w:trPr>
        <w:tc>
          <w:tcPr>
            <w:tcW w:w="806"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2028"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产品名称</w:t>
            </w:r>
          </w:p>
        </w:tc>
        <w:tc>
          <w:tcPr>
            <w:tcW w:w="1922"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企业名称</w:t>
            </w:r>
          </w:p>
        </w:tc>
        <w:tc>
          <w:tcPr>
            <w:tcW w:w="912"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品牌</w:t>
            </w:r>
          </w:p>
        </w:tc>
        <w:tc>
          <w:tcPr>
            <w:tcW w:w="1417"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规格型号</w:t>
            </w:r>
          </w:p>
        </w:tc>
        <w:tc>
          <w:tcPr>
            <w:tcW w:w="1417"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中国环境标志认证证书编号</w:t>
            </w:r>
          </w:p>
        </w:tc>
        <w:tc>
          <w:tcPr>
            <w:tcW w:w="1542"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认证证书</w:t>
            </w:r>
          </w:p>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有效截止期</w:t>
            </w:r>
          </w:p>
        </w:tc>
        <w:tc>
          <w:tcPr>
            <w:tcW w:w="4130" w:type="dxa"/>
            <w:gridSpan w:val="3"/>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价格</w:t>
            </w:r>
          </w:p>
        </w:tc>
      </w:tr>
      <w:tr w:rsidR="00BC28AC">
        <w:trPr>
          <w:jc w:val="center"/>
        </w:trPr>
        <w:tc>
          <w:tcPr>
            <w:tcW w:w="806" w:type="dxa"/>
            <w:vMerge/>
            <w:vAlign w:val="center"/>
          </w:tcPr>
          <w:p w:rsidR="00BC28AC" w:rsidRDefault="00BC28AC">
            <w:pPr>
              <w:jc w:val="center"/>
              <w:rPr>
                <w:rFonts w:ascii="仿宋" w:eastAsia="仿宋" w:hAnsi="仿宋" w:cs="仿宋"/>
                <w:sz w:val="28"/>
                <w:szCs w:val="28"/>
              </w:rPr>
            </w:pPr>
          </w:p>
        </w:tc>
        <w:tc>
          <w:tcPr>
            <w:tcW w:w="2028" w:type="dxa"/>
            <w:vMerge/>
            <w:vAlign w:val="center"/>
          </w:tcPr>
          <w:p w:rsidR="00BC28AC" w:rsidRDefault="00BC28AC">
            <w:pPr>
              <w:jc w:val="center"/>
              <w:rPr>
                <w:rFonts w:ascii="仿宋" w:eastAsia="仿宋" w:hAnsi="仿宋" w:cs="仿宋"/>
                <w:sz w:val="28"/>
                <w:szCs w:val="28"/>
              </w:rPr>
            </w:pPr>
          </w:p>
        </w:tc>
        <w:tc>
          <w:tcPr>
            <w:tcW w:w="1922" w:type="dxa"/>
            <w:vMerge/>
            <w:vAlign w:val="center"/>
          </w:tcPr>
          <w:p w:rsidR="00BC28AC" w:rsidRDefault="00BC28AC">
            <w:pPr>
              <w:jc w:val="center"/>
              <w:rPr>
                <w:rFonts w:ascii="仿宋" w:eastAsia="仿宋" w:hAnsi="仿宋" w:cs="仿宋"/>
                <w:sz w:val="28"/>
                <w:szCs w:val="28"/>
              </w:rPr>
            </w:pPr>
          </w:p>
        </w:tc>
        <w:tc>
          <w:tcPr>
            <w:tcW w:w="912" w:type="dxa"/>
            <w:vMerge/>
            <w:vAlign w:val="center"/>
          </w:tcPr>
          <w:p w:rsidR="00BC28AC" w:rsidRDefault="00BC28AC">
            <w:pPr>
              <w:jc w:val="center"/>
              <w:rPr>
                <w:rFonts w:ascii="仿宋" w:eastAsia="仿宋" w:hAnsi="仿宋" w:cs="仿宋"/>
                <w:sz w:val="28"/>
                <w:szCs w:val="28"/>
              </w:rPr>
            </w:pPr>
          </w:p>
        </w:tc>
        <w:tc>
          <w:tcPr>
            <w:tcW w:w="1417" w:type="dxa"/>
            <w:vMerge/>
            <w:vAlign w:val="center"/>
          </w:tcPr>
          <w:p w:rsidR="00BC28AC" w:rsidRDefault="00BC28AC">
            <w:pPr>
              <w:jc w:val="center"/>
              <w:rPr>
                <w:rFonts w:ascii="仿宋" w:eastAsia="仿宋" w:hAnsi="仿宋" w:cs="仿宋"/>
                <w:sz w:val="28"/>
                <w:szCs w:val="28"/>
              </w:rPr>
            </w:pPr>
          </w:p>
        </w:tc>
        <w:tc>
          <w:tcPr>
            <w:tcW w:w="1417" w:type="dxa"/>
            <w:vMerge/>
            <w:vAlign w:val="center"/>
          </w:tcPr>
          <w:p w:rsidR="00BC28AC" w:rsidRDefault="00BC28AC">
            <w:pPr>
              <w:jc w:val="center"/>
              <w:rPr>
                <w:rFonts w:ascii="仿宋" w:eastAsia="仿宋" w:hAnsi="仿宋" w:cs="仿宋"/>
                <w:sz w:val="28"/>
                <w:szCs w:val="28"/>
              </w:rPr>
            </w:pPr>
          </w:p>
        </w:tc>
        <w:tc>
          <w:tcPr>
            <w:tcW w:w="1542" w:type="dxa"/>
            <w:vMerge/>
            <w:vAlign w:val="center"/>
          </w:tcPr>
          <w:p w:rsidR="00BC28AC" w:rsidRDefault="00BC28AC">
            <w:pPr>
              <w:jc w:val="center"/>
              <w:rPr>
                <w:rFonts w:ascii="仿宋" w:eastAsia="仿宋" w:hAnsi="仿宋" w:cs="仿宋"/>
                <w:sz w:val="28"/>
                <w:szCs w:val="28"/>
              </w:rPr>
            </w:pPr>
          </w:p>
        </w:tc>
        <w:tc>
          <w:tcPr>
            <w:tcW w:w="1600" w:type="dxa"/>
            <w:vAlign w:val="center"/>
          </w:tcPr>
          <w:p w:rsidR="00BC28AC" w:rsidRDefault="00B62811">
            <w:pPr>
              <w:jc w:val="center"/>
              <w:rPr>
                <w:rFonts w:ascii="仿宋" w:eastAsia="仿宋" w:hAnsi="仿宋" w:cs="仿宋"/>
                <w:sz w:val="28"/>
                <w:szCs w:val="28"/>
              </w:rPr>
            </w:pPr>
            <w:r>
              <w:rPr>
                <w:rFonts w:ascii="仿宋" w:eastAsia="仿宋" w:hAnsi="仿宋" w:cs="仿宋" w:hint="eastAsia"/>
                <w:sz w:val="28"/>
                <w:szCs w:val="28"/>
              </w:rPr>
              <w:t>单价（元）</w:t>
            </w:r>
          </w:p>
        </w:tc>
        <w:tc>
          <w:tcPr>
            <w:tcW w:w="1112" w:type="dxa"/>
            <w:vAlign w:val="center"/>
          </w:tcPr>
          <w:p w:rsidR="00BC28AC" w:rsidRDefault="00B62811">
            <w:pPr>
              <w:jc w:val="center"/>
              <w:rPr>
                <w:rFonts w:ascii="仿宋" w:eastAsia="仿宋" w:hAnsi="仿宋" w:cs="仿宋"/>
                <w:sz w:val="28"/>
                <w:szCs w:val="28"/>
              </w:rPr>
            </w:pPr>
            <w:r>
              <w:rPr>
                <w:rFonts w:ascii="仿宋" w:eastAsia="仿宋" w:hAnsi="仿宋" w:cs="仿宋" w:hint="eastAsia"/>
                <w:sz w:val="28"/>
                <w:szCs w:val="28"/>
              </w:rPr>
              <w:t>数量</w:t>
            </w:r>
          </w:p>
        </w:tc>
        <w:tc>
          <w:tcPr>
            <w:tcW w:w="1418" w:type="dxa"/>
            <w:vAlign w:val="center"/>
          </w:tcPr>
          <w:p w:rsidR="00BC28AC" w:rsidRDefault="00B62811">
            <w:pPr>
              <w:jc w:val="center"/>
              <w:rPr>
                <w:rFonts w:ascii="仿宋" w:eastAsia="仿宋" w:hAnsi="仿宋" w:cs="仿宋"/>
                <w:sz w:val="28"/>
                <w:szCs w:val="28"/>
              </w:rPr>
            </w:pPr>
            <w:r>
              <w:rPr>
                <w:rFonts w:ascii="仿宋" w:eastAsia="仿宋" w:hAnsi="仿宋" w:cs="仿宋" w:hint="eastAsia"/>
                <w:sz w:val="28"/>
                <w:szCs w:val="28"/>
              </w:rPr>
              <w:t>小计（元）</w:t>
            </w:r>
          </w:p>
        </w:tc>
      </w:tr>
      <w:tr w:rsidR="00BC28AC">
        <w:trPr>
          <w:jc w:val="center"/>
        </w:trPr>
        <w:tc>
          <w:tcPr>
            <w:tcW w:w="806" w:type="dxa"/>
            <w:vAlign w:val="center"/>
          </w:tcPr>
          <w:p w:rsidR="00BC28AC" w:rsidRDefault="00BC28AC">
            <w:pPr>
              <w:jc w:val="center"/>
              <w:rPr>
                <w:rFonts w:ascii="仿宋" w:eastAsia="仿宋" w:hAnsi="仿宋" w:cs="仿宋"/>
                <w:sz w:val="28"/>
                <w:szCs w:val="28"/>
              </w:rPr>
            </w:pPr>
          </w:p>
        </w:tc>
        <w:tc>
          <w:tcPr>
            <w:tcW w:w="2028" w:type="dxa"/>
            <w:vAlign w:val="center"/>
          </w:tcPr>
          <w:p w:rsidR="00BC28AC" w:rsidRDefault="00BC28AC">
            <w:pPr>
              <w:jc w:val="center"/>
              <w:rPr>
                <w:rFonts w:ascii="仿宋" w:eastAsia="仿宋" w:hAnsi="仿宋" w:cs="仿宋"/>
                <w:sz w:val="28"/>
                <w:szCs w:val="28"/>
              </w:rPr>
            </w:pPr>
          </w:p>
        </w:tc>
        <w:tc>
          <w:tcPr>
            <w:tcW w:w="1922" w:type="dxa"/>
            <w:vAlign w:val="center"/>
          </w:tcPr>
          <w:p w:rsidR="00BC28AC" w:rsidRDefault="00BC28AC">
            <w:pPr>
              <w:jc w:val="center"/>
              <w:rPr>
                <w:rFonts w:ascii="仿宋" w:eastAsia="仿宋" w:hAnsi="仿宋" w:cs="仿宋"/>
                <w:sz w:val="28"/>
                <w:szCs w:val="28"/>
              </w:rPr>
            </w:pPr>
          </w:p>
        </w:tc>
        <w:tc>
          <w:tcPr>
            <w:tcW w:w="912"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542" w:type="dxa"/>
            <w:vAlign w:val="center"/>
          </w:tcPr>
          <w:p w:rsidR="00BC28AC" w:rsidRDefault="00BC28AC">
            <w:pPr>
              <w:jc w:val="center"/>
              <w:rPr>
                <w:rFonts w:ascii="仿宋" w:eastAsia="仿宋" w:hAnsi="仿宋" w:cs="仿宋"/>
                <w:sz w:val="28"/>
                <w:szCs w:val="28"/>
              </w:rPr>
            </w:pPr>
          </w:p>
        </w:tc>
        <w:tc>
          <w:tcPr>
            <w:tcW w:w="1600" w:type="dxa"/>
            <w:vAlign w:val="center"/>
          </w:tcPr>
          <w:p w:rsidR="00BC28AC" w:rsidRDefault="00BC28AC">
            <w:pPr>
              <w:jc w:val="center"/>
              <w:rPr>
                <w:rFonts w:ascii="仿宋" w:eastAsia="仿宋" w:hAnsi="仿宋" w:cs="仿宋"/>
                <w:sz w:val="28"/>
                <w:szCs w:val="28"/>
              </w:rPr>
            </w:pPr>
          </w:p>
        </w:tc>
        <w:tc>
          <w:tcPr>
            <w:tcW w:w="1112" w:type="dxa"/>
            <w:vAlign w:val="center"/>
          </w:tcPr>
          <w:p w:rsidR="00BC28AC" w:rsidRDefault="00BC28AC">
            <w:pPr>
              <w:jc w:val="center"/>
              <w:rPr>
                <w:rFonts w:ascii="仿宋" w:eastAsia="仿宋" w:hAnsi="仿宋" w:cs="仿宋"/>
                <w:sz w:val="28"/>
                <w:szCs w:val="28"/>
              </w:rPr>
            </w:pPr>
          </w:p>
        </w:tc>
        <w:tc>
          <w:tcPr>
            <w:tcW w:w="1418" w:type="dxa"/>
            <w:vAlign w:val="center"/>
          </w:tcPr>
          <w:p w:rsidR="00BC28AC" w:rsidRDefault="00BC28AC">
            <w:pPr>
              <w:jc w:val="center"/>
              <w:rPr>
                <w:rFonts w:ascii="仿宋" w:eastAsia="仿宋" w:hAnsi="仿宋" w:cs="仿宋"/>
                <w:sz w:val="28"/>
                <w:szCs w:val="28"/>
              </w:rPr>
            </w:pPr>
          </w:p>
        </w:tc>
      </w:tr>
      <w:tr w:rsidR="00BC28AC">
        <w:trPr>
          <w:jc w:val="center"/>
        </w:trPr>
        <w:tc>
          <w:tcPr>
            <w:tcW w:w="806" w:type="dxa"/>
            <w:vAlign w:val="center"/>
          </w:tcPr>
          <w:p w:rsidR="00BC28AC" w:rsidRDefault="00BC28AC">
            <w:pPr>
              <w:jc w:val="center"/>
              <w:rPr>
                <w:rFonts w:ascii="仿宋" w:eastAsia="仿宋" w:hAnsi="仿宋" w:cs="仿宋"/>
                <w:sz w:val="28"/>
                <w:szCs w:val="28"/>
              </w:rPr>
            </w:pPr>
          </w:p>
        </w:tc>
        <w:tc>
          <w:tcPr>
            <w:tcW w:w="2028" w:type="dxa"/>
            <w:vAlign w:val="center"/>
          </w:tcPr>
          <w:p w:rsidR="00BC28AC" w:rsidRDefault="00BC28AC">
            <w:pPr>
              <w:jc w:val="center"/>
              <w:rPr>
                <w:rFonts w:ascii="仿宋" w:eastAsia="仿宋" w:hAnsi="仿宋" w:cs="仿宋"/>
                <w:sz w:val="28"/>
                <w:szCs w:val="28"/>
              </w:rPr>
            </w:pPr>
          </w:p>
        </w:tc>
        <w:tc>
          <w:tcPr>
            <w:tcW w:w="1922" w:type="dxa"/>
            <w:vAlign w:val="center"/>
          </w:tcPr>
          <w:p w:rsidR="00BC28AC" w:rsidRDefault="00BC28AC">
            <w:pPr>
              <w:jc w:val="center"/>
              <w:rPr>
                <w:rFonts w:ascii="仿宋" w:eastAsia="仿宋" w:hAnsi="仿宋" w:cs="仿宋"/>
                <w:sz w:val="28"/>
                <w:szCs w:val="28"/>
              </w:rPr>
            </w:pPr>
          </w:p>
        </w:tc>
        <w:tc>
          <w:tcPr>
            <w:tcW w:w="912"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542" w:type="dxa"/>
            <w:vAlign w:val="center"/>
          </w:tcPr>
          <w:p w:rsidR="00BC28AC" w:rsidRDefault="00BC28AC">
            <w:pPr>
              <w:jc w:val="center"/>
              <w:rPr>
                <w:rFonts w:ascii="仿宋" w:eastAsia="仿宋" w:hAnsi="仿宋" w:cs="仿宋"/>
                <w:sz w:val="28"/>
                <w:szCs w:val="28"/>
              </w:rPr>
            </w:pPr>
          </w:p>
        </w:tc>
        <w:tc>
          <w:tcPr>
            <w:tcW w:w="1600" w:type="dxa"/>
            <w:vAlign w:val="center"/>
          </w:tcPr>
          <w:p w:rsidR="00BC28AC" w:rsidRDefault="00BC28AC">
            <w:pPr>
              <w:jc w:val="center"/>
              <w:rPr>
                <w:rFonts w:ascii="仿宋" w:eastAsia="仿宋" w:hAnsi="仿宋" w:cs="仿宋"/>
                <w:sz w:val="28"/>
                <w:szCs w:val="28"/>
              </w:rPr>
            </w:pPr>
          </w:p>
        </w:tc>
        <w:tc>
          <w:tcPr>
            <w:tcW w:w="1112" w:type="dxa"/>
            <w:vAlign w:val="center"/>
          </w:tcPr>
          <w:p w:rsidR="00BC28AC" w:rsidRDefault="00BC28AC">
            <w:pPr>
              <w:jc w:val="center"/>
              <w:rPr>
                <w:rFonts w:ascii="仿宋" w:eastAsia="仿宋" w:hAnsi="仿宋" w:cs="仿宋"/>
                <w:sz w:val="28"/>
                <w:szCs w:val="28"/>
              </w:rPr>
            </w:pPr>
          </w:p>
        </w:tc>
        <w:tc>
          <w:tcPr>
            <w:tcW w:w="1418" w:type="dxa"/>
            <w:vAlign w:val="center"/>
          </w:tcPr>
          <w:p w:rsidR="00BC28AC" w:rsidRDefault="00BC28AC">
            <w:pPr>
              <w:jc w:val="center"/>
              <w:rPr>
                <w:rFonts w:ascii="仿宋" w:eastAsia="仿宋" w:hAnsi="仿宋" w:cs="仿宋"/>
                <w:sz w:val="28"/>
                <w:szCs w:val="28"/>
              </w:rPr>
            </w:pPr>
          </w:p>
        </w:tc>
      </w:tr>
      <w:tr w:rsidR="00BC28AC">
        <w:trPr>
          <w:jc w:val="center"/>
        </w:trPr>
        <w:tc>
          <w:tcPr>
            <w:tcW w:w="806" w:type="dxa"/>
            <w:vAlign w:val="center"/>
          </w:tcPr>
          <w:p w:rsidR="00BC28AC" w:rsidRDefault="00BC28AC">
            <w:pPr>
              <w:jc w:val="center"/>
              <w:rPr>
                <w:rFonts w:ascii="仿宋" w:eastAsia="仿宋" w:hAnsi="仿宋" w:cs="仿宋"/>
                <w:sz w:val="28"/>
                <w:szCs w:val="28"/>
              </w:rPr>
            </w:pPr>
          </w:p>
        </w:tc>
        <w:tc>
          <w:tcPr>
            <w:tcW w:w="2028" w:type="dxa"/>
            <w:vAlign w:val="center"/>
          </w:tcPr>
          <w:p w:rsidR="00BC28AC" w:rsidRDefault="00BC28AC">
            <w:pPr>
              <w:jc w:val="center"/>
              <w:rPr>
                <w:rFonts w:ascii="仿宋" w:eastAsia="仿宋" w:hAnsi="仿宋" w:cs="仿宋"/>
                <w:sz w:val="28"/>
                <w:szCs w:val="28"/>
              </w:rPr>
            </w:pPr>
          </w:p>
        </w:tc>
        <w:tc>
          <w:tcPr>
            <w:tcW w:w="1922" w:type="dxa"/>
            <w:vAlign w:val="center"/>
          </w:tcPr>
          <w:p w:rsidR="00BC28AC" w:rsidRDefault="00BC28AC">
            <w:pPr>
              <w:jc w:val="center"/>
              <w:rPr>
                <w:rFonts w:ascii="仿宋" w:eastAsia="仿宋" w:hAnsi="仿宋" w:cs="仿宋"/>
                <w:sz w:val="28"/>
                <w:szCs w:val="28"/>
              </w:rPr>
            </w:pPr>
          </w:p>
        </w:tc>
        <w:tc>
          <w:tcPr>
            <w:tcW w:w="912"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542" w:type="dxa"/>
            <w:vAlign w:val="center"/>
          </w:tcPr>
          <w:p w:rsidR="00BC28AC" w:rsidRDefault="00BC28AC">
            <w:pPr>
              <w:jc w:val="center"/>
              <w:rPr>
                <w:rFonts w:ascii="仿宋" w:eastAsia="仿宋" w:hAnsi="仿宋" w:cs="仿宋"/>
                <w:sz w:val="28"/>
                <w:szCs w:val="28"/>
              </w:rPr>
            </w:pPr>
          </w:p>
        </w:tc>
        <w:tc>
          <w:tcPr>
            <w:tcW w:w="1600" w:type="dxa"/>
            <w:vAlign w:val="center"/>
          </w:tcPr>
          <w:p w:rsidR="00BC28AC" w:rsidRDefault="00BC28AC">
            <w:pPr>
              <w:jc w:val="center"/>
              <w:rPr>
                <w:rFonts w:ascii="仿宋" w:eastAsia="仿宋" w:hAnsi="仿宋" w:cs="仿宋"/>
                <w:sz w:val="28"/>
                <w:szCs w:val="28"/>
              </w:rPr>
            </w:pPr>
          </w:p>
        </w:tc>
        <w:tc>
          <w:tcPr>
            <w:tcW w:w="1112" w:type="dxa"/>
            <w:vAlign w:val="center"/>
          </w:tcPr>
          <w:p w:rsidR="00BC28AC" w:rsidRDefault="00BC28AC">
            <w:pPr>
              <w:jc w:val="center"/>
              <w:rPr>
                <w:rFonts w:ascii="仿宋" w:eastAsia="仿宋" w:hAnsi="仿宋" w:cs="仿宋"/>
                <w:sz w:val="28"/>
                <w:szCs w:val="28"/>
              </w:rPr>
            </w:pPr>
          </w:p>
        </w:tc>
        <w:tc>
          <w:tcPr>
            <w:tcW w:w="1418" w:type="dxa"/>
            <w:vAlign w:val="center"/>
          </w:tcPr>
          <w:p w:rsidR="00BC28AC" w:rsidRDefault="00BC28AC">
            <w:pPr>
              <w:jc w:val="center"/>
              <w:rPr>
                <w:rFonts w:ascii="仿宋" w:eastAsia="仿宋" w:hAnsi="仿宋" w:cs="仿宋"/>
                <w:sz w:val="28"/>
                <w:szCs w:val="28"/>
              </w:rPr>
            </w:pPr>
          </w:p>
        </w:tc>
      </w:tr>
    </w:tbl>
    <w:p w:rsidR="00BC28AC" w:rsidRDefault="00B62811">
      <w:pPr>
        <w:rPr>
          <w:rFonts w:ascii="仿宋" w:eastAsia="仿宋" w:hAnsi="仿宋" w:cs="仿宋"/>
          <w:b/>
          <w:bCs/>
          <w:sz w:val="28"/>
          <w:szCs w:val="28"/>
        </w:rPr>
      </w:pPr>
      <w:r>
        <w:rPr>
          <w:rFonts w:ascii="仿宋" w:eastAsia="仿宋" w:hAnsi="仿宋" w:cs="仿宋" w:hint="eastAsia"/>
          <w:sz w:val="28"/>
          <w:szCs w:val="28"/>
        </w:rPr>
        <w:t>说明：所报产品属于《环境标志产品政府采购品目清单》（财库〔</w:t>
      </w:r>
      <w:r>
        <w:rPr>
          <w:rFonts w:ascii="仿宋" w:eastAsia="仿宋" w:hAnsi="仿宋" w:cs="仿宋" w:hint="eastAsia"/>
          <w:sz w:val="28"/>
          <w:szCs w:val="28"/>
        </w:rPr>
        <w:t>2019</w:t>
      </w:r>
      <w:r>
        <w:rPr>
          <w:rFonts w:ascii="仿宋" w:eastAsia="仿宋" w:hAnsi="仿宋" w:cs="仿宋" w:hint="eastAsia"/>
          <w:sz w:val="28"/>
          <w:szCs w:val="28"/>
        </w:rPr>
        <w:t>〕</w:t>
      </w:r>
      <w:r>
        <w:rPr>
          <w:rFonts w:ascii="仿宋" w:eastAsia="仿宋" w:hAnsi="仿宋" w:cs="仿宋" w:hint="eastAsia"/>
          <w:sz w:val="28"/>
          <w:szCs w:val="28"/>
        </w:rPr>
        <w:t xml:space="preserve">18 </w:t>
      </w:r>
      <w:r>
        <w:rPr>
          <w:rFonts w:ascii="仿宋" w:eastAsia="仿宋" w:hAnsi="仿宋" w:cs="仿宋" w:hint="eastAsia"/>
          <w:sz w:val="28"/>
          <w:szCs w:val="28"/>
        </w:rPr>
        <w:t>号）内的品目，应附《中国环境标志产品认证证书》；并按规定格式逐项填写，否则评审时不予</w:t>
      </w:r>
      <w:r>
        <w:rPr>
          <w:rFonts w:ascii="仿宋" w:eastAsia="仿宋" w:hAnsi="仿宋" w:cs="仿宋" w:hint="eastAsia"/>
          <w:sz w:val="28"/>
          <w:szCs w:val="28"/>
        </w:rPr>
        <w:t>价格扣除</w:t>
      </w:r>
      <w:r>
        <w:rPr>
          <w:rFonts w:ascii="仿宋" w:eastAsia="仿宋" w:hAnsi="仿宋" w:cs="仿宋" w:hint="eastAsia"/>
          <w:sz w:val="28"/>
          <w:szCs w:val="28"/>
        </w:rPr>
        <w:t>。</w:t>
      </w:r>
      <w:r>
        <w:rPr>
          <w:rFonts w:ascii="仿宋" w:eastAsia="仿宋" w:hAnsi="仿宋" w:cs="仿宋" w:hint="eastAsia"/>
          <w:b/>
          <w:bCs/>
          <w:sz w:val="28"/>
          <w:szCs w:val="28"/>
        </w:rPr>
        <w:t>如所投产品不是环境标志产品，则不需填写本表。</w:t>
      </w:r>
    </w:p>
    <w:p w:rsidR="00BC28AC" w:rsidRDefault="00B62811">
      <w:pPr>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BC28AC" w:rsidRDefault="00B62811">
      <w:pPr>
        <w:jc w:val="right"/>
        <w:rPr>
          <w:rFonts w:ascii="仿宋" w:eastAsia="仿宋" w:hAnsi="仿宋" w:cs="仿宋"/>
          <w:sz w:val="28"/>
          <w:szCs w:val="28"/>
        </w:rPr>
      </w:pPr>
      <w:r>
        <w:rPr>
          <w:rFonts w:ascii="仿宋" w:eastAsia="仿宋" w:hAnsi="仿宋" w:cs="仿宋"/>
          <w:sz w:val="28"/>
          <w:szCs w:val="28"/>
        </w:rPr>
        <w:t>日期：</w:t>
      </w:r>
      <w:r>
        <w:rPr>
          <w:rFonts w:ascii="仿宋" w:eastAsia="仿宋" w:hAnsi="仿宋" w:cs="仿宋"/>
          <w:sz w:val="28"/>
          <w:szCs w:val="28"/>
        </w:rPr>
        <w:t xml:space="preserve">      </w:t>
      </w:r>
      <w:r>
        <w:rPr>
          <w:rFonts w:ascii="仿宋" w:eastAsia="仿宋" w:hAnsi="仿宋" w:cs="仿宋"/>
          <w:sz w:val="28"/>
          <w:szCs w:val="28"/>
        </w:rPr>
        <w:t>年</w:t>
      </w:r>
      <w:r>
        <w:rPr>
          <w:rFonts w:ascii="仿宋" w:eastAsia="仿宋" w:hAnsi="仿宋" w:cs="仿宋"/>
          <w:sz w:val="28"/>
          <w:szCs w:val="28"/>
        </w:rPr>
        <w:t xml:space="preserve">    </w:t>
      </w:r>
      <w:r>
        <w:rPr>
          <w:rFonts w:ascii="仿宋" w:eastAsia="仿宋" w:hAnsi="仿宋" w:cs="仿宋"/>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BC28AC" w:rsidRDefault="00B62811">
      <w:pPr>
        <w:rPr>
          <w:sz w:val="22"/>
          <w:szCs w:val="28"/>
        </w:rPr>
      </w:pPr>
      <w:r>
        <w:rPr>
          <w:rFonts w:hint="eastAsia"/>
          <w:sz w:val="22"/>
          <w:szCs w:val="28"/>
        </w:rPr>
        <w:lastRenderedPageBreak/>
        <w:br w:type="page"/>
      </w:r>
    </w:p>
    <w:p w:rsidR="00BC28AC" w:rsidRDefault="00B62811">
      <w:pPr>
        <w:pStyle w:val="20"/>
        <w:spacing w:before="159" w:after="159"/>
        <w:rPr>
          <w:sz w:val="36"/>
          <w:szCs w:val="28"/>
        </w:rPr>
      </w:pPr>
      <w:bookmarkStart w:id="62" w:name="_Toc23388"/>
      <w:r>
        <w:rPr>
          <w:rFonts w:hint="eastAsia"/>
          <w:sz w:val="36"/>
          <w:szCs w:val="28"/>
        </w:rPr>
        <w:lastRenderedPageBreak/>
        <w:t>附件十五：节能产品明细表</w:t>
      </w:r>
      <w:bookmarkEnd w:id="62"/>
      <w:r>
        <w:rPr>
          <w:rFonts w:hint="eastAsia"/>
          <w:sz w:val="36"/>
          <w:szCs w:val="28"/>
        </w:rPr>
        <w:t>（</w:t>
      </w:r>
      <w:r>
        <w:rPr>
          <w:rFonts w:hint="eastAsia"/>
          <w:sz w:val="36"/>
          <w:szCs w:val="28"/>
        </w:rPr>
        <w:t>非强制节能产品）</w:t>
      </w:r>
    </w:p>
    <w:p w:rsidR="00BC28AC" w:rsidRDefault="00B62811">
      <w:pPr>
        <w:rPr>
          <w:rFonts w:ascii="仿宋" w:eastAsia="仿宋" w:hAnsi="仿宋" w:cs="仿宋"/>
          <w:sz w:val="28"/>
          <w:szCs w:val="28"/>
        </w:rPr>
      </w:pPr>
      <w:r>
        <w:rPr>
          <w:rFonts w:ascii="仿宋" w:eastAsia="仿宋" w:hAnsi="仿宋" w:cs="仿宋" w:hint="eastAsia"/>
          <w:sz w:val="28"/>
          <w:szCs w:val="28"/>
        </w:rPr>
        <w:t>项目编号：</w:t>
      </w:r>
    </w:p>
    <w:p w:rsidR="00BC28AC" w:rsidRDefault="00B62811">
      <w:pPr>
        <w:tabs>
          <w:tab w:val="left" w:pos="12562"/>
        </w:tabs>
        <w:jc w:val="left"/>
        <w:rPr>
          <w:rFonts w:ascii="仿宋" w:eastAsia="仿宋" w:hAnsi="仿宋" w:cs="仿宋"/>
          <w:sz w:val="28"/>
          <w:szCs w:val="28"/>
        </w:rPr>
      </w:pPr>
      <w:r>
        <w:rPr>
          <w:rFonts w:ascii="仿宋" w:eastAsia="仿宋" w:hAnsi="仿宋" w:cs="仿宋" w:hint="eastAsia"/>
          <w:sz w:val="28"/>
          <w:szCs w:val="28"/>
        </w:rPr>
        <w:t>项目名称：</w:t>
      </w:r>
    </w:p>
    <w:tbl>
      <w:tblPr>
        <w:tblStyle w:val="aa"/>
        <w:tblW w:w="14174" w:type="dxa"/>
        <w:jc w:val="center"/>
        <w:tblLook w:val="04A0"/>
      </w:tblPr>
      <w:tblGrid>
        <w:gridCol w:w="806"/>
        <w:gridCol w:w="2028"/>
        <w:gridCol w:w="1922"/>
        <w:gridCol w:w="912"/>
        <w:gridCol w:w="1417"/>
        <w:gridCol w:w="1417"/>
        <w:gridCol w:w="1542"/>
        <w:gridCol w:w="1600"/>
        <w:gridCol w:w="1112"/>
        <w:gridCol w:w="1418"/>
      </w:tblGrid>
      <w:tr w:rsidR="00BC28AC">
        <w:trPr>
          <w:trHeight w:val="567"/>
          <w:jc w:val="center"/>
        </w:trPr>
        <w:tc>
          <w:tcPr>
            <w:tcW w:w="806"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2028"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产品名称</w:t>
            </w:r>
          </w:p>
        </w:tc>
        <w:tc>
          <w:tcPr>
            <w:tcW w:w="1922"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制造商</w:t>
            </w:r>
          </w:p>
        </w:tc>
        <w:tc>
          <w:tcPr>
            <w:tcW w:w="912"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品牌</w:t>
            </w:r>
          </w:p>
        </w:tc>
        <w:tc>
          <w:tcPr>
            <w:tcW w:w="1417"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产品型号</w:t>
            </w:r>
          </w:p>
        </w:tc>
        <w:tc>
          <w:tcPr>
            <w:tcW w:w="1417"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节能标志认证证书编</w:t>
            </w:r>
            <w:r>
              <w:rPr>
                <w:rFonts w:ascii="仿宋" w:eastAsia="仿宋" w:hAnsi="仿宋" w:cs="仿宋" w:hint="eastAsia"/>
                <w:sz w:val="28"/>
                <w:szCs w:val="28"/>
              </w:rPr>
              <w:t xml:space="preserve">    </w:t>
            </w:r>
            <w:r>
              <w:rPr>
                <w:rFonts w:ascii="仿宋" w:eastAsia="仿宋" w:hAnsi="仿宋" w:cs="仿宋" w:hint="eastAsia"/>
                <w:sz w:val="28"/>
                <w:szCs w:val="28"/>
              </w:rPr>
              <w:t>号</w:t>
            </w:r>
          </w:p>
        </w:tc>
        <w:tc>
          <w:tcPr>
            <w:tcW w:w="1542"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认证证书有效截止日期</w:t>
            </w:r>
          </w:p>
        </w:tc>
        <w:tc>
          <w:tcPr>
            <w:tcW w:w="4130" w:type="dxa"/>
            <w:gridSpan w:val="3"/>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价格</w:t>
            </w:r>
          </w:p>
        </w:tc>
      </w:tr>
      <w:tr w:rsidR="00BC28AC">
        <w:trPr>
          <w:jc w:val="center"/>
        </w:trPr>
        <w:tc>
          <w:tcPr>
            <w:tcW w:w="806" w:type="dxa"/>
            <w:vMerge/>
            <w:vAlign w:val="center"/>
          </w:tcPr>
          <w:p w:rsidR="00BC28AC" w:rsidRDefault="00BC28AC">
            <w:pPr>
              <w:jc w:val="center"/>
              <w:rPr>
                <w:rFonts w:ascii="仿宋" w:eastAsia="仿宋" w:hAnsi="仿宋" w:cs="仿宋"/>
                <w:sz w:val="28"/>
                <w:szCs w:val="28"/>
              </w:rPr>
            </w:pPr>
          </w:p>
        </w:tc>
        <w:tc>
          <w:tcPr>
            <w:tcW w:w="2028" w:type="dxa"/>
            <w:vMerge/>
            <w:vAlign w:val="center"/>
          </w:tcPr>
          <w:p w:rsidR="00BC28AC" w:rsidRDefault="00BC28AC">
            <w:pPr>
              <w:jc w:val="center"/>
              <w:rPr>
                <w:rFonts w:ascii="仿宋" w:eastAsia="仿宋" w:hAnsi="仿宋" w:cs="仿宋"/>
                <w:sz w:val="28"/>
                <w:szCs w:val="28"/>
              </w:rPr>
            </w:pPr>
          </w:p>
        </w:tc>
        <w:tc>
          <w:tcPr>
            <w:tcW w:w="1922" w:type="dxa"/>
            <w:vMerge/>
            <w:vAlign w:val="center"/>
          </w:tcPr>
          <w:p w:rsidR="00BC28AC" w:rsidRDefault="00BC28AC">
            <w:pPr>
              <w:jc w:val="center"/>
              <w:rPr>
                <w:rFonts w:ascii="仿宋" w:eastAsia="仿宋" w:hAnsi="仿宋" w:cs="仿宋"/>
                <w:sz w:val="28"/>
                <w:szCs w:val="28"/>
              </w:rPr>
            </w:pPr>
          </w:p>
        </w:tc>
        <w:tc>
          <w:tcPr>
            <w:tcW w:w="912" w:type="dxa"/>
            <w:vMerge/>
            <w:vAlign w:val="center"/>
          </w:tcPr>
          <w:p w:rsidR="00BC28AC" w:rsidRDefault="00BC28AC">
            <w:pPr>
              <w:jc w:val="center"/>
              <w:rPr>
                <w:rFonts w:ascii="仿宋" w:eastAsia="仿宋" w:hAnsi="仿宋" w:cs="仿宋"/>
                <w:sz w:val="28"/>
                <w:szCs w:val="28"/>
              </w:rPr>
            </w:pPr>
          </w:p>
        </w:tc>
        <w:tc>
          <w:tcPr>
            <w:tcW w:w="1417" w:type="dxa"/>
            <w:vMerge/>
            <w:vAlign w:val="center"/>
          </w:tcPr>
          <w:p w:rsidR="00BC28AC" w:rsidRDefault="00BC28AC">
            <w:pPr>
              <w:jc w:val="center"/>
              <w:rPr>
                <w:rFonts w:ascii="仿宋" w:eastAsia="仿宋" w:hAnsi="仿宋" w:cs="仿宋"/>
                <w:sz w:val="28"/>
                <w:szCs w:val="28"/>
              </w:rPr>
            </w:pPr>
          </w:p>
        </w:tc>
        <w:tc>
          <w:tcPr>
            <w:tcW w:w="1417" w:type="dxa"/>
            <w:vMerge/>
            <w:vAlign w:val="center"/>
          </w:tcPr>
          <w:p w:rsidR="00BC28AC" w:rsidRDefault="00BC28AC">
            <w:pPr>
              <w:jc w:val="center"/>
              <w:rPr>
                <w:rFonts w:ascii="仿宋" w:eastAsia="仿宋" w:hAnsi="仿宋" w:cs="仿宋"/>
                <w:sz w:val="28"/>
                <w:szCs w:val="28"/>
              </w:rPr>
            </w:pPr>
          </w:p>
        </w:tc>
        <w:tc>
          <w:tcPr>
            <w:tcW w:w="1542" w:type="dxa"/>
            <w:vMerge/>
            <w:vAlign w:val="center"/>
          </w:tcPr>
          <w:p w:rsidR="00BC28AC" w:rsidRDefault="00BC28AC">
            <w:pPr>
              <w:jc w:val="center"/>
              <w:rPr>
                <w:rFonts w:ascii="仿宋" w:eastAsia="仿宋" w:hAnsi="仿宋" w:cs="仿宋"/>
                <w:sz w:val="28"/>
                <w:szCs w:val="28"/>
              </w:rPr>
            </w:pPr>
          </w:p>
        </w:tc>
        <w:tc>
          <w:tcPr>
            <w:tcW w:w="1600" w:type="dxa"/>
            <w:vAlign w:val="center"/>
          </w:tcPr>
          <w:p w:rsidR="00BC28AC" w:rsidRDefault="00B62811">
            <w:pPr>
              <w:jc w:val="center"/>
              <w:rPr>
                <w:rFonts w:ascii="仿宋" w:eastAsia="仿宋" w:hAnsi="仿宋" w:cs="仿宋"/>
                <w:sz w:val="28"/>
                <w:szCs w:val="28"/>
              </w:rPr>
            </w:pPr>
            <w:r>
              <w:rPr>
                <w:rFonts w:ascii="仿宋" w:eastAsia="仿宋" w:hAnsi="仿宋" w:cs="仿宋" w:hint="eastAsia"/>
                <w:sz w:val="28"/>
                <w:szCs w:val="28"/>
              </w:rPr>
              <w:t>单价（元）</w:t>
            </w:r>
          </w:p>
        </w:tc>
        <w:tc>
          <w:tcPr>
            <w:tcW w:w="1112" w:type="dxa"/>
            <w:vAlign w:val="center"/>
          </w:tcPr>
          <w:p w:rsidR="00BC28AC" w:rsidRDefault="00B62811">
            <w:pPr>
              <w:jc w:val="center"/>
              <w:rPr>
                <w:rFonts w:ascii="仿宋" w:eastAsia="仿宋" w:hAnsi="仿宋" w:cs="仿宋"/>
                <w:sz w:val="28"/>
                <w:szCs w:val="28"/>
              </w:rPr>
            </w:pPr>
            <w:r>
              <w:rPr>
                <w:rFonts w:ascii="仿宋" w:eastAsia="仿宋" w:hAnsi="仿宋" w:cs="仿宋" w:hint="eastAsia"/>
                <w:sz w:val="28"/>
                <w:szCs w:val="28"/>
              </w:rPr>
              <w:t>数量</w:t>
            </w:r>
          </w:p>
        </w:tc>
        <w:tc>
          <w:tcPr>
            <w:tcW w:w="1418" w:type="dxa"/>
            <w:vAlign w:val="center"/>
          </w:tcPr>
          <w:p w:rsidR="00BC28AC" w:rsidRDefault="00B62811">
            <w:pPr>
              <w:jc w:val="center"/>
              <w:rPr>
                <w:rFonts w:ascii="仿宋" w:eastAsia="仿宋" w:hAnsi="仿宋" w:cs="仿宋"/>
                <w:sz w:val="28"/>
                <w:szCs w:val="28"/>
              </w:rPr>
            </w:pPr>
            <w:r>
              <w:rPr>
                <w:rFonts w:ascii="仿宋" w:eastAsia="仿宋" w:hAnsi="仿宋" w:cs="仿宋" w:hint="eastAsia"/>
                <w:sz w:val="28"/>
                <w:szCs w:val="28"/>
              </w:rPr>
              <w:t>小计（元）</w:t>
            </w:r>
          </w:p>
        </w:tc>
      </w:tr>
      <w:tr w:rsidR="00BC28AC">
        <w:trPr>
          <w:jc w:val="center"/>
        </w:trPr>
        <w:tc>
          <w:tcPr>
            <w:tcW w:w="806" w:type="dxa"/>
            <w:vAlign w:val="center"/>
          </w:tcPr>
          <w:p w:rsidR="00BC28AC" w:rsidRDefault="00BC28AC">
            <w:pPr>
              <w:jc w:val="center"/>
              <w:rPr>
                <w:rFonts w:ascii="仿宋" w:eastAsia="仿宋" w:hAnsi="仿宋" w:cs="仿宋"/>
                <w:sz w:val="28"/>
                <w:szCs w:val="28"/>
              </w:rPr>
            </w:pPr>
          </w:p>
        </w:tc>
        <w:tc>
          <w:tcPr>
            <w:tcW w:w="2028" w:type="dxa"/>
            <w:vAlign w:val="center"/>
          </w:tcPr>
          <w:p w:rsidR="00BC28AC" w:rsidRDefault="00BC28AC">
            <w:pPr>
              <w:jc w:val="center"/>
              <w:rPr>
                <w:rFonts w:ascii="仿宋" w:eastAsia="仿宋" w:hAnsi="仿宋" w:cs="仿宋"/>
                <w:sz w:val="28"/>
                <w:szCs w:val="28"/>
              </w:rPr>
            </w:pPr>
          </w:p>
        </w:tc>
        <w:tc>
          <w:tcPr>
            <w:tcW w:w="1922" w:type="dxa"/>
            <w:vAlign w:val="center"/>
          </w:tcPr>
          <w:p w:rsidR="00BC28AC" w:rsidRDefault="00BC28AC">
            <w:pPr>
              <w:jc w:val="center"/>
              <w:rPr>
                <w:rFonts w:ascii="仿宋" w:eastAsia="仿宋" w:hAnsi="仿宋" w:cs="仿宋"/>
                <w:sz w:val="28"/>
                <w:szCs w:val="28"/>
              </w:rPr>
            </w:pPr>
          </w:p>
        </w:tc>
        <w:tc>
          <w:tcPr>
            <w:tcW w:w="912"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542" w:type="dxa"/>
            <w:vAlign w:val="center"/>
          </w:tcPr>
          <w:p w:rsidR="00BC28AC" w:rsidRDefault="00BC28AC">
            <w:pPr>
              <w:jc w:val="center"/>
              <w:rPr>
                <w:rFonts w:ascii="仿宋" w:eastAsia="仿宋" w:hAnsi="仿宋" w:cs="仿宋"/>
                <w:sz w:val="28"/>
                <w:szCs w:val="28"/>
              </w:rPr>
            </w:pPr>
          </w:p>
        </w:tc>
        <w:tc>
          <w:tcPr>
            <w:tcW w:w="1600" w:type="dxa"/>
            <w:vAlign w:val="center"/>
          </w:tcPr>
          <w:p w:rsidR="00BC28AC" w:rsidRDefault="00BC28AC">
            <w:pPr>
              <w:jc w:val="center"/>
              <w:rPr>
                <w:rFonts w:ascii="仿宋" w:eastAsia="仿宋" w:hAnsi="仿宋" w:cs="仿宋"/>
                <w:sz w:val="28"/>
                <w:szCs w:val="28"/>
              </w:rPr>
            </w:pPr>
          </w:p>
        </w:tc>
        <w:tc>
          <w:tcPr>
            <w:tcW w:w="1112" w:type="dxa"/>
            <w:vAlign w:val="center"/>
          </w:tcPr>
          <w:p w:rsidR="00BC28AC" w:rsidRDefault="00BC28AC">
            <w:pPr>
              <w:jc w:val="center"/>
              <w:rPr>
                <w:rFonts w:ascii="仿宋" w:eastAsia="仿宋" w:hAnsi="仿宋" w:cs="仿宋"/>
                <w:sz w:val="28"/>
                <w:szCs w:val="28"/>
              </w:rPr>
            </w:pPr>
          </w:p>
        </w:tc>
        <w:tc>
          <w:tcPr>
            <w:tcW w:w="1418" w:type="dxa"/>
            <w:vAlign w:val="center"/>
          </w:tcPr>
          <w:p w:rsidR="00BC28AC" w:rsidRDefault="00BC28AC">
            <w:pPr>
              <w:jc w:val="center"/>
              <w:rPr>
                <w:rFonts w:ascii="仿宋" w:eastAsia="仿宋" w:hAnsi="仿宋" w:cs="仿宋"/>
                <w:sz w:val="28"/>
                <w:szCs w:val="28"/>
              </w:rPr>
            </w:pPr>
          </w:p>
        </w:tc>
      </w:tr>
      <w:tr w:rsidR="00BC28AC">
        <w:trPr>
          <w:jc w:val="center"/>
        </w:trPr>
        <w:tc>
          <w:tcPr>
            <w:tcW w:w="806" w:type="dxa"/>
            <w:vAlign w:val="center"/>
          </w:tcPr>
          <w:p w:rsidR="00BC28AC" w:rsidRDefault="00BC28AC">
            <w:pPr>
              <w:jc w:val="center"/>
              <w:rPr>
                <w:rFonts w:ascii="仿宋" w:eastAsia="仿宋" w:hAnsi="仿宋" w:cs="仿宋"/>
                <w:sz w:val="28"/>
                <w:szCs w:val="28"/>
              </w:rPr>
            </w:pPr>
          </w:p>
        </w:tc>
        <w:tc>
          <w:tcPr>
            <w:tcW w:w="2028" w:type="dxa"/>
            <w:vAlign w:val="center"/>
          </w:tcPr>
          <w:p w:rsidR="00BC28AC" w:rsidRDefault="00BC28AC">
            <w:pPr>
              <w:jc w:val="center"/>
              <w:rPr>
                <w:rFonts w:ascii="仿宋" w:eastAsia="仿宋" w:hAnsi="仿宋" w:cs="仿宋"/>
                <w:sz w:val="28"/>
                <w:szCs w:val="28"/>
              </w:rPr>
            </w:pPr>
          </w:p>
        </w:tc>
        <w:tc>
          <w:tcPr>
            <w:tcW w:w="1922" w:type="dxa"/>
            <w:vAlign w:val="center"/>
          </w:tcPr>
          <w:p w:rsidR="00BC28AC" w:rsidRDefault="00BC28AC">
            <w:pPr>
              <w:jc w:val="center"/>
              <w:rPr>
                <w:rFonts w:ascii="仿宋" w:eastAsia="仿宋" w:hAnsi="仿宋" w:cs="仿宋"/>
                <w:sz w:val="28"/>
                <w:szCs w:val="28"/>
              </w:rPr>
            </w:pPr>
          </w:p>
        </w:tc>
        <w:tc>
          <w:tcPr>
            <w:tcW w:w="912"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542" w:type="dxa"/>
            <w:vAlign w:val="center"/>
          </w:tcPr>
          <w:p w:rsidR="00BC28AC" w:rsidRDefault="00BC28AC">
            <w:pPr>
              <w:jc w:val="center"/>
              <w:rPr>
                <w:rFonts w:ascii="仿宋" w:eastAsia="仿宋" w:hAnsi="仿宋" w:cs="仿宋"/>
                <w:sz w:val="28"/>
                <w:szCs w:val="28"/>
              </w:rPr>
            </w:pPr>
          </w:p>
        </w:tc>
        <w:tc>
          <w:tcPr>
            <w:tcW w:w="1600" w:type="dxa"/>
            <w:vAlign w:val="center"/>
          </w:tcPr>
          <w:p w:rsidR="00BC28AC" w:rsidRDefault="00BC28AC">
            <w:pPr>
              <w:jc w:val="center"/>
              <w:rPr>
                <w:rFonts w:ascii="仿宋" w:eastAsia="仿宋" w:hAnsi="仿宋" w:cs="仿宋"/>
                <w:sz w:val="28"/>
                <w:szCs w:val="28"/>
              </w:rPr>
            </w:pPr>
          </w:p>
        </w:tc>
        <w:tc>
          <w:tcPr>
            <w:tcW w:w="1112" w:type="dxa"/>
            <w:vAlign w:val="center"/>
          </w:tcPr>
          <w:p w:rsidR="00BC28AC" w:rsidRDefault="00BC28AC">
            <w:pPr>
              <w:jc w:val="center"/>
              <w:rPr>
                <w:rFonts w:ascii="仿宋" w:eastAsia="仿宋" w:hAnsi="仿宋" w:cs="仿宋"/>
                <w:sz w:val="28"/>
                <w:szCs w:val="28"/>
              </w:rPr>
            </w:pPr>
          </w:p>
        </w:tc>
        <w:tc>
          <w:tcPr>
            <w:tcW w:w="1418" w:type="dxa"/>
            <w:vAlign w:val="center"/>
          </w:tcPr>
          <w:p w:rsidR="00BC28AC" w:rsidRDefault="00BC28AC">
            <w:pPr>
              <w:jc w:val="center"/>
              <w:rPr>
                <w:rFonts w:ascii="仿宋" w:eastAsia="仿宋" w:hAnsi="仿宋" w:cs="仿宋"/>
                <w:sz w:val="28"/>
                <w:szCs w:val="28"/>
              </w:rPr>
            </w:pPr>
          </w:p>
        </w:tc>
      </w:tr>
      <w:tr w:rsidR="00BC28AC">
        <w:trPr>
          <w:jc w:val="center"/>
        </w:trPr>
        <w:tc>
          <w:tcPr>
            <w:tcW w:w="806" w:type="dxa"/>
            <w:vAlign w:val="center"/>
          </w:tcPr>
          <w:p w:rsidR="00BC28AC" w:rsidRDefault="00BC28AC">
            <w:pPr>
              <w:jc w:val="center"/>
              <w:rPr>
                <w:rFonts w:ascii="仿宋" w:eastAsia="仿宋" w:hAnsi="仿宋" w:cs="仿宋"/>
                <w:sz w:val="28"/>
                <w:szCs w:val="28"/>
              </w:rPr>
            </w:pPr>
          </w:p>
        </w:tc>
        <w:tc>
          <w:tcPr>
            <w:tcW w:w="2028" w:type="dxa"/>
            <w:vAlign w:val="center"/>
          </w:tcPr>
          <w:p w:rsidR="00BC28AC" w:rsidRDefault="00BC28AC">
            <w:pPr>
              <w:jc w:val="center"/>
              <w:rPr>
                <w:rFonts w:ascii="仿宋" w:eastAsia="仿宋" w:hAnsi="仿宋" w:cs="仿宋"/>
                <w:sz w:val="28"/>
                <w:szCs w:val="28"/>
              </w:rPr>
            </w:pPr>
          </w:p>
        </w:tc>
        <w:tc>
          <w:tcPr>
            <w:tcW w:w="1922" w:type="dxa"/>
            <w:vAlign w:val="center"/>
          </w:tcPr>
          <w:p w:rsidR="00BC28AC" w:rsidRDefault="00BC28AC">
            <w:pPr>
              <w:jc w:val="center"/>
              <w:rPr>
                <w:rFonts w:ascii="仿宋" w:eastAsia="仿宋" w:hAnsi="仿宋" w:cs="仿宋"/>
                <w:sz w:val="28"/>
                <w:szCs w:val="28"/>
              </w:rPr>
            </w:pPr>
          </w:p>
        </w:tc>
        <w:tc>
          <w:tcPr>
            <w:tcW w:w="912"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542" w:type="dxa"/>
            <w:vAlign w:val="center"/>
          </w:tcPr>
          <w:p w:rsidR="00BC28AC" w:rsidRDefault="00BC28AC">
            <w:pPr>
              <w:jc w:val="center"/>
              <w:rPr>
                <w:rFonts w:ascii="仿宋" w:eastAsia="仿宋" w:hAnsi="仿宋" w:cs="仿宋"/>
                <w:sz w:val="28"/>
                <w:szCs w:val="28"/>
              </w:rPr>
            </w:pPr>
          </w:p>
        </w:tc>
        <w:tc>
          <w:tcPr>
            <w:tcW w:w="1600" w:type="dxa"/>
            <w:vAlign w:val="center"/>
          </w:tcPr>
          <w:p w:rsidR="00BC28AC" w:rsidRDefault="00BC28AC">
            <w:pPr>
              <w:jc w:val="center"/>
              <w:rPr>
                <w:rFonts w:ascii="仿宋" w:eastAsia="仿宋" w:hAnsi="仿宋" w:cs="仿宋"/>
                <w:sz w:val="28"/>
                <w:szCs w:val="28"/>
              </w:rPr>
            </w:pPr>
          </w:p>
        </w:tc>
        <w:tc>
          <w:tcPr>
            <w:tcW w:w="1112" w:type="dxa"/>
            <w:vAlign w:val="center"/>
          </w:tcPr>
          <w:p w:rsidR="00BC28AC" w:rsidRDefault="00BC28AC">
            <w:pPr>
              <w:jc w:val="center"/>
              <w:rPr>
                <w:rFonts w:ascii="仿宋" w:eastAsia="仿宋" w:hAnsi="仿宋" w:cs="仿宋"/>
                <w:sz w:val="28"/>
                <w:szCs w:val="28"/>
              </w:rPr>
            </w:pPr>
          </w:p>
        </w:tc>
        <w:tc>
          <w:tcPr>
            <w:tcW w:w="1418" w:type="dxa"/>
            <w:vAlign w:val="center"/>
          </w:tcPr>
          <w:p w:rsidR="00BC28AC" w:rsidRDefault="00BC28AC">
            <w:pPr>
              <w:jc w:val="center"/>
              <w:rPr>
                <w:rFonts w:ascii="仿宋" w:eastAsia="仿宋" w:hAnsi="仿宋" w:cs="仿宋"/>
                <w:sz w:val="28"/>
                <w:szCs w:val="28"/>
              </w:rPr>
            </w:pPr>
          </w:p>
        </w:tc>
      </w:tr>
    </w:tbl>
    <w:p w:rsidR="00BC28AC" w:rsidRDefault="00B62811">
      <w:pPr>
        <w:rPr>
          <w:rFonts w:ascii="仿宋" w:eastAsia="仿宋" w:hAnsi="仿宋" w:cs="仿宋"/>
          <w:b/>
          <w:bCs/>
          <w:sz w:val="28"/>
          <w:szCs w:val="28"/>
        </w:rPr>
      </w:pPr>
      <w:r>
        <w:rPr>
          <w:rFonts w:ascii="仿宋" w:eastAsia="仿宋" w:hAnsi="仿宋" w:cs="仿宋" w:hint="eastAsia"/>
          <w:sz w:val="28"/>
          <w:szCs w:val="28"/>
        </w:rPr>
        <w:t>说明：所报产品属于《节能产品政府采购品目清单》（财库〔</w:t>
      </w:r>
      <w:r>
        <w:rPr>
          <w:rFonts w:ascii="仿宋" w:eastAsia="仿宋" w:hAnsi="仿宋" w:cs="仿宋" w:hint="eastAsia"/>
          <w:sz w:val="28"/>
          <w:szCs w:val="28"/>
        </w:rPr>
        <w:t>2019</w:t>
      </w:r>
      <w:r>
        <w:rPr>
          <w:rFonts w:ascii="仿宋" w:eastAsia="仿宋" w:hAnsi="仿宋" w:cs="仿宋" w:hint="eastAsia"/>
          <w:sz w:val="28"/>
          <w:szCs w:val="28"/>
        </w:rPr>
        <w:t>〕</w:t>
      </w:r>
      <w:r>
        <w:rPr>
          <w:rFonts w:ascii="仿宋" w:eastAsia="仿宋" w:hAnsi="仿宋" w:cs="仿宋" w:hint="eastAsia"/>
          <w:sz w:val="28"/>
          <w:szCs w:val="28"/>
        </w:rPr>
        <w:t xml:space="preserve">19 </w:t>
      </w:r>
      <w:r>
        <w:rPr>
          <w:rFonts w:ascii="仿宋" w:eastAsia="仿宋" w:hAnsi="仿宋" w:cs="仿宋" w:hint="eastAsia"/>
          <w:sz w:val="28"/>
          <w:szCs w:val="28"/>
        </w:rPr>
        <w:t>号）内的品目，应附《国家节能产品认证证书》，并按规定格式逐项填写，否则评审时不予</w:t>
      </w:r>
      <w:r>
        <w:rPr>
          <w:rFonts w:ascii="仿宋" w:eastAsia="仿宋" w:hAnsi="仿宋" w:cs="仿宋" w:hint="eastAsia"/>
          <w:sz w:val="28"/>
          <w:szCs w:val="28"/>
        </w:rPr>
        <w:t>价格扣除</w:t>
      </w:r>
      <w:r>
        <w:rPr>
          <w:rFonts w:ascii="仿宋" w:eastAsia="仿宋" w:hAnsi="仿宋" w:cs="仿宋" w:hint="eastAsia"/>
          <w:sz w:val="28"/>
          <w:szCs w:val="28"/>
        </w:rPr>
        <w:t>。</w:t>
      </w:r>
      <w:r>
        <w:rPr>
          <w:rFonts w:ascii="仿宋" w:eastAsia="仿宋" w:hAnsi="仿宋" w:cs="仿宋" w:hint="eastAsia"/>
          <w:b/>
          <w:bCs/>
          <w:sz w:val="28"/>
          <w:szCs w:val="28"/>
        </w:rPr>
        <w:t>如所投产品不是节能产品，则不需填写本表。</w:t>
      </w:r>
    </w:p>
    <w:p w:rsidR="00BC28AC" w:rsidRDefault="00B62811">
      <w:pPr>
        <w:rPr>
          <w:rFonts w:ascii="仿宋" w:eastAsia="仿宋" w:hAnsi="仿宋" w:cs="仿宋"/>
          <w:sz w:val="28"/>
          <w:szCs w:val="28"/>
        </w:rPr>
      </w:pPr>
      <w:r>
        <w:rPr>
          <w:rFonts w:ascii="仿宋" w:eastAsia="仿宋" w:hAnsi="仿宋" w:cs="仿宋" w:hint="eastAsia"/>
          <w:sz w:val="28"/>
          <w:szCs w:val="28"/>
        </w:rPr>
        <w:t>供应商</w:t>
      </w:r>
      <w:r>
        <w:rPr>
          <w:rFonts w:ascii="仿宋" w:eastAsia="仿宋" w:hAnsi="仿宋" w:cs="仿宋"/>
          <w:sz w:val="28"/>
          <w:szCs w:val="28"/>
        </w:rPr>
        <w:t>名称（盖章）：法定代表人</w:t>
      </w:r>
      <w:r>
        <w:rPr>
          <w:rFonts w:ascii="仿宋" w:eastAsia="仿宋" w:hAnsi="仿宋" w:cs="仿宋" w:hint="eastAsia"/>
          <w:sz w:val="28"/>
          <w:szCs w:val="28"/>
        </w:rPr>
        <w:t>或授权代表</w:t>
      </w:r>
      <w:r>
        <w:rPr>
          <w:rFonts w:ascii="仿宋" w:eastAsia="仿宋" w:hAnsi="仿宋" w:cs="仿宋"/>
          <w:sz w:val="28"/>
          <w:szCs w:val="28"/>
        </w:rPr>
        <w:t>（签字或盖章）：</w:t>
      </w:r>
    </w:p>
    <w:p w:rsidR="00BC28AC" w:rsidRDefault="00B62811">
      <w:pPr>
        <w:jc w:val="right"/>
        <w:rPr>
          <w:rFonts w:ascii="仿宋" w:eastAsia="仿宋" w:hAnsi="仿宋" w:cs="仿宋"/>
          <w:sz w:val="28"/>
          <w:szCs w:val="28"/>
        </w:rPr>
      </w:pPr>
      <w:r>
        <w:rPr>
          <w:rFonts w:ascii="仿宋" w:eastAsia="仿宋" w:hAnsi="仿宋" w:cs="仿宋"/>
          <w:sz w:val="28"/>
          <w:szCs w:val="28"/>
        </w:rPr>
        <w:t>日期：</w:t>
      </w:r>
      <w:r>
        <w:rPr>
          <w:rFonts w:ascii="仿宋" w:eastAsia="仿宋" w:hAnsi="仿宋" w:cs="仿宋"/>
          <w:sz w:val="28"/>
          <w:szCs w:val="28"/>
        </w:rPr>
        <w:t xml:space="preserve">      </w:t>
      </w:r>
      <w:r>
        <w:rPr>
          <w:rFonts w:ascii="仿宋" w:eastAsia="仿宋" w:hAnsi="仿宋" w:cs="仿宋"/>
          <w:sz w:val="28"/>
          <w:szCs w:val="28"/>
        </w:rPr>
        <w:t>年</w:t>
      </w:r>
      <w:r>
        <w:rPr>
          <w:rFonts w:ascii="仿宋" w:eastAsia="仿宋" w:hAnsi="仿宋" w:cs="仿宋"/>
          <w:sz w:val="28"/>
          <w:szCs w:val="28"/>
        </w:rPr>
        <w:t xml:space="preserve">    </w:t>
      </w:r>
      <w:r>
        <w:rPr>
          <w:rFonts w:ascii="仿宋" w:eastAsia="仿宋" w:hAnsi="仿宋" w:cs="仿宋"/>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BC28AC" w:rsidRDefault="00BC28AC">
      <w:pPr>
        <w:rPr>
          <w:sz w:val="22"/>
          <w:szCs w:val="28"/>
        </w:rPr>
      </w:pPr>
    </w:p>
    <w:p w:rsidR="00BC28AC" w:rsidRDefault="00BC28AC">
      <w:pPr>
        <w:rPr>
          <w:sz w:val="22"/>
          <w:szCs w:val="28"/>
        </w:rPr>
        <w:sectPr w:rsidR="00BC28AC">
          <w:pgSz w:w="16838" w:h="11906" w:orient="landscape"/>
          <w:pgMar w:top="1803" w:right="1440" w:bottom="1483" w:left="1440" w:header="851" w:footer="992" w:gutter="0"/>
          <w:pgNumType w:fmt="numberInDash"/>
          <w:cols w:space="0"/>
          <w:docGrid w:type="lines" w:linePitch="319"/>
        </w:sectPr>
      </w:pPr>
    </w:p>
    <w:p w:rsidR="00BC28AC" w:rsidRDefault="00B62811">
      <w:pPr>
        <w:pStyle w:val="20"/>
        <w:spacing w:before="159" w:after="159"/>
        <w:rPr>
          <w:sz w:val="36"/>
          <w:szCs w:val="28"/>
        </w:rPr>
      </w:pPr>
      <w:bookmarkStart w:id="63" w:name="_Toc8827"/>
      <w:r>
        <w:rPr>
          <w:rFonts w:hint="eastAsia"/>
          <w:sz w:val="36"/>
          <w:szCs w:val="28"/>
        </w:rPr>
        <w:lastRenderedPageBreak/>
        <w:t>附件十六：政府强制采购节能产品明细表</w:t>
      </w:r>
      <w:bookmarkEnd w:id="63"/>
    </w:p>
    <w:p w:rsidR="00BC28AC" w:rsidRDefault="00B62811">
      <w:pPr>
        <w:rPr>
          <w:rFonts w:ascii="仿宋" w:eastAsia="仿宋" w:hAnsi="仿宋" w:cs="仿宋"/>
          <w:sz w:val="28"/>
          <w:szCs w:val="28"/>
        </w:rPr>
      </w:pPr>
      <w:r>
        <w:rPr>
          <w:rFonts w:ascii="仿宋" w:eastAsia="仿宋" w:hAnsi="仿宋" w:cs="仿宋" w:hint="eastAsia"/>
          <w:sz w:val="28"/>
          <w:szCs w:val="28"/>
        </w:rPr>
        <w:t>项目编号：</w:t>
      </w:r>
    </w:p>
    <w:p w:rsidR="00BC28AC" w:rsidRDefault="00B62811">
      <w:pPr>
        <w:tabs>
          <w:tab w:val="left" w:pos="12562"/>
        </w:tabs>
        <w:jc w:val="left"/>
        <w:rPr>
          <w:rFonts w:ascii="仿宋" w:eastAsia="仿宋" w:hAnsi="仿宋" w:cs="仿宋"/>
          <w:sz w:val="28"/>
          <w:szCs w:val="28"/>
        </w:rPr>
      </w:pPr>
      <w:r>
        <w:rPr>
          <w:rFonts w:ascii="仿宋" w:eastAsia="仿宋" w:hAnsi="仿宋" w:cs="仿宋" w:hint="eastAsia"/>
          <w:sz w:val="28"/>
          <w:szCs w:val="28"/>
        </w:rPr>
        <w:t>项目名称：</w:t>
      </w:r>
    </w:p>
    <w:tbl>
      <w:tblPr>
        <w:tblStyle w:val="aa"/>
        <w:tblW w:w="8871" w:type="dxa"/>
        <w:jc w:val="center"/>
        <w:tblLook w:val="04A0"/>
      </w:tblPr>
      <w:tblGrid>
        <w:gridCol w:w="862"/>
        <w:gridCol w:w="1513"/>
        <w:gridCol w:w="1208"/>
        <w:gridCol w:w="912"/>
        <w:gridCol w:w="1417"/>
        <w:gridCol w:w="1417"/>
        <w:gridCol w:w="1542"/>
      </w:tblGrid>
      <w:tr w:rsidR="00BC28AC">
        <w:trPr>
          <w:trHeight w:val="567"/>
          <w:jc w:val="center"/>
        </w:trPr>
        <w:tc>
          <w:tcPr>
            <w:tcW w:w="862"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序号</w:t>
            </w:r>
          </w:p>
        </w:tc>
        <w:tc>
          <w:tcPr>
            <w:tcW w:w="1513"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产品名称</w:t>
            </w:r>
          </w:p>
        </w:tc>
        <w:tc>
          <w:tcPr>
            <w:tcW w:w="1208"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制造商</w:t>
            </w:r>
          </w:p>
        </w:tc>
        <w:tc>
          <w:tcPr>
            <w:tcW w:w="912"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品牌</w:t>
            </w:r>
          </w:p>
        </w:tc>
        <w:tc>
          <w:tcPr>
            <w:tcW w:w="1417"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产品型号</w:t>
            </w:r>
          </w:p>
        </w:tc>
        <w:tc>
          <w:tcPr>
            <w:tcW w:w="1417"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节能标志认证证书编</w:t>
            </w:r>
            <w:r>
              <w:rPr>
                <w:rFonts w:ascii="仿宋" w:eastAsia="仿宋" w:hAnsi="仿宋" w:cs="仿宋" w:hint="eastAsia"/>
                <w:sz w:val="28"/>
                <w:szCs w:val="28"/>
              </w:rPr>
              <w:t xml:space="preserve">    </w:t>
            </w:r>
            <w:r>
              <w:rPr>
                <w:rFonts w:ascii="仿宋" w:eastAsia="仿宋" w:hAnsi="仿宋" w:cs="仿宋" w:hint="eastAsia"/>
                <w:sz w:val="28"/>
                <w:szCs w:val="28"/>
              </w:rPr>
              <w:t>号</w:t>
            </w:r>
          </w:p>
        </w:tc>
        <w:tc>
          <w:tcPr>
            <w:tcW w:w="1542" w:type="dxa"/>
            <w:vMerge w:val="restart"/>
            <w:vAlign w:val="center"/>
          </w:tcPr>
          <w:p w:rsidR="00BC28AC" w:rsidRDefault="00B62811">
            <w:pPr>
              <w:snapToGrid w:val="0"/>
              <w:jc w:val="center"/>
              <w:rPr>
                <w:rFonts w:ascii="仿宋" w:eastAsia="仿宋" w:hAnsi="仿宋" w:cs="仿宋"/>
                <w:sz w:val="28"/>
                <w:szCs w:val="28"/>
              </w:rPr>
            </w:pPr>
            <w:r>
              <w:rPr>
                <w:rFonts w:ascii="仿宋" w:eastAsia="仿宋" w:hAnsi="仿宋" w:cs="仿宋" w:hint="eastAsia"/>
                <w:sz w:val="28"/>
                <w:szCs w:val="28"/>
              </w:rPr>
              <w:t>认证证书有效截止日期</w:t>
            </w:r>
          </w:p>
        </w:tc>
      </w:tr>
      <w:tr w:rsidR="00BC28AC">
        <w:trPr>
          <w:trHeight w:val="638"/>
          <w:jc w:val="center"/>
        </w:trPr>
        <w:tc>
          <w:tcPr>
            <w:tcW w:w="862" w:type="dxa"/>
            <w:vMerge/>
            <w:vAlign w:val="center"/>
          </w:tcPr>
          <w:p w:rsidR="00BC28AC" w:rsidRDefault="00BC28AC">
            <w:pPr>
              <w:jc w:val="center"/>
              <w:rPr>
                <w:rFonts w:ascii="仿宋" w:eastAsia="仿宋" w:hAnsi="仿宋" w:cs="仿宋"/>
                <w:sz w:val="28"/>
                <w:szCs w:val="28"/>
              </w:rPr>
            </w:pPr>
          </w:p>
        </w:tc>
        <w:tc>
          <w:tcPr>
            <w:tcW w:w="1513" w:type="dxa"/>
            <w:vMerge/>
            <w:vAlign w:val="center"/>
          </w:tcPr>
          <w:p w:rsidR="00BC28AC" w:rsidRDefault="00BC28AC">
            <w:pPr>
              <w:jc w:val="center"/>
              <w:rPr>
                <w:rFonts w:ascii="仿宋" w:eastAsia="仿宋" w:hAnsi="仿宋" w:cs="仿宋"/>
                <w:sz w:val="28"/>
                <w:szCs w:val="28"/>
              </w:rPr>
            </w:pPr>
          </w:p>
        </w:tc>
        <w:tc>
          <w:tcPr>
            <w:tcW w:w="1208" w:type="dxa"/>
            <w:vMerge/>
            <w:vAlign w:val="center"/>
          </w:tcPr>
          <w:p w:rsidR="00BC28AC" w:rsidRDefault="00BC28AC">
            <w:pPr>
              <w:jc w:val="center"/>
              <w:rPr>
                <w:rFonts w:ascii="仿宋" w:eastAsia="仿宋" w:hAnsi="仿宋" w:cs="仿宋"/>
                <w:sz w:val="28"/>
                <w:szCs w:val="28"/>
              </w:rPr>
            </w:pPr>
          </w:p>
        </w:tc>
        <w:tc>
          <w:tcPr>
            <w:tcW w:w="912" w:type="dxa"/>
            <w:vMerge/>
            <w:vAlign w:val="center"/>
          </w:tcPr>
          <w:p w:rsidR="00BC28AC" w:rsidRDefault="00BC28AC">
            <w:pPr>
              <w:jc w:val="center"/>
              <w:rPr>
                <w:rFonts w:ascii="仿宋" w:eastAsia="仿宋" w:hAnsi="仿宋" w:cs="仿宋"/>
                <w:sz w:val="28"/>
                <w:szCs w:val="28"/>
              </w:rPr>
            </w:pPr>
          </w:p>
        </w:tc>
        <w:tc>
          <w:tcPr>
            <w:tcW w:w="1417" w:type="dxa"/>
            <w:vMerge/>
            <w:vAlign w:val="center"/>
          </w:tcPr>
          <w:p w:rsidR="00BC28AC" w:rsidRDefault="00BC28AC">
            <w:pPr>
              <w:jc w:val="center"/>
              <w:rPr>
                <w:rFonts w:ascii="仿宋" w:eastAsia="仿宋" w:hAnsi="仿宋" w:cs="仿宋"/>
                <w:sz w:val="28"/>
                <w:szCs w:val="28"/>
              </w:rPr>
            </w:pPr>
          </w:p>
        </w:tc>
        <w:tc>
          <w:tcPr>
            <w:tcW w:w="1417" w:type="dxa"/>
            <w:vMerge/>
            <w:vAlign w:val="center"/>
          </w:tcPr>
          <w:p w:rsidR="00BC28AC" w:rsidRDefault="00BC28AC">
            <w:pPr>
              <w:jc w:val="center"/>
              <w:rPr>
                <w:rFonts w:ascii="仿宋" w:eastAsia="仿宋" w:hAnsi="仿宋" w:cs="仿宋"/>
                <w:sz w:val="28"/>
                <w:szCs w:val="28"/>
              </w:rPr>
            </w:pPr>
          </w:p>
        </w:tc>
        <w:tc>
          <w:tcPr>
            <w:tcW w:w="1542" w:type="dxa"/>
            <w:vMerge/>
            <w:vAlign w:val="center"/>
          </w:tcPr>
          <w:p w:rsidR="00BC28AC" w:rsidRDefault="00BC28AC">
            <w:pPr>
              <w:jc w:val="center"/>
              <w:rPr>
                <w:rFonts w:ascii="仿宋" w:eastAsia="仿宋" w:hAnsi="仿宋" w:cs="仿宋"/>
                <w:sz w:val="28"/>
                <w:szCs w:val="28"/>
              </w:rPr>
            </w:pPr>
          </w:p>
        </w:tc>
      </w:tr>
      <w:tr w:rsidR="00BC28AC">
        <w:trPr>
          <w:jc w:val="center"/>
        </w:trPr>
        <w:tc>
          <w:tcPr>
            <w:tcW w:w="862" w:type="dxa"/>
            <w:vAlign w:val="center"/>
          </w:tcPr>
          <w:p w:rsidR="00BC28AC" w:rsidRDefault="00BC28AC">
            <w:pPr>
              <w:jc w:val="center"/>
              <w:rPr>
                <w:rFonts w:ascii="仿宋" w:eastAsia="仿宋" w:hAnsi="仿宋" w:cs="仿宋"/>
                <w:sz w:val="28"/>
                <w:szCs w:val="28"/>
              </w:rPr>
            </w:pPr>
          </w:p>
        </w:tc>
        <w:tc>
          <w:tcPr>
            <w:tcW w:w="1513" w:type="dxa"/>
            <w:vAlign w:val="center"/>
          </w:tcPr>
          <w:p w:rsidR="00BC28AC" w:rsidRDefault="00BC28AC">
            <w:pPr>
              <w:jc w:val="center"/>
              <w:rPr>
                <w:rFonts w:ascii="仿宋" w:eastAsia="仿宋" w:hAnsi="仿宋" w:cs="仿宋"/>
                <w:sz w:val="28"/>
                <w:szCs w:val="28"/>
              </w:rPr>
            </w:pPr>
          </w:p>
        </w:tc>
        <w:tc>
          <w:tcPr>
            <w:tcW w:w="1208" w:type="dxa"/>
            <w:vAlign w:val="center"/>
          </w:tcPr>
          <w:p w:rsidR="00BC28AC" w:rsidRDefault="00BC28AC">
            <w:pPr>
              <w:jc w:val="center"/>
              <w:rPr>
                <w:rFonts w:ascii="仿宋" w:eastAsia="仿宋" w:hAnsi="仿宋" w:cs="仿宋"/>
                <w:sz w:val="28"/>
                <w:szCs w:val="28"/>
              </w:rPr>
            </w:pPr>
          </w:p>
        </w:tc>
        <w:tc>
          <w:tcPr>
            <w:tcW w:w="912"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542" w:type="dxa"/>
            <w:vAlign w:val="center"/>
          </w:tcPr>
          <w:p w:rsidR="00BC28AC" w:rsidRDefault="00BC28AC">
            <w:pPr>
              <w:jc w:val="center"/>
              <w:rPr>
                <w:rFonts w:ascii="仿宋" w:eastAsia="仿宋" w:hAnsi="仿宋" w:cs="仿宋"/>
                <w:sz w:val="28"/>
                <w:szCs w:val="28"/>
              </w:rPr>
            </w:pPr>
          </w:p>
        </w:tc>
      </w:tr>
      <w:tr w:rsidR="00BC28AC">
        <w:trPr>
          <w:jc w:val="center"/>
        </w:trPr>
        <w:tc>
          <w:tcPr>
            <w:tcW w:w="862" w:type="dxa"/>
            <w:vAlign w:val="center"/>
          </w:tcPr>
          <w:p w:rsidR="00BC28AC" w:rsidRDefault="00BC28AC">
            <w:pPr>
              <w:jc w:val="center"/>
              <w:rPr>
                <w:rFonts w:ascii="仿宋" w:eastAsia="仿宋" w:hAnsi="仿宋" w:cs="仿宋"/>
                <w:sz w:val="28"/>
                <w:szCs w:val="28"/>
              </w:rPr>
            </w:pPr>
          </w:p>
        </w:tc>
        <w:tc>
          <w:tcPr>
            <w:tcW w:w="1513" w:type="dxa"/>
            <w:vAlign w:val="center"/>
          </w:tcPr>
          <w:p w:rsidR="00BC28AC" w:rsidRDefault="00BC28AC">
            <w:pPr>
              <w:jc w:val="center"/>
              <w:rPr>
                <w:rFonts w:ascii="仿宋" w:eastAsia="仿宋" w:hAnsi="仿宋" w:cs="仿宋"/>
                <w:sz w:val="28"/>
                <w:szCs w:val="28"/>
              </w:rPr>
            </w:pPr>
          </w:p>
        </w:tc>
        <w:tc>
          <w:tcPr>
            <w:tcW w:w="1208" w:type="dxa"/>
            <w:vAlign w:val="center"/>
          </w:tcPr>
          <w:p w:rsidR="00BC28AC" w:rsidRDefault="00BC28AC">
            <w:pPr>
              <w:jc w:val="center"/>
              <w:rPr>
                <w:rFonts w:ascii="仿宋" w:eastAsia="仿宋" w:hAnsi="仿宋" w:cs="仿宋"/>
                <w:sz w:val="28"/>
                <w:szCs w:val="28"/>
              </w:rPr>
            </w:pPr>
          </w:p>
        </w:tc>
        <w:tc>
          <w:tcPr>
            <w:tcW w:w="912"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542" w:type="dxa"/>
            <w:vAlign w:val="center"/>
          </w:tcPr>
          <w:p w:rsidR="00BC28AC" w:rsidRDefault="00BC28AC">
            <w:pPr>
              <w:jc w:val="center"/>
              <w:rPr>
                <w:rFonts w:ascii="仿宋" w:eastAsia="仿宋" w:hAnsi="仿宋" w:cs="仿宋"/>
                <w:sz w:val="28"/>
                <w:szCs w:val="28"/>
              </w:rPr>
            </w:pPr>
          </w:p>
        </w:tc>
      </w:tr>
      <w:tr w:rsidR="00BC28AC">
        <w:trPr>
          <w:jc w:val="center"/>
        </w:trPr>
        <w:tc>
          <w:tcPr>
            <w:tcW w:w="862" w:type="dxa"/>
            <w:vAlign w:val="center"/>
          </w:tcPr>
          <w:p w:rsidR="00BC28AC" w:rsidRDefault="00BC28AC">
            <w:pPr>
              <w:jc w:val="center"/>
              <w:rPr>
                <w:rFonts w:ascii="仿宋" w:eastAsia="仿宋" w:hAnsi="仿宋" w:cs="仿宋"/>
                <w:sz w:val="28"/>
                <w:szCs w:val="28"/>
              </w:rPr>
            </w:pPr>
          </w:p>
        </w:tc>
        <w:tc>
          <w:tcPr>
            <w:tcW w:w="1513" w:type="dxa"/>
            <w:vAlign w:val="center"/>
          </w:tcPr>
          <w:p w:rsidR="00BC28AC" w:rsidRDefault="00BC28AC">
            <w:pPr>
              <w:jc w:val="center"/>
              <w:rPr>
                <w:rFonts w:ascii="仿宋" w:eastAsia="仿宋" w:hAnsi="仿宋" w:cs="仿宋"/>
                <w:sz w:val="28"/>
                <w:szCs w:val="28"/>
              </w:rPr>
            </w:pPr>
          </w:p>
        </w:tc>
        <w:tc>
          <w:tcPr>
            <w:tcW w:w="1208" w:type="dxa"/>
            <w:vAlign w:val="center"/>
          </w:tcPr>
          <w:p w:rsidR="00BC28AC" w:rsidRDefault="00BC28AC">
            <w:pPr>
              <w:jc w:val="center"/>
              <w:rPr>
                <w:rFonts w:ascii="仿宋" w:eastAsia="仿宋" w:hAnsi="仿宋" w:cs="仿宋"/>
                <w:sz w:val="28"/>
                <w:szCs w:val="28"/>
              </w:rPr>
            </w:pPr>
          </w:p>
        </w:tc>
        <w:tc>
          <w:tcPr>
            <w:tcW w:w="912"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542" w:type="dxa"/>
            <w:vAlign w:val="center"/>
          </w:tcPr>
          <w:p w:rsidR="00BC28AC" w:rsidRDefault="00BC28AC">
            <w:pPr>
              <w:jc w:val="center"/>
              <w:rPr>
                <w:rFonts w:ascii="仿宋" w:eastAsia="仿宋" w:hAnsi="仿宋" w:cs="仿宋"/>
                <w:sz w:val="28"/>
                <w:szCs w:val="28"/>
              </w:rPr>
            </w:pPr>
          </w:p>
        </w:tc>
      </w:tr>
      <w:tr w:rsidR="00BC28AC">
        <w:trPr>
          <w:jc w:val="center"/>
        </w:trPr>
        <w:tc>
          <w:tcPr>
            <w:tcW w:w="862" w:type="dxa"/>
            <w:vAlign w:val="center"/>
          </w:tcPr>
          <w:p w:rsidR="00BC28AC" w:rsidRDefault="00BC28AC">
            <w:pPr>
              <w:jc w:val="center"/>
              <w:rPr>
                <w:rFonts w:ascii="仿宋" w:eastAsia="仿宋" w:hAnsi="仿宋" w:cs="仿宋"/>
                <w:sz w:val="28"/>
                <w:szCs w:val="28"/>
              </w:rPr>
            </w:pPr>
          </w:p>
        </w:tc>
        <w:tc>
          <w:tcPr>
            <w:tcW w:w="1513" w:type="dxa"/>
            <w:vAlign w:val="center"/>
          </w:tcPr>
          <w:p w:rsidR="00BC28AC" w:rsidRDefault="00BC28AC">
            <w:pPr>
              <w:jc w:val="center"/>
              <w:rPr>
                <w:rFonts w:ascii="仿宋" w:eastAsia="仿宋" w:hAnsi="仿宋" w:cs="仿宋"/>
                <w:sz w:val="28"/>
                <w:szCs w:val="28"/>
              </w:rPr>
            </w:pPr>
          </w:p>
        </w:tc>
        <w:tc>
          <w:tcPr>
            <w:tcW w:w="1208" w:type="dxa"/>
            <w:vAlign w:val="center"/>
          </w:tcPr>
          <w:p w:rsidR="00BC28AC" w:rsidRDefault="00BC28AC">
            <w:pPr>
              <w:jc w:val="center"/>
              <w:rPr>
                <w:rFonts w:ascii="仿宋" w:eastAsia="仿宋" w:hAnsi="仿宋" w:cs="仿宋"/>
                <w:sz w:val="28"/>
                <w:szCs w:val="28"/>
              </w:rPr>
            </w:pPr>
          </w:p>
        </w:tc>
        <w:tc>
          <w:tcPr>
            <w:tcW w:w="912"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542" w:type="dxa"/>
            <w:vAlign w:val="center"/>
          </w:tcPr>
          <w:p w:rsidR="00BC28AC" w:rsidRDefault="00BC28AC">
            <w:pPr>
              <w:jc w:val="center"/>
              <w:rPr>
                <w:rFonts w:ascii="仿宋" w:eastAsia="仿宋" w:hAnsi="仿宋" w:cs="仿宋"/>
                <w:sz w:val="28"/>
                <w:szCs w:val="28"/>
              </w:rPr>
            </w:pPr>
          </w:p>
        </w:tc>
      </w:tr>
      <w:tr w:rsidR="00BC28AC">
        <w:trPr>
          <w:jc w:val="center"/>
        </w:trPr>
        <w:tc>
          <w:tcPr>
            <w:tcW w:w="862" w:type="dxa"/>
            <w:vAlign w:val="center"/>
          </w:tcPr>
          <w:p w:rsidR="00BC28AC" w:rsidRDefault="00BC28AC">
            <w:pPr>
              <w:jc w:val="center"/>
              <w:rPr>
                <w:rFonts w:ascii="仿宋" w:eastAsia="仿宋" w:hAnsi="仿宋" w:cs="仿宋"/>
                <w:sz w:val="28"/>
                <w:szCs w:val="28"/>
              </w:rPr>
            </w:pPr>
          </w:p>
        </w:tc>
        <w:tc>
          <w:tcPr>
            <w:tcW w:w="1513" w:type="dxa"/>
            <w:vAlign w:val="center"/>
          </w:tcPr>
          <w:p w:rsidR="00BC28AC" w:rsidRDefault="00BC28AC">
            <w:pPr>
              <w:jc w:val="center"/>
              <w:rPr>
                <w:rFonts w:ascii="仿宋" w:eastAsia="仿宋" w:hAnsi="仿宋" w:cs="仿宋"/>
                <w:sz w:val="28"/>
                <w:szCs w:val="28"/>
              </w:rPr>
            </w:pPr>
          </w:p>
        </w:tc>
        <w:tc>
          <w:tcPr>
            <w:tcW w:w="1208" w:type="dxa"/>
            <w:vAlign w:val="center"/>
          </w:tcPr>
          <w:p w:rsidR="00BC28AC" w:rsidRDefault="00BC28AC">
            <w:pPr>
              <w:jc w:val="center"/>
              <w:rPr>
                <w:rFonts w:ascii="仿宋" w:eastAsia="仿宋" w:hAnsi="仿宋" w:cs="仿宋"/>
                <w:sz w:val="28"/>
                <w:szCs w:val="28"/>
              </w:rPr>
            </w:pPr>
          </w:p>
        </w:tc>
        <w:tc>
          <w:tcPr>
            <w:tcW w:w="912"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542" w:type="dxa"/>
            <w:vAlign w:val="center"/>
          </w:tcPr>
          <w:p w:rsidR="00BC28AC" w:rsidRDefault="00BC28AC">
            <w:pPr>
              <w:jc w:val="center"/>
              <w:rPr>
                <w:rFonts w:ascii="仿宋" w:eastAsia="仿宋" w:hAnsi="仿宋" w:cs="仿宋"/>
                <w:sz w:val="28"/>
                <w:szCs w:val="28"/>
              </w:rPr>
            </w:pPr>
          </w:p>
        </w:tc>
      </w:tr>
      <w:tr w:rsidR="00BC28AC">
        <w:trPr>
          <w:jc w:val="center"/>
        </w:trPr>
        <w:tc>
          <w:tcPr>
            <w:tcW w:w="862" w:type="dxa"/>
            <w:vAlign w:val="center"/>
          </w:tcPr>
          <w:p w:rsidR="00BC28AC" w:rsidRDefault="00BC28AC">
            <w:pPr>
              <w:jc w:val="center"/>
              <w:rPr>
                <w:rFonts w:ascii="仿宋" w:eastAsia="仿宋" w:hAnsi="仿宋" w:cs="仿宋"/>
                <w:sz w:val="28"/>
                <w:szCs w:val="28"/>
              </w:rPr>
            </w:pPr>
          </w:p>
        </w:tc>
        <w:tc>
          <w:tcPr>
            <w:tcW w:w="1513" w:type="dxa"/>
            <w:vAlign w:val="center"/>
          </w:tcPr>
          <w:p w:rsidR="00BC28AC" w:rsidRDefault="00BC28AC">
            <w:pPr>
              <w:jc w:val="center"/>
              <w:rPr>
                <w:rFonts w:ascii="仿宋" w:eastAsia="仿宋" w:hAnsi="仿宋" w:cs="仿宋"/>
                <w:sz w:val="28"/>
                <w:szCs w:val="28"/>
              </w:rPr>
            </w:pPr>
          </w:p>
        </w:tc>
        <w:tc>
          <w:tcPr>
            <w:tcW w:w="1208" w:type="dxa"/>
            <w:vAlign w:val="center"/>
          </w:tcPr>
          <w:p w:rsidR="00BC28AC" w:rsidRDefault="00BC28AC">
            <w:pPr>
              <w:jc w:val="center"/>
              <w:rPr>
                <w:rFonts w:ascii="仿宋" w:eastAsia="仿宋" w:hAnsi="仿宋" w:cs="仿宋"/>
                <w:sz w:val="28"/>
                <w:szCs w:val="28"/>
              </w:rPr>
            </w:pPr>
          </w:p>
        </w:tc>
        <w:tc>
          <w:tcPr>
            <w:tcW w:w="912"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417" w:type="dxa"/>
            <w:vAlign w:val="center"/>
          </w:tcPr>
          <w:p w:rsidR="00BC28AC" w:rsidRDefault="00BC28AC">
            <w:pPr>
              <w:jc w:val="center"/>
              <w:rPr>
                <w:rFonts w:ascii="仿宋" w:eastAsia="仿宋" w:hAnsi="仿宋" w:cs="仿宋"/>
                <w:sz w:val="28"/>
                <w:szCs w:val="28"/>
              </w:rPr>
            </w:pPr>
          </w:p>
        </w:tc>
        <w:tc>
          <w:tcPr>
            <w:tcW w:w="1542" w:type="dxa"/>
            <w:vAlign w:val="center"/>
          </w:tcPr>
          <w:p w:rsidR="00BC28AC" w:rsidRDefault="00BC28AC">
            <w:pPr>
              <w:jc w:val="center"/>
              <w:rPr>
                <w:rFonts w:ascii="仿宋" w:eastAsia="仿宋" w:hAnsi="仿宋" w:cs="仿宋"/>
                <w:sz w:val="28"/>
                <w:szCs w:val="28"/>
              </w:rPr>
            </w:pPr>
          </w:p>
        </w:tc>
      </w:tr>
    </w:tbl>
    <w:p w:rsidR="00BC28AC" w:rsidRDefault="00B62811">
      <w:pPr>
        <w:rPr>
          <w:rFonts w:ascii="仿宋" w:eastAsia="仿宋" w:hAnsi="仿宋" w:cs="仿宋"/>
          <w:sz w:val="28"/>
          <w:szCs w:val="28"/>
        </w:rPr>
      </w:pPr>
      <w:r>
        <w:rPr>
          <w:rFonts w:ascii="仿宋" w:eastAsia="仿宋" w:hAnsi="仿宋" w:cs="仿宋" w:hint="eastAsia"/>
          <w:sz w:val="28"/>
          <w:szCs w:val="28"/>
        </w:rPr>
        <w:t>说明：</w:t>
      </w:r>
      <w:r>
        <w:rPr>
          <w:rFonts w:ascii="仿宋" w:eastAsia="仿宋" w:hAnsi="仿宋" w:cs="仿宋" w:hint="eastAsia"/>
          <w:sz w:val="28"/>
          <w:szCs w:val="28"/>
        </w:rPr>
        <w:t>1</w:t>
      </w:r>
      <w:r>
        <w:rPr>
          <w:rFonts w:ascii="仿宋" w:eastAsia="仿宋" w:hAnsi="仿宋" w:cs="仿宋" w:hint="eastAsia"/>
          <w:sz w:val="28"/>
          <w:szCs w:val="28"/>
        </w:rPr>
        <w:t>、政府采购强制节能产品根据《节能产品政府采购品目清单》（财库〔</w:t>
      </w:r>
      <w:r>
        <w:rPr>
          <w:rFonts w:ascii="仿宋" w:eastAsia="仿宋" w:hAnsi="仿宋" w:cs="仿宋" w:hint="eastAsia"/>
          <w:sz w:val="28"/>
          <w:szCs w:val="28"/>
        </w:rPr>
        <w:t>2019</w:t>
      </w:r>
      <w:r>
        <w:rPr>
          <w:rFonts w:ascii="仿宋" w:eastAsia="仿宋" w:hAnsi="仿宋" w:cs="仿宋" w:hint="eastAsia"/>
          <w:sz w:val="28"/>
          <w:szCs w:val="28"/>
        </w:rPr>
        <w:t>〕</w:t>
      </w:r>
      <w:r>
        <w:rPr>
          <w:rFonts w:ascii="仿宋" w:eastAsia="仿宋" w:hAnsi="仿宋" w:cs="仿宋" w:hint="eastAsia"/>
          <w:sz w:val="28"/>
          <w:szCs w:val="28"/>
        </w:rPr>
        <w:t>19</w:t>
      </w:r>
      <w:r>
        <w:rPr>
          <w:rFonts w:ascii="仿宋" w:eastAsia="仿宋" w:hAnsi="仿宋" w:cs="仿宋" w:hint="eastAsia"/>
          <w:sz w:val="28"/>
          <w:szCs w:val="28"/>
        </w:rPr>
        <w:t>号）内的品目确定。</w:t>
      </w:r>
    </w:p>
    <w:p w:rsidR="00BC28AC" w:rsidRDefault="00B62811">
      <w:pPr>
        <w:ind w:firstLineChars="200" w:firstLine="562"/>
        <w:rPr>
          <w:rFonts w:ascii="仿宋" w:eastAsia="仿宋" w:hAnsi="仿宋" w:cs="仿宋"/>
          <w:b/>
          <w:bCs/>
          <w:sz w:val="28"/>
          <w:szCs w:val="28"/>
        </w:rPr>
      </w:pPr>
      <w:r>
        <w:rPr>
          <w:rFonts w:ascii="仿宋" w:eastAsia="仿宋" w:hAnsi="仿宋" w:cs="仿宋" w:hint="eastAsia"/>
          <w:b/>
          <w:bCs/>
          <w:sz w:val="28"/>
          <w:szCs w:val="28"/>
        </w:rPr>
        <w:t>★</w:t>
      </w:r>
      <w:r>
        <w:rPr>
          <w:rFonts w:ascii="仿宋" w:eastAsia="仿宋" w:hAnsi="仿宋" w:cs="仿宋" w:hint="eastAsia"/>
          <w:b/>
          <w:bCs/>
          <w:sz w:val="28"/>
          <w:szCs w:val="28"/>
        </w:rPr>
        <w:t>2</w:t>
      </w:r>
      <w:r>
        <w:rPr>
          <w:rFonts w:ascii="仿宋" w:eastAsia="仿宋" w:hAnsi="仿宋" w:cs="仿宋" w:hint="eastAsia"/>
          <w:b/>
          <w:bCs/>
          <w:sz w:val="28"/>
          <w:szCs w:val="28"/>
        </w:rPr>
        <w:t>、如所投产品为政府强制采购节能产品，必须按规定格式逐项填写，且提供《国家节能产品认证证书》，否则按无效投标处理。</w:t>
      </w:r>
    </w:p>
    <w:p w:rsidR="00BC28AC" w:rsidRDefault="00BC28AC">
      <w:pPr>
        <w:ind w:leftChars="1000" w:left="2100"/>
        <w:rPr>
          <w:rFonts w:ascii="仿宋" w:eastAsia="仿宋" w:hAnsi="仿宋" w:cs="仿宋"/>
          <w:sz w:val="28"/>
          <w:szCs w:val="28"/>
        </w:rPr>
      </w:pPr>
    </w:p>
    <w:p w:rsidR="00BC28AC" w:rsidRDefault="00BC28AC">
      <w:pPr>
        <w:ind w:leftChars="1000" w:left="2100"/>
        <w:rPr>
          <w:rFonts w:ascii="仿宋" w:eastAsia="仿宋" w:hAnsi="仿宋" w:cs="仿宋"/>
          <w:sz w:val="28"/>
          <w:szCs w:val="28"/>
        </w:rPr>
      </w:pP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供应商名称（盖章）：</w:t>
      </w: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法定代表人或授权代理人签字或盖章：</w:t>
      </w:r>
    </w:p>
    <w:p w:rsidR="00BC28AC" w:rsidRDefault="00B62811">
      <w:pPr>
        <w:ind w:leftChars="1000" w:left="2100"/>
        <w:rPr>
          <w:rFonts w:ascii="仿宋" w:eastAsia="仿宋" w:hAnsi="仿宋" w:cs="仿宋"/>
          <w:sz w:val="26"/>
          <w:szCs w:val="26"/>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C28AC" w:rsidRDefault="00B62811">
      <w:pPr>
        <w:rPr>
          <w:b/>
          <w:bCs/>
        </w:rPr>
      </w:pPr>
      <w:r>
        <w:rPr>
          <w:rFonts w:hint="eastAsia"/>
          <w:b/>
          <w:bCs/>
        </w:rPr>
        <w:br w:type="page"/>
      </w:r>
    </w:p>
    <w:p w:rsidR="00BC28AC" w:rsidRDefault="00B62811">
      <w:pPr>
        <w:autoSpaceDE w:val="0"/>
        <w:autoSpaceDN w:val="0"/>
        <w:rPr>
          <w:rFonts w:ascii="仿宋" w:eastAsia="仿宋" w:hAnsi="仿宋" w:cs="仿宋"/>
          <w:sz w:val="28"/>
          <w:szCs w:val="28"/>
        </w:rPr>
      </w:pPr>
      <w:bookmarkStart w:id="64" w:name="_Toc18203"/>
      <w:r>
        <w:rPr>
          <w:rFonts w:ascii="仿宋" w:eastAsia="仿宋" w:hAnsi="仿宋" w:cs="仿宋" w:hint="eastAsia"/>
          <w:sz w:val="28"/>
          <w:szCs w:val="28"/>
        </w:rPr>
        <w:lastRenderedPageBreak/>
        <w:t>附表</w:t>
      </w:r>
      <w:r>
        <w:rPr>
          <w:rFonts w:ascii="仿宋" w:eastAsia="仿宋" w:hAnsi="仿宋" w:cs="仿宋" w:hint="eastAsia"/>
          <w:sz w:val="28"/>
          <w:szCs w:val="28"/>
        </w:rPr>
        <w:t>1</w:t>
      </w:r>
      <w:r>
        <w:rPr>
          <w:rFonts w:ascii="仿宋" w:eastAsia="仿宋" w:hAnsi="仿宋" w:cs="仿宋" w:hint="eastAsia"/>
          <w:sz w:val="28"/>
          <w:szCs w:val="28"/>
        </w:rPr>
        <w:t>：</w:t>
      </w:r>
    </w:p>
    <w:p w:rsidR="00BC28AC" w:rsidRDefault="00B62811" w:rsidP="00E911C3">
      <w:pPr>
        <w:autoSpaceDE w:val="0"/>
        <w:autoSpaceDN w:val="0"/>
        <w:spacing w:afterLines="100"/>
        <w:jc w:val="center"/>
        <w:rPr>
          <w:rFonts w:ascii="仿宋" w:eastAsia="仿宋" w:hAnsi="仿宋" w:cs="仿宋"/>
          <w:sz w:val="40"/>
          <w:szCs w:val="40"/>
        </w:rPr>
      </w:pPr>
      <w:r>
        <w:rPr>
          <w:rFonts w:ascii="仿宋" w:eastAsia="仿宋" w:hAnsi="仿宋" w:cs="仿宋" w:hint="eastAsia"/>
          <w:sz w:val="40"/>
          <w:szCs w:val="40"/>
        </w:rPr>
        <w:t>节能产品政府采购品目清单</w:t>
      </w:r>
    </w:p>
    <w:tbl>
      <w:tblPr>
        <w:tblW w:w="8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74"/>
        <w:gridCol w:w="1167"/>
        <w:gridCol w:w="1801"/>
        <w:gridCol w:w="1916"/>
        <w:gridCol w:w="2967"/>
      </w:tblGrid>
      <w:tr w:rsidR="00BC28AC">
        <w:trPr>
          <w:trHeight w:val="772"/>
          <w:tblHeader/>
          <w:jc w:val="center"/>
        </w:trPr>
        <w:tc>
          <w:tcPr>
            <w:tcW w:w="574" w:type="dxa"/>
            <w:vAlign w:val="center"/>
          </w:tcPr>
          <w:p w:rsidR="00BC28AC" w:rsidRDefault="00B62811">
            <w:pPr>
              <w:pStyle w:val="TableParagraph"/>
              <w:spacing w:before="94" w:line="266" w:lineRule="auto"/>
              <w:ind w:left="64" w:right="55"/>
              <w:jc w:val="center"/>
              <w:rPr>
                <w:rFonts w:ascii="仿宋" w:eastAsia="仿宋" w:hAnsi="仿宋" w:cs="仿宋"/>
                <w:b/>
                <w:sz w:val="22"/>
              </w:rPr>
            </w:pPr>
            <w:r>
              <w:rPr>
                <w:rFonts w:ascii="仿宋" w:eastAsia="仿宋" w:hAnsi="仿宋" w:cs="仿宋" w:hint="eastAsia"/>
                <w:b/>
                <w:sz w:val="22"/>
              </w:rPr>
              <w:t>品目序号</w:t>
            </w:r>
          </w:p>
        </w:tc>
        <w:tc>
          <w:tcPr>
            <w:tcW w:w="4884" w:type="dxa"/>
            <w:gridSpan w:val="3"/>
            <w:vAlign w:val="center"/>
          </w:tcPr>
          <w:p w:rsidR="00BC28AC" w:rsidRDefault="00B62811">
            <w:pPr>
              <w:pStyle w:val="TableParagraph"/>
              <w:spacing w:before="1"/>
              <w:ind w:left="2199" w:right="2193"/>
              <w:jc w:val="center"/>
              <w:rPr>
                <w:rFonts w:ascii="仿宋" w:eastAsia="仿宋" w:hAnsi="仿宋" w:cs="仿宋"/>
                <w:b/>
                <w:sz w:val="22"/>
              </w:rPr>
            </w:pPr>
            <w:r>
              <w:rPr>
                <w:rFonts w:ascii="仿宋" w:eastAsia="仿宋" w:hAnsi="仿宋" w:cs="仿宋" w:hint="eastAsia"/>
                <w:b/>
                <w:sz w:val="22"/>
              </w:rPr>
              <w:t>名称</w:t>
            </w:r>
          </w:p>
        </w:tc>
        <w:tc>
          <w:tcPr>
            <w:tcW w:w="2967" w:type="dxa"/>
            <w:vAlign w:val="center"/>
          </w:tcPr>
          <w:p w:rsidR="00BC28AC" w:rsidRDefault="00B62811">
            <w:pPr>
              <w:pStyle w:val="TableParagraph"/>
              <w:autoSpaceDE w:val="0"/>
              <w:autoSpaceDN w:val="0"/>
              <w:jc w:val="center"/>
              <w:rPr>
                <w:rFonts w:ascii="仿宋" w:eastAsia="仿宋" w:hAnsi="仿宋" w:cs="仿宋"/>
                <w:b/>
                <w:sz w:val="22"/>
              </w:rPr>
            </w:pPr>
            <w:r>
              <w:rPr>
                <w:rFonts w:ascii="仿宋" w:eastAsia="仿宋" w:hAnsi="仿宋" w:cs="仿宋" w:hint="eastAsia"/>
                <w:b/>
                <w:sz w:val="22"/>
              </w:rPr>
              <w:t>依据的标准</w:t>
            </w:r>
          </w:p>
        </w:tc>
      </w:tr>
      <w:tr w:rsidR="00BC28AC">
        <w:trPr>
          <w:trHeight w:val="810"/>
          <w:jc w:val="center"/>
        </w:trPr>
        <w:tc>
          <w:tcPr>
            <w:tcW w:w="574" w:type="dxa"/>
            <w:vMerge w:val="restart"/>
            <w:vAlign w:val="center"/>
          </w:tcPr>
          <w:p w:rsidR="00BC28AC" w:rsidRDefault="00B62811">
            <w:pPr>
              <w:pStyle w:val="TableParagraph"/>
              <w:ind w:left="5"/>
              <w:jc w:val="center"/>
              <w:rPr>
                <w:rFonts w:ascii="仿宋" w:eastAsia="仿宋" w:hAnsi="仿宋" w:cs="仿宋"/>
                <w:sz w:val="22"/>
                <w:szCs w:val="32"/>
              </w:rPr>
            </w:pPr>
            <w:r>
              <w:rPr>
                <w:rFonts w:ascii="仿宋" w:eastAsia="仿宋" w:hAnsi="仿宋" w:cs="仿宋" w:hint="eastAsia"/>
                <w:sz w:val="22"/>
                <w:szCs w:val="32"/>
              </w:rPr>
              <w:t>1</w:t>
            </w:r>
          </w:p>
        </w:tc>
        <w:tc>
          <w:tcPr>
            <w:tcW w:w="1167" w:type="dxa"/>
            <w:vMerge w:val="restart"/>
            <w:vAlign w:val="center"/>
          </w:tcPr>
          <w:p w:rsidR="00BC28AC" w:rsidRDefault="00B62811">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A020101</w:t>
            </w:r>
          </w:p>
          <w:p w:rsidR="00BC28AC" w:rsidRDefault="00B62811">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计算机设备</w:t>
            </w:r>
          </w:p>
        </w:tc>
        <w:tc>
          <w:tcPr>
            <w:tcW w:w="1801" w:type="dxa"/>
            <w:vAlign w:val="center"/>
          </w:tcPr>
          <w:p w:rsidR="00BC28AC" w:rsidRDefault="00B62811">
            <w:pPr>
              <w:pStyle w:val="TableParagraph"/>
              <w:spacing w:before="126" w:line="292"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A02010104</w:t>
            </w:r>
          </w:p>
          <w:p w:rsidR="00BC28AC" w:rsidRDefault="00B62811">
            <w:pPr>
              <w:pStyle w:val="TableParagraph"/>
              <w:spacing w:before="126" w:line="292" w:lineRule="auto"/>
              <w:ind w:left="10" w:right="2"/>
              <w:jc w:val="center"/>
              <w:rPr>
                <w:rFonts w:ascii="仿宋" w:eastAsia="仿宋" w:hAnsi="仿宋" w:cs="仿宋"/>
                <w:sz w:val="22"/>
                <w:szCs w:val="32"/>
              </w:rPr>
            </w:pPr>
            <w:r>
              <w:rPr>
                <w:rFonts w:ascii="仿宋" w:eastAsia="仿宋" w:hAnsi="仿宋" w:cs="仿宋" w:hint="eastAsia"/>
                <w:sz w:val="22"/>
                <w:szCs w:val="32"/>
              </w:rPr>
              <w:t>台式计算机</w:t>
            </w:r>
          </w:p>
        </w:tc>
        <w:tc>
          <w:tcPr>
            <w:tcW w:w="1916" w:type="dxa"/>
            <w:vAlign w:val="center"/>
          </w:tcPr>
          <w:p w:rsidR="00BC28AC" w:rsidRDefault="00BC28AC">
            <w:pPr>
              <w:pStyle w:val="TableParagraph"/>
              <w:jc w:val="center"/>
              <w:rPr>
                <w:rFonts w:ascii="仿宋" w:eastAsia="仿宋" w:hAnsi="仿宋" w:cs="仿宋"/>
                <w:sz w:val="22"/>
                <w:szCs w:val="32"/>
              </w:rPr>
            </w:pPr>
          </w:p>
        </w:tc>
        <w:tc>
          <w:tcPr>
            <w:tcW w:w="2967" w:type="dxa"/>
            <w:vAlign w:val="center"/>
          </w:tcPr>
          <w:p w:rsidR="00BC28AC" w:rsidRDefault="00B62811">
            <w:pPr>
              <w:pStyle w:val="TableParagraph"/>
              <w:spacing w:before="126" w:line="292" w:lineRule="auto"/>
              <w:ind w:left="9" w:right="3"/>
              <w:rPr>
                <w:rFonts w:ascii="仿宋" w:eastAsia="仿宋" w:hAnsi="仿宋" w:cs="仿宋"/>
                <w:sz w:val="22"/>
                <w:szCs w:val="32"/>
              </w:rPr>
            </w:pPr>
            <w:r>
              <w:rPr>
                <w:rFonts w:ascii="仿宋" w:eastAsia="仿宋" w:hAnsi="仿宋" w:cs="仿宋" w:hint="eastAsia"/>
                <w:sz w:val="22"/>
                <w:szCs w:val="32"/>
              </w:rPr>
              <w:t>《微型计算机能效限定值及能效等级》（</w:t>
            </w:r>
            <w:r>
              <w:rPr>
                <w:rFonts w:ascii="仿宋" w:eastAsia="仿宋" w:hAnsi="仿宋" w:cs="仿宋" w:hint="eastAsia"/>
                <w:sz w:val="22"/>
                <w:szCs w:val="32"/>
              </w:rPr>
              <w:t>GB28380</w:t>
            </w:r>
            <w:r>
              <w:rPr>
                <w:rFonts w:ascii="仿宋" w:eastAsia="仿宋" w:hAnsi="仿宋" w:cs="仿宋" w:hint="eastAsia"/>
                <w:sz w:val="22"/>
                <w:szCs w:val="32"/>
              </w:rPr>
              <w:t>）</w:t>
            </w:r>
          </w:p>
        </w:tc>
      </w:tr>
      <w:tr w:rsidR="00BC28AC">
        <w:trPr>
          <w:trHeight w:val="717"/>
          <w:jc w:val="center"/>
        </w:trPr>
        <w:tc>
          <w:tcPr>
            <w:tcW w:w="574" w:type="dxa"/>
            <w:vMerge/>
            <w:tcBorders>
              <w:top w:val="nil"/>
            </w:tcBorders>
            <w:vAlign w:val="center"/>
          </w:tcPr>
          <w:p w:rsidR="00BC28AC" w:rsidRDefault="00BC28AC">
            <w:pPr>
              <w:jc w:val="center"/>
              <w:rPr>
                <w:rFonts w:ascii="仿宋" w:eastAsia="仿宋" w:hAnsi="仿宋" w:cs="仿宋"/>
                <w:sz w:val="6"/>
                <w:szCs w:val="6"/>
              </w:rPr>
            </w:pPr>
          </w:p>
        </w:tc>
        <w:tc>
          <w:tcPr>
            <w:tcW w:w="1167" w:type="dxa"/>
            <w:vMerge/>
            <w:tcBorders>
              <w:top w:val="nil"/>
            </w:tcBorders>
            <w:vAlign w:val="center"/>
          </w:tcPr>
          <w:p w:rsidR="00BC28AC" w:rsidRDefault="00BC28AC">
            <w:pPr>
              <w:jc w:val="center"/>
              <w:rPr>
                <w:rFonts w:ascii="仿宋" w:eastAsia="仿宋" w:hAnsi="仿宋" w:cs="仿宋"/>
                <w:sz w:val="6"/>
                <w:szCs w:val="6"/>
              </w:rPr>
            </w:pPr>
          </w:p>
        </w:tc>
        <w:tc>
          <w:tcPr>
            <w:tcW w:w="1801" w:type="dxa"/>
            <w:vAlign w:val="center"/>
          </w:tcPr>
          <w:p w:rsidR="00BC28AC" w:rsidRDefault="00B62811">
            <w:pPr>
              <w:pStyle w:val="TableParagraph"/>
              <w:spacing w:before="24" w:line="310" w:lineRule="atLeast"/>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A02010105</w:t>
            </w:r>
          </w:p>
          <w:p w:rsidR="00BC28AC" w:rsidRDefault="00B62811">
            <w:pPr>
              <w:pStyle w:val="TableParagraph"/>
              <w:spacing w:before="24" w:line="310" w:lineRule="atLeast"/>
              <w:ind w:left="10" w:right="2"/>
              <w:jc w:val="center"/>
              <w:rPr>
                <w:rFonts w:ascii="仿宋" w:eastAsia="仿宋" w:hAnsi="仿宋" w:cs="仿宋"/>
                <w:sz w:val="22"/>
                <w:szCs w:val="32"/>
              </w:rPr>
            </w:pPr>
            <w:r>
              <w:rPr>
                <w:rFonts w:ascii="仿宋" w:eastAsia="仿宋" w:hAnsi="仿宋" w:cs="仿宋" w:hint="eastAsia"/>
                <w:sz w:val="22"/>
                <w:szCs w:val="32"/>
              </w:rPr>
              <w:t>便携式计算机</w:t>
            </w:r>
          </w:p>
        </w:tc>
        <w:tc>
          <w:tcPr>
            <w:tcW w:w="1916" w:type="dxa"/>
            <w:vAlign w:val="center"/>
          </w:tcPr>
          <w:p w:rsidR="00BC28AC" w:rsidRDefault="00BC28AC">
            <w:pPr>
              <w:pStyle w:val="TableParagraph"/>
              <w:jc w:val="center"/>
              <w:rPr>
                <w:rFonts w:ascii="仿宋" w:eastAsia="仿宋" w:hAnsi="仿宋" w:cs="仿宋"/>
                <w:sz w:val="22"/>
                <w:szCs w:val="32"/>
              </w:rPr>
            </w:pPr>
          </w:p>
        </w:tc>
        <w:tc>
          <w:tcPr>
            <w:tcW w:w="2967" w:type="dxa"/>
            <w:vAlign w:val="center"/>
          </w:tcPr>
          <w:p w:rsidR="00BC28AC" w:rsidRDefault="00B62811">
            <w:pPr>
              <w:pStyle w:val="TableParagraph"/>
              <w:spacing w:before="24" w:line="310" w:lineRule="atLeast"/>
              <w:ind w:left="9" w:right="3"/>
              <w:rPr>
                <w:rFonts w:ascii="仿宋" w:eastAsia="仿宋" w:hAnsi="仿宋" w:cs="仿宋"/>
                <w:sz w:val="22"/>
                <w:szCs w:val="32"/>
              </w:rPr>
            </w:pPr>
            <w:r>
              <w:rPr>
                <w:rFonts w:ascii="仿宋" w:eastAsia="仿宋" w:hAnsi="仿宋" w:cs="仿宋" w:hint="eastAsia"/>
                <w:sz w:val="22"/>
                <w:szCs w:val="32"/>
              </w:rPr>
              <w:t>《微型计算机能效限定值及能效等级》（</w:t>
            </w:r>
            <w:r>
              <w:rPr>
                <w:rFonts w:ascii="仿宋" w:eastAsia="仿宋" w:hAnsi="仿宋" w:cs="仿宋" w:hint="eastAsia"/>
                <w:sz w:val="22"/>
                <w:szCs w:val="32"/>
              </w:rPr>
              <w:t>GB28380</w:t>
            </w:r>
            <w:r>
              <w:rPr>
                <w:rFonts w:ascii="仿宋" w:eastAsia="仿宋" w:hAnsi="仿宋" w:cs="仿宋" w:hint="eastAsia"/>
                <w:sz w:val="22"/>
                <w:szCs w:val="32"/>
              </w:rPr>
              <w:t>）</w:t>
            </w:r>
          </w:p>
        </w:tc>
      </w:tr>
      <w:tr w:rsidR="00BC28AC">
        <w:trPr>
          <w:trHeight w:val="753"/>
          <w:jc w:val="center"/>
        </w:trPr>
        <w:tc>
          <w:tcPr>
            <w:tcW w:w="574" w:type="dxa"/>
            <w:vMerge/>
            <w:tcBorders>
              <w:top w:val="nil"/>
            </w:tcBorders>
            <w:vAlign w:val="center"/>
          </w:tcPr>
          <w:p w:rsidR="00BC28AC" w:rsidRDefault="00BC28AC">
            <w:pPr>
              <w:jc w:val="center"/>
              <w:rPr>
                <w:rFonts w:ascii="仿宋" w:eastAsia="仿宋" w:hAnsi="仿宋" w:cs="仿宋"/>
                <w:sz w:val="6"/>
                <w:szCs w:val="6"/>
              </w:rPr>
            </w:pPr>
          </w:p>
        </w:tc>
        <w:tc>
          <w:tcPr>
            <w:tcW w:w="1167" w:type="dxa"/>
            <w:vMerge/>
            <w:tcBorders>
              <w:top w:val="nil"/>
            </w:tcBorders>
            <w:vAlign w:val="center"/>
          </w:tcPr>
          <w:p w:rsidR="00BC28AC" w:rsidRDefault="00BC28AC">
            <w:pPr>
              <w:jc w:val="center"/>
              <w:rPr>
                <w:rFonts w:ascii="仿宋" w:eastAsia="仿宋" w:hAnsi="仿宋" w:cs="仿宋"/>
                <w:sz w:val="6"/>
                <w:szCs w:val="6"/>
              </w:rPr>
            </w:pPr>
          </w:p>
        </w:tc>
        <w:tc>
          <w:tcPr>
            <w:tcW w:w="1801" w:type="dxa"/>
            <w:vAlign w:val="center"/>
          </w:tcPr>
          <w:p w:rsidR="00BC28AC" w:rsidRDefault="00B62811">
            <w:pPr>
              <w:pStyle w:val="TableParagraph"/>
              <w:spacing w:before="97" w:line="292"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A02010107</w:t>
            </w:r>
          </w:p>
          <w:p w:rsidR="00BC28AC" w:rsidRDefault="00B62811">
            <w:pPr>
              <w:pStyle w:val="TableParagraph"/>
              <w:spacing w:before="97" w:line="292" w:lineRule="auto"/>
              <w:ind w:left="10" w:right="2"/>
              <w:jc w:val="center"/>
              <w:rPr>
                <w:rFonts w:ascii="仿宋" w:eastAsia="仿宋" w:hAnsi="仿宋" w:cs="仿宋"/>
                <w:sz w:val="22"/>
                <w:szCs w:val="32"/>
              </w:rPr>
            </w:pPr>
            <w:r>
              <w:rPr>
                <w:rFonts w:ascii="仿宋" w:eastAsia="仿宋" w:hAnsi="仿宋" w:cs="仿宋" w:hint="eastAsia"/>
                <w:sz w:val="22"/>
                <w:szCs w:val="32"/>
              </w:rPr>
              <w:t>平板式微型计算机</w:t>
            </w:r>
          </w:p>
        </w:tc>
        <w:tc>
          <w:tcPr>
            <w:tcW w:w="1916" w:type="dxa"/>
            <w:vAlign w:val="center"/>
          </w:tcPr>
          <w:p w:rsidR="00BC28AC" w:rsidRDefault="00BC28AC">
            <w:pPr>
              <w:pStyle w:val="TableParagraph"/>
              <w:jc w:val="center"/>
              <w:rPr>
                <w:rFonts w:ascii="仿宋" w:eastAsia="仿宋" w:hAnsi="仿宋" w:cs="仿宋"/>
                <w:sz w:val="22"/>
                <w:szCs w:val="32"/>
              </w:rPr>
            </w:pPr>
          </w:p>
        </w:tc>
        <w:tc>
          <w:tcPr>
            <w:tcW w:w="2967" w:type="dxa"/>
            <w:vAlign w:val="center"/>
          </w:tcPr>
          <w:p w:rsidR="00BC28AC" w:rsidRDefault="00B62811">
            <w:pPr>
              <w:pStyle w:val="TableParagraph"/>
              <w:spacing w:before="97" w:line="292" w:lineRule="auto"/>
              <w:ind w:left="9" w:right="3"/>
              <w:rPr>
                <w:rFonts w:ascii="仿宋" w:eastAsia="仿宋" w:hAnsi="仿宋" w:cs="仿宋"/>
                <w:sz w:val="22"/>
                <w:szCs w:val="32"/>
              </w:rPr>
            </w:pPr>
            <w:r>
              <w:rPr>
                <w:rFonts w:ascii="仿宋" w:eastAsia="仿宋" w:hAnsi="仿宋" w:cs="仿宋" w:hint="eastAsia"/>
                <w:sz w:val="22"/>
                <w:szCs w:val="32"/>
              </w:rPr>
              <w:t>《微型计算机能效限定值及能效等级》（</w:t>
            </w:r>
            <w:r>
              <w:rPr>
                <w:rFonts w:ascii="仿宋" w:eastAsia="仿宋" w:hAnsi="仿宋" w:cs="仿宋" w:hint="eastAsia"/>
                <w:sz w:val="22"/>
                <w:szCs w:val="32"/>
              </w:rPr>
              <w:t>GB28380</w:t>
            </w:r>
            <w:r>
              <w:rPr>
                <w:rFonts w:ascii="仿宋" w:eastAsia="仿宋" w:hAnsi="仿宋" w:cs="仿宋" w:hint="eastAsia"/>
                <w:sz w:val="22"/>
                <w:szCs w:val="32"/>
              </w:rPr>
              <w:t>）</w:t>
            </w:r>
          </w:p>
        </w:tc>
      </w:tr>
      <w:tr w:rsidR="00BC28AC">
        <w:trPr>
          <w:trHeight w:val="731"/>
          <w:jc w:val="center"/>
        </w:trPr>
        <w:tc>
          <w:tcPr>
            <w:tcW w:w="574" w:type="dxa"/>
            <w:vMerge w:val="restart"/>
            <w:vAlign w:val="center"/>
          </w:tcPr>
          <w:p w:rsidR="00BC28AC" w:rsidRDefault="00B62811">
            <w:pPr>
              <w:pStyle w:val="TableParagraph"/>
              <w:ind w:left="5"/>
              <w:jc w:val="center"/>
              <w:rPr>
                <w:rFonts w:ascii="仿宋" w:eastAsia="仿宋" w:hAnsi="仿宋" w:cs="仿宋"/>
                <w:sz w:val="22"/>
                <w:szCs w:val="32"/>
              </w:rPr>
            </w:pPr>
            <w:r>
              <w:rPr>
                <w:rFonts w:ascii="仿宋" w:eastAsia="仿宋" w:hAnsi="仿宋" w:cs="仿宋" w:hint="eastAsia"/>
                <w:sz w:val="22"/>
                <w:szCs w:val="32"/>
              </w:rPr>
              <w:t>2</w:t>
            </w:r>
          </w:p>
        </w:tc>
        <w:tc>
          <w:tcPr>
            <w:tcW w:w="1167" w:type="dxa"/>
            <w:vMerge w:val="restart"/>
            <w:vAlign w:val="center"/>
          </w:tcPr>
          <w:p w:rsidR="00BC28AC" w:rsidRDefault="00B62811">
            <w:pPr>
              <w:pStyle w:val="TableParagraph"/>
              <w:ind w:left="11"/>
              <w:jc w:val="center"/>
              <w:rPr>
                <w:rFonts w:ascii="仿宋" w:eastAsia="仿宋" w:hAnsi="仿宋" w:cs="仿宋"/>
                <w:sz w:val="22"/>
                <w:szCs w:val="32"/>
              </w:rPr>
            </w:pPr>
            <w:r>
              <w:rPr>
                <w:rFonts w:ascii="仿宋" w:eastAsia="仿宋" w:hAnsi="仿宋" w:cs="仿宋" w:hint="eastAsia"/>
                <w:sz w:val="22"/>
                <w:szCs w:val="32"/>
              </w:rPr>
              <w:t>A020106</w:t>
            </w:r>
            <w:r>
              <w:rPr>
                <w:rFonts w:ascii="仿宋" w:eastAsia="仿宋" w:hAnsi="仿宋" w:cs="仿宋" w:hint="eastAsia"/>
                <w:sz w:val="22"/>
                <w:szCs w:val="32"/>
              </w:rPr>
              <w:t>输入输出设备</w:t>
            </w:r>
          </w:p>
        </w:tc>
        <w:tc>
          <w:tcPr>
            <w:tcW w:w="1801" w:type="dxa"/>
            <w:vMerge w:val="restart"/>
            <w:vAlign w:val="center"/>
          </w:tcPr>
          <w:p w:rsidR="00BC28AC" w:rsidRDefault="00B62811">
            <w:pPr>
              <w:pStyle w:val="TableParagraph"/>
              <w:ind w:left="10"/>
              <w:jc w:val="center"/>
              <w:rPr>
                <w:rFonts w:ascii="仿宋" w:eastAsia="仿宋" w:hAnsi="仿宋" w:cs="仿宋"/>
                <w:sz w:val="22"/>
                <w:szCs w:val="32"/>
              </w:rPr>
            </w:pPr>
            <w:r>
              <w:rPr>
                <w:rFonts w:ascii="仿宋" w:eastAsia="仿宋" w:hAnsi="仿宋" w:cs="仿宋" w:hint="eastAsia"/>
                <w:sz w:val="22"/>
                <w:szCs w:val="32"/>
              </w:rPr>
              <w:t>A02010601</w:t>
            </w:r>
            <w:r>
              <w:rPr>
                <w:rFonts w:ascii="仿宋" w:eastAsia="仿宋" w:hAnsi="仿宋" w:cs="仿宋" w:hint="eastAsia"/>
                <w:sz w:val="22"/>
                <w:szCs w:val="32"/>
              </w:rPr>
              <w:t>打印设备</w:t>
            </w:r>
          </w:p>
        </w:tc>
        <w:tc>
          <w:tcPr>
            <w:tcW w:w="1916" w:type="dxa"/>
            <w:vAlign w:val="center"/>
          </w:tcPr>
          <w:p w:rsidR="00BC28AC" w:rsidRDefault="00B62811">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A0201060101</w:t>
            </w:r>
          </w:p>
          <w:p w:rsidR="00BC28AC" w:rsidRDefault="00B62811">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喷墨打印机</w:t>
            </w:r>
          </w:p>
        </w:tc>
        <w:tc>
          <w:tcPr>
            <w:tcW w:w="2967" w:type="dxa"/>
            <w:vAlign w:val="center"/>
          </w:tcPr>
          <w:p w:rsidR="00BC28AC" w:rsidRDefault="00B62811">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w:t>
            </w:r>
          </w:p>
        </w:tc>
      </w:tr>
      <w:tr w:rsidR="00BC28AC">
        <w:trPr>
          <w:trHeight w:val="731"/>
          <w:jc w:val="center"/>
        </w:trPr>
        <w:tc>
          <w:tcPr>
            <w:tcW w:w="574" w:type="dxa"/>
            <w:vMerge/>
            <w:tcBorders>
              <w:top w:val="nil"/>
            </w:tcBorders>
            <w:vAlign w:val="center"/>
          </w:tcPr>
          <w:p w:rsidR="00BC28AC" w:rsidRDefault="00BC28AC">
            <w:pPr>
              <w:jc w:val="center"/>
              <w:rPr>
                <w:rFonts w:ascii="仿宋" w:eastAsia="仿宋" w:hAnsi="仿宋" w:cs="仿宋"/>
                <w:sz w:val="6"/>
                <w:szCs w:val="6"/>
              </w:rPr>
            </w:pPr>
          </w:p>
        </w:tc>
        <w:tc>
          <w:tcPr>
            <w:tcW w:w="1167" w:type="dxa"/>
            <w:vMerge/>
            <w:tcBorders>
              <w:top w:val="nil"/>
            </w:tcBorders>
            <w:vAlign w:val="center"/>
          </w:tcPr>
          <w:p w:rsidR="00BC28AC" w:rsidRDefault="00BC28AC">
            <w:pPr>
              <w:jc w:val="center"/>
              <w:rPr>
                <w:rFonts w:ascii="仿宋" w:eastAsia="仿宋" w:hAnsi="仿宋" w:cs="仿宋"/>
                <w:sz w:val="6"/>
                <w:szCs w:val="6"/>
              </w:rPr>
            </w:pPr>
          </w:p>
        </w:tc>
        <w:tc>
          <w:tcPr>
            <w:tcW w:w="1801" w:type="dxa"/>
            <w:vMerge/>
            <w:tcBorders>
              <w:top w:val="nil"/>
            </w:tcBorders>
            <w:vAlign w:val="center"/>
          </w:tcPr>
          <w:p w:rsidR="00BC28AC" w:rsidRDefault="00BC28AC">
            <w:pPr>
              <w:jc w:val="center"/>
              <w:rPr>
                <w:rFonts w:ascii="仿宋" w:eastAsia="仿宋" w:hAnsi="仿宋" w:cs="仿宋"/>
                <w:sz w:val="6"/>
                <w:szCs w:val="6"/>
              </w:rPr>
            </w:pPr>
          </w:p>
        </w:tc>
        <w:tc>
          <w:tcPr>
            <w:tcW w:w="1916" w:type="dxa"/>
            <w:vAlign w:val="center"/>
          </w:tcPr>
          <w:p w:rsidR="00BC28AC" w:rsidRDefault="00B62811">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A0201060102</w:t>
            </w:r>
          </w:p>
          <w:p w:rsidR="00BC28AC" w:rsidRDefault="00B62811">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激光打印机</w:t>
            </w:r>
          </w:p>
        </w:tc>
        <w:tc>
          <w:tcPr>
            <w:tcW w:w="2967" w:type="dxa"/>
            <w:vAlign w:val="center"/>
          </w:tcPr>
          <w:p w:rsidR="00BC28AC" w:rsidRDefault="00B62811">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w:t>
            </w:r>
          </w:p>
        </w:tc>
      </w:tr>
      <w:tr w:rsidR="00BC28AC">
        <w:trPr>
          <w:trHeight w:val="731"/>
          <w:jc w:val="center"/>
        </w:trPr>
        <w:tc>
          <w:tcPr>
            <w:tcW w:w="574" w:type="dxa"/>
            <w:vMerge/>
            <w:tcBorders>
              <w:top w:val="nil"/>
            </w:tcBorders>
            <w:vAlign w:val="center"/>
          </w:tcPr>
          <w:p w:rsidR="00BC28AC" w:rsidRDefault="00BC28AC">
            <w:pPr>
              <w:jc w:val="center"/>
              <w:rPr>
                <w:rFonts w:ascii="仿宋" w:eastAsia="仿宋" w:hAnsi="仿宋" w:cs="仿宋"/>
                <w:sz w:val="6"/>
                <w:szCs w:val="6"/>
              </w:rPr>
            </w:pPr>
          </w:p>
        </w:tc>
        <w:tc>
          <w:tcPr>
            <w:tcW w:w="1167" w:type="dxa"/>
            <w:vMerge/>
            <w:tcBorders>
              <w:top w:val="nil"/>
            </w:tcBorders>
            <w:vAlign w:val="center"/>
          </w:tcPr>
          <w:p w:rsidR="00BC28AC" w:rsidRDefault="00BC28AC">
            <w:pPr>
              <w:jc w:val="center"/>
              <w:rPr>
                <w:rFonts w:ascii="仿宋" w:eastAsia="仿宋" w:hAnsi="仿宋" w:cs="仿宋"/>
                <w:sz w:val="6"/>
                <w:szCs w:val="6"/>
              </w:rPr>
            </w:pPr>
          </w:p>
        </w:tc>
        <w:tc>
          <w:tcPr>
            <w:tcW w:w="1801" w:type="dxa"/>
            <w:vMerge/>
            <w:tcBorders>
              <w:top w:val="nil"/>
            </w:tcBorders>
            <w:vAlign w:val="center"/>
          </w:tcPr>
          <w:p w:rsidR="00BC28AC" w:rsidRDefault="00BC28AC">
            <w:pPr>
              <w:jc w:val="center"/>
              <w:rPr>
                <w:rFonts w:ascii="仿宋" w:eastAsia="仿宋" w:hAnsi="仿宋" w:cs="仿宋"/>
                <w:sz w:val="6"/>
                <w:szCs w:val="6"/>
              </w:rPr>
            </w:pPr>
          </w:p>
        </w:tc>
        <w:tc>
          <w:tcPr>
            <w:tcW w:w="1916" w:type="dxa"/>
            <w:vAlign w:val="center"/>
          </w:tcPr>
          <w:p w:rsidR="00BC28AC" w:rsidRDefault="00B62811">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A0201060104</w:t>
            </w:r>
          </w:p>
          <w:p w:rsidR="00BC28AC" w:rsidRDefault="00B62811">
            <w:pPr>
              <w:pStyle w:val="TableParagraph"/>
              <w:spacing w:before="85"/>
              <w:ind w:left="9"/>
              <w:jc w:val="center"/>
              <w:rPr>
                <w:rFonts w:ascii="仿宋" w:eastAsia="仿宋" w:hAnsi="仿宋" w:cs="仿宋"/>
                <w:sz w:val="22"/>
                <w:szCs w:val="32"/>
              </w:rPr>
            </w:pPr>
            <w:r>
              <w:rPr>
                <w:rFonts w:ascii="仿宋" w:eastAsia="仿宋" w:hAnsi="仿宋" w:cs="仿宋" w:hint="eastAsia"/>
                <w:sz w:val="22"/>
                <w:szCs w:val="32"/>
              </w:rPr>
              <w:t>针式打印机</w:t>
            </w:r>
          </w:p>
        </w:tc>
        <w:tc>
          <w:tcPr>
            <w:tcW w:w="2967" w:type="dxa"/>
            <w:vAlign w:val="center"/>
          </w:tcPr>
          <w:p w:rsidR="00BC28AC" w:rsidRDefault="00B62811">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w:t>
            </w:r>
          </w:p>
        </w:tc>
      </w:tr>
      <w:tr w:rsidR="00BC28AC">
        <w:trPr>
          <w:trHeight w:val="762"/>
          <w:jc w:val="center"/>
        </w:trPr>
        <w:tc>
          <w:tcPr>
            <w:tcW w:w="574" w:type="dxa"/>
            <w:vMerge/>
            <w:tcBorders>
              <w:top w:val="nil"/>
            </w:tcBorders>
            <w:vAlign w:val="center"/>
          </w:tcPr>
          <w:p w:rsidR="00BC28AC" w:rsidRDefault="00BC28AC">
            <w:pPr>
              <w:jc w:val="center"/>
              <w:rPr>
                <w:rFonts w:ascii="仿宋" w:eastAsia="仿宋" w:hAnsi="仿宋" w:cs="仿宋"/>
                <w:sz w:val="6"/>
                <w:szCs w:val="6"/>
              </w:rPr>
            </w:pPr>
          </w:p>
        </w:tc>
        <w:tc>
          <w:tcPr>
            <w:tcW w:w="1167" w:type="dxa"/>
            <w:vMerge/>
            <w:tcBorders>
              <w:top w:val="nil"/>
            </w:tcBorders>
            <w:vAlign w:val="center"/>
          </w:tcPr>
          <w:p w:rsidR="00BC28AC" w:rsidRDefault="00BC28AC">
            <w:pPr>
              <w:jc w:val="center"/>
              <w:rPr>
                <w:rFonts w:ascii="仿宋" w:eastAsia="仿宋" w:hAnsi="仿宋" w:cs="仿宋"/>
                <w:sz w:val="6"/>
                <w:szCs w:val="6"/>
              </w:rPr>
            </w:pPr>
          </w:p>
        </w:tc>
        <w:tc>
          <w:tcPr>
            <w:tcW w:w="1801" w:type="dxa"/>
            <w:vAlign w:val="center"/>
          </w:tcPr>
          <w:p w:rsidR="00BC28AC" w:rsidRDefault="00B62811">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A02010604</w:t>
            </w:r>
            <w:r>
              <w:rPr>
                <w:rFonts w:ascii="仿宋" w:eastAsia="仿宋" w:hAnsi="仿宋" w:cs="仿宋" w:hint="eastAsia"/>
                <w:sz w:val="22"/>
                <w:szCs w:val="32"/>
              </w:rPr>
              <w:t>显示设备</w:t>
            </w:r>
          </w:p>
        </w:tc>
        <w:tc>
          <w:tcPr>
            <w:tcW w:w="1916" w:type="dxa"/>
            <w:vAlign w:val="center"/>
          </w:tcPr>
          <w:p w:rsidR="00BC28AC" w:rsidRDefault="00B62811">
            <w:pPr>
              <w:pStyle w:val="TableParagraph"/>
              <w:spacing w:before="102"/>
              <w:ind w:left="9"/>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A0201060401</w:t>
            </w:r>
          </w:p>
          <w:p w:rsidR="00BC28AC" w:rsidRDefault="00B62811">
            <w:pPr>
              <w:pStyle w:val="TableParagraph"/>
              <w:spacing w:before="102"/>
              <w:ind w:left="9"/>
              <w:jc w:val="center"/>
              <w:rPr>
                <w:rFonts w:ascii="仿宋" w:eastAsia="仿宋" w:hAnsi="仿宋" w:cs="仿宋"/>
                <w:sz w:val="22"/>
                <w:szCs w:val="32"/>
              </w:rPr>
            </w:pPr>
            <w:r>
              <w:rPr>
                <w:rFonts w:ascii="仿宋" w:eastAsia="仿宋" w:hAnsi="仿宋" w:cs="仿宋" w:hint="eastAsia"/>
                <w:sz w:val="22"/>
                <w:szCs w:val="32"/>
              </w:rPr>
              <w:t>液晶显示器</w:t>
            </w:r>
          </w:p>
        </w:tc>
        <w:tc>
          <w:tcPr>
            <w:tcW w:w="2967" w:type="dxa"/>
            <w:vAlign w:val="center"/>
          </w:tcPr>
          <w:p w:rsidR="00BC28AC" w:rsidRDefault="00B62811">
            <w:pPr>
              <w:pStyle w:val="TableParagraph"/>
              <w:spacing w:before="102" w:line="292" w:lineRule="auto"/>
              <w:ind w:left="9" w:right="3"/>
              <w:rPr>
                <w:rFonts w:ascii="仿宋" w:eastAsia="仿宋" w:hAnsi="仿宋" w:cs="仿宋"/>
                <w:sz w:val="22"/>
                <w:szCs w:val="32"/>
              </w:rPr>
            </w:pPr>
            <w:r>
              <w:rPr>
                <w:rFonts w:ascii="仿宋" w:eastAsia="仿宋" w:hAnsi="仿宋" w:cs="仿宋" w:hint="eastAsia"/>
                <w:sz w:val="22"/>
                <w:szCs w:val="32"/>
              </w:rPr>
              <w:t>《计算机显示器能效限定值及能效等级》（</w:t>
            </w:r>
            <w:r>
              <w:rPr>
                <w:rFonts w:ascii="仿宋" w:eastAsia="仿宋" w:hAnsi="仿宋" w:cs="仿宋" w:hint="eastAsia"/>
                <w:sz w:val="22"/>
                <w:szCs w:val="32"/>
              </w:rPr>
              <w:t>GB162020</w:t>
            </w:r>
            <w:r>
              <w:rPr>
                <w:rFonts w:ascii="仿宋" w:eastAsia="仿宋" w:hAnsi="仿宋" w:cs="仿宋" w:hint="eastAsia"/>
                <w:sz w:val="22"/>
                <w:szCs w:val="32"/>
              </w:rPr>
              <w:t>）</w:t>
            </w:r>
          </w:p>
        </w:tc>
      </w:tr>
      <w:tr w:rsidR="00BC28AC">
        <w:trPr>
          <w:trHeight w:val="1350"/>
          <w:jc w:val="center"/>
        </w:trPr>
        <w:tc>
          <w:tcPr>
            <w:tcW w:w="574" w:type="dxa"/>
            <w:vMerge/>
            <w:tcBorders>
              <w:top w:val="nil"/>
            </w:tcBorders>
            <w:vAlign w:val="center"/>
          </w:tcPr>
          <w:p w:rsidR="00BC28AC" w:rsidRDefault="00BC28AC">
            <w:pPr>
              <w:jc w:val="center"/>
              <w:rPr>
                <w:rFonts w:ascii="仿宋" w:eastAsia="仿宋" w:hAnsi="仿宋" w:cs="仿宋"/>
                <w:sz w:val="6"/>
                <w:szCs w:val="6"/>
              </w:rPr>
            </w:pPr>
          </w:p>
        </w:tc>
        <w:tc>
          <w:tcPr>
            <w:tcW w:w="1167" w:type="dxa"/>
            <w:vMerge/>
            <w:tcBorders>
              <w:top w:val="nil"/>
            </w:tcBorders>
            <w:vAlign w:val="center"/>
          </w:tcPr>
          <w:p w:rsidR="00BC28AC" w:rsidRDefault="00BC28AC">
            <w:pPr>
              <w:jc w:val="center"/>
              <w:rPr>
                <w:rFonts w:ascii="仿宋" w:eastAsia="仿宋" w:hAnsi="仿宋" w:cs="仿宋"/>
                <w:sz w:val="6"/>
                <w:szCs w:val="6"/>
              </w:rPr>
            </w:pPr>
          </w:p>
        </w:tc>
        <w:tc>
          <w:tcPr>
            <w:tcW w:w="1801" w:type="dxa"/>
            <w:vAlign w:val="center"/>
          </w:tcPr>
          <w:p w:rsidR="00BC28AC" w:rsidRDefault="00B62811">
            <w:pPr>
              <w:pStyle w:val="TableParagraph"/>
              <w:spacing w:before="139" w:line="292" w:lineRule="auto"/>
              <w:ind w:left="10" w:right="2"/>
              <w:jc w:val="center"/>
              <w:rPr>
                <w:rFonts w:ascii="仿宋" w:eastAsia="仿宋" w:hAnsi="仿宋" w:cs="仿宋"/>
                <w:sz w:val="22"/>
                <w:szCs w:val="32"/>
              </w:rPr>
            </w:pPr>
            <w:r>
              <w:rPr>
                <w:rFonts w:ascii="仿宋" w:eastAsia="仿宋" w:hAnsi="仿宋" w:cs="仿宋" w:hint="eastAsia"/>
                <w:sz w:val="22"/>
                <w:szCs w:val="32"/>
              </w:rPr>
              <w:t>A02010609</w:t>
            </w:r>
            <w:r>
              <w:rPr>
                <w:rFonts w:ascii="仿宋" w:eastAsia="仿宋" w:hAnsi="仿宋" w:cs="仿宋" w:hint="eastAsia"/>
                <w:sz w:val="22"/>
                <w:szCs w:val="32"/>
              </w:rPr>
              <w:t>图形图像输入设备</w:t>
            </w:r>
          </w:p>
        </w:tc>
        <w:tc>
          <w:tcPr>
            <w:tcW w:w="1916" w:type="dxa"/>
            <w:vAlign w:val="center"/>
          </w:tcPr>
          <w:p w:rsidR="00BC28AC" w:rsidRDefault="00B62811">
            <w:pPr>
              <w:pStyle w:val="TableParagraph"/>
              <w:ind w:left="9"/>
              <w:jc w:val="center"/>
              <w:rPr>
                <w:rFonts w:ascii="仿宋" w:eastAsia="仿宋" w:hAnsi="仿宋" w:cs="仿宋"/>
                <w:sz w:val="22"/>
                <w:szCs w:val="32"/>
              </w:rPr>
            </w:pPr>
            <w:r>
              <w:rPr>
                <w:rFonts w:ascii="仿宋" w:eastAsia="仿宋" w:hAnsi="仿宋" w:cs="仿宋" w:hint="eastAsia"/>
                <w:sz w:val="22"/>
                <w:szCs w:val="32"/>
              </w:rPr>
              <w:t>A0201060901</w:t>
            </w:r>
            <w:r>
              <w:rPr>
                <w:rFonts w:ascii="仿宋" w:eastAsia="仿宋" w:hAnsi="仿宋" w:cs="仿宋" w:hint="eastAsia"/>
                <w:sz w:val="22"/>
                <w:szCs w:val="32"/>
              </w:rPr>
              <w:t>扫描仪</w:t>
            </w:r>
          </w:p>
        </w:tc>
        <w:tc>
          <w:tcPr>
            <w:tcW w:w="2967" w:type="dxa"/>
            <w:vAlign w:val="center"/>
          </w:tcPr>
          <w:p w:rsidR="00BC28AC" w:rsidRDefault="00B62811">
            <w:pPr>
              <w:pStyle w:val="TableParagraph"/>
              <w:spacing w:before="83" w:line="292" w:lineRule="auto"/>
              <w:ind w:left="9" w:right="5"/>
              <w:rPr>
                <w:rFonts w:ascii="仿宋" w:eastAsia="仿宋" w:hAnsi="仿宋" w:cs="仿宋"/>
                <w:sz w:val="22"/>
                <w:szCs w:val="32"/>
              </w:rPr>
            </w:pPr>
            <w:r>
              <w:rPr>
                <w:rFonts w:ascii="仿宋" w:eastAsia="仿宋" w:hAnsi="仿宋" w:cs="仿宋" w:hint="eastAsia"/>
                <w:sz w:val="22"/>
                <w:szCs w:val="32"/>
              </w:rPr>
              <w:t>参照《复印机、打印机和传真机能效限定值及能效等级》（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）中打印速度为</w:t>
            </w:r>
            <w:r>
              <w:rPr>
                <w:rFonts w:ascii="仿宋" w:eastAsia="仿宋" w:hAnsi="仿宋" w:cs="仿宋" w:hint="eastAsia"/>
                <w:sz w:val="22"/>
                <w:szCs w:val="32"/>
              </w:rPr>
              <w:t>15</w:t>
            </w:r>
            <w:r>
              <w:rPr>
                <w:rFonts w:ascii="仿宋" w:eastAsia="仿宋" w:hAnsi="仿宋" w:cs="仿宋" w:hint="eastAsia"/>
                <w:sz w:val="22"/>
                <w:szCs w:val="32"/>
              </w:rPr>
              <w:t>页</w:t>
            </w:r>
            <w:r>
              <w:rPr>
                <w:rFonts w:ascii="仿宋" w:eastAsia="仿宋" w:hAnsi="仿宋" w:cs="仿宋" w:hint="eastAsia"/>
                <w:sz w:val="22"/>
                <w:szCs w:val="32"/>
              </w:rPr>
              <w:t>/</w:t>
            </w:r>
            <w:r>
              <w:rPr>
                <w:rFonts w:ascii="仿宋" w:eastAsia="仿宋" w:hAnsi="仿宋" w:cs="仿宋" w:hint="eastAsia"/>
                <w:sz w:val="22"/>
                <w:szCs w:val="32"/>
              </w:rPr>
              <w:t>分的针式打</w:t>
            </w:r>
          </w:p>
          <w:p w:rsidR="00BC28AC" w:rsidRDefault="00B62811">
            <w:pPr>
              <w:pStyle w:val="TableParagraph"/>
              <w:spacing w:before="55"/>
              <w:ind w:left="9"/>
              <w:rPr>
                <w:rFonts w:ascii="仿宋" w:eastAsia="仿宋" w:hAnsi="仿宋" w:cs="仿宋"/>
                <w:sz w:val="22"/>
                <w:szCs w:val="32"/>
              </w:rPr>
            </w:pPr>
            <w:r>
              <w:rPr>
                <w:rFonts w:ascii="仿宋" w:eastAsia="仿宋" w:hAnsi="仿宋" w:cs="仿宋" w:hint="eastAsia"/>
                <w:sz w:val="22"/>
                <w:szCs w:val="32"/>
              </w:rPr>
              <w:t>印</w:t>
            </w:r>
            <w:proofErr w:type="gramStart"/>
            <w:r>
              <w:rPr>
                <w:rFonts w:ascii="仿宋" w:eastAsia="仿宋" w:hAnsi="仿宋" w:cs="仿宋" w:hint="eastAsia"/>
                <w:sz w:val="22"/>
                <w:szCs w:val="32"/>
              </w:rPr>
              <w:t>机相关</w:t>
            </w:r>
            <w:proofErr w:type="gramEnd"/>
            <w:r>
              <w:rPr>
                <w:rFonts w:ascii="仿宋" w:eastAsia="仿宋" w:hAnsi="仿宋" w:cs="仿宋" w:hint="eastAsia"/>
                <w:sz w:val="22"/>
                <w:szCs w:val="32"/>
              </w:rPr>
              <w:t>要求</w:t>
            </w:r>
          </w:p>
        </w:tc>
      </w:tr>
      <w:tr w:rsidR="00BC28AC">
        <w:trPr>
          <w:trHeight w:val="673"/>
          <w:jc w:val="center"/>
        </w:trPr>
        <w:tc>
          <w:tcPr>
            <w:tcW w:w="574" w:type="dxa"/>
            <w:vAlign w:val="center"/>
          </w:tcPr>
          <w:p w:rsidR="00BC28AC" w:rsidRDefault="00B62811">
            <w:pPr>
              <w:pStyle w:val="TableParagraph"/>
              <w:ind w:left="5"/>
              <w:jc w:val="center"/>
              <w:rPr>
                <w:rFonts w:ascii="仿宋" w:eastAsia="仿宋" w:hAnsi="仿宋" w:cs="仿宋"/>
                <w:sz w:val="22"/>
                <w:szCs w:val="32"/>
              </w:rPr>
            </w:pPr>
            <w:r>
              <w:rPr>
                <w:rFonts w:ascii="仿宋" w:eastAsia="仿宋" w:hAnsi="仿宋" w:cs="仿宋" w:hint="eastAsia"/>
                <w:sz w:val="22"/>
                <w:szCs w:val="32"/>
              </w:rPr>
              <w:t>3</w:t>
            </w:r>
          </w:p>
        </w:tc>
        <w:tc>
          <w:tcPr>
            <w:tcW w:w="1167" w:type="dxa"/>
            <w:vAlign w:val="center"/>
          </w:tcPr>
          <w:p w:rsidR="00BC28AC" w:rsidRDefault="00B62811">
            <w:pPr>
              <w:pStyle w:val="TableParagraph"/>
              <w:spacing w:before="56"/>
              <w:ind w:left="11"/>
              <w:jc w:val="center"/>
              <w:rPr>
                <w:rFonts w:ascii="仿宋" w:eastAsia="仿宋" w:hAnsi="仿宋" w:cs="仿宋"/>
                <w:sz w:val="22"/>
                <w:szCs w:val="32"/>
              </w:rPr>
            </w:pPr>
            <w:r>
              <w:rPr>
                <w:rFonts w:ascii="仿宋" w:eastAsia="仿宋" w:hAnsi="仿宋" w:cs="仿宋" w:hint="eastAsia"/>
                <w:sz w:val="22"/>
                <w:szCs w:val="32"/>
              </w:rPr>
              <w:t>A020202</w:t>
            </w:r>
          </w:p>
          <w:p w:rsidR="00BC28AC" w:rsidRDefault="00B62811">
            <w:pPr>
              <w:pStyle w:val="TableParagraph"/>
              <w:spacing w:before="56"/>
              <w:ind w:left="11"/>
              <w:jc w:val="center"/>
              <w:rPr>
                <w:rFonts w:ascii="仿宋" w:eastAsia="仿宋" w:hAnsi="仿宋" w:cs="仿宋"/>
                <w:sz w:val="22"/>
                <w:szCs w:val="32"/>
              </w:rPr>
            </w:pPr>
            <w:r>
              <w:rPr>
                <w:rFonts w:ascii="仿宋" w:eastAsia="仿宋" w:hAnsi="仿宋" w:cs="仿宋" w:hint="eastAsia"/>
                <w:sz w:val="22"/>
                <w:szCs w:val="32"/>
              </w:rPr>
              <w:t>投影仪</w:t>
            </w:r>
          </w:p>
        </w:tc>
        <w:tc>
          <w:tcPr>
            <w:tcW w:w="1801" w:type="dxa"/>
            <w:vAlign w:val="center"/>
          </w:tcPr>
          <w:p w:rsidR="00BC28AC" w:rsidRDefault="00BC28AC">
            <w:pPr>
              <w:pStyle w:val="TableParagraph"/>
              <w:jc w:val="center"/>
              <w:rPr>
                <w:rFonts w:ascii="仿宋" w:eastAsia="仿宋" w:hAnsi="仿宋" w:cs="仿宋"/>
                <w:sz w:val="22"/>
                <w:szCs w:val="32"/>
              </w:rPr>
            </w:pPr>
          </w:p>
        </w:tc>
        <w:tc>
          <w:tcPr>
            <w:tcW w:w="1916" w:type="dxa"/>
            <w:vAlign w:val="center"/>
          </w:tcPr>
          <w:p w:rsidR="00BC28AC" w:rsidRDefault="00BC28AC">
            <w:pPr>
              <w:pStyle w:val="TableParagraph"/>
              <w:jc w:val="center"/>
              <w:rPr>
                <w:rFonts w:ascii="仿宋" w:eastAsia="仿宋" w:hAnsi="仿宋" w:cs="仿宋"/>
                <w:sz w:val="22"/>
                <w:szCs w:val="32"/>
              </w:rPr>
            </w:pPr>
          </w:p>
        </w:tc>
        <w:tc>
          <w:tcPr>
            <w:tcW w:w="2967" w:type="dxa"/>
            <w:vAlign w:val="center"/>
          </w:tcPr>
          <w:p w:rsidR="00BC28AC" w:rsidRDefault="00B62811">
            <w:pPr>
              <w:pStyle w:val="TableParagraph"/>
              <w:spacing w:before="56"/>
              <w:ind w:left="9"/>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投影机能效限定值及能效等级（</w:t>
            </w:r>
            <w:r>
              <w:rPr>
                <w:rFonts w:ascii="仿宋" w:eastAsia="仿宋" w:hAnsi="仿宋" w:cs="仿宋" w:hint="eastAsia"/>
                <w:sz w:val="22"/>
                <w:szCs w:val="32"/>
              </w:rPr>
              <w:t>GB32028</w:t>
            </w:r>
            <w:r>
              <w:rPr>
                <w:rFonts w:ascii="仿宋" w:eastAsia="仿宋" w:hAnsi="仿宋" w:cs="仿宋" w:hint="eastAsia"/>
                <w:sz w:val="22"/>
                <w:szCs w:val="32"/>
              </w:rPr>
              <w:t>）</w:t>
            </w:r>
          </w:p>
        </w:tc>
      </w:tr>
      <w:tr w:rsidR="00BC28AC">
        <w:trPr>
          <w:trHeight w:val="760"/>
          <w:jc w:val="center"/>
        </w:trPr>
        <w:tc>
          <w:tcPr>
            <w:tcW w:w="574" w:type="dxa"/>
            <w:vAlign w:val="center"/>
          </w:tcPr>
          <w:p w:rsidR="00BC28AC" w:rsidRDefault="00B62811">
            <w:pPr>
              <w:pStyle w:val="TableParagraph"/>
              <w:ind w:left="5"/>
              <w:jc w:val="center"/>
              <w:rPr>
                <w:rFonts w:ascii="仿宋" w:eastAsia="仿宋" w:hAnsi="仿宋" w:cs="仿宋"/>
                <w:sz w:val="22"/>
                <w:szCs w:val="32"/>
              </w:rPr>
            </w:pPr>
            <w:r>
              <w:rPr>
                <w:rFonts w:ascii="仿宋" w:eastAsia="仿宋" w:hAnsi="仿宋" w:cs="仿宋" w:hint="eastAsia"/>
                <w:sz w:val="22"/>
                <w:szCs w:val="32"/>
              </w:rPr>
              <w:t>4</w:t>
            </w:r>
          </w:p>
        </w:tc>
        <w:tc>
          <w:tcPr>
            <w:tcW w:w="1167" w:type="dxa"/>
            <w:vAlign w:val="center"/>
          </w:tcPr>
          <w:p w:rsidR="00BC28AC" w:rsidRDefault="00B62811">
            <w:pPr>
              <w:pStyle w:val="TableParagraph"/>
              <w:spacing w:before="100"/>
              <w:ind w:left="11"/>
              <w:jc w:val="center"/>
              <w:rPr>
                <w:rFonts w:ascii="仿宋" w:eastAsia="仿宋" w:hAnsi="仿宋" w:cs="仿宋"/>
                <w:sz w:val="22"/>
                <w:szCs w:val="32"/>
              </w:rPr>
            </w:pPr>
            <w:r>
              <w:rPr>
                <w:rFonts w:ascii="仿宋" w:eastAsia="仿宋" w:hAnsi="仿宋" w:cs="仿宋" w:hint="eastAsia"/>
                <w:sz w:val="22"/>
                <w:szCs w:val="32"/>
              </w:rPr>
              <w:t>A020204</w:t>
            </w:r>
            <w:r>
              <w:rPr>
                <w:rFonts w:ascii="仿宋" w:eastAsia="仿宋" w:hAnsi="仿宋" w:cs="仿宋" w:hint="eastAsia"/>
                <w:sz w:val="22"/>
                <w:szCs w:val="32"/>
              </w:rPr>
              <w:t>多功能一体机</w:t>
            </w:r>
          </w:p>
        </w:tc>
        <w:tc>
          <w:tcPr>
            <w:tcW w:w="1801" w:type="dxa"/>
            <w:vAlign w:val="center"/>
          </w:tcPr>
          <w:p w:rsidR="00BC28AC" w:rsidRDefault="00BC28AC">
            <w:pPr>
              <w:pStyle w:val="TableParagraph"/>
              <w:jc w:val="center"/>
              <w:rPr>
                <w:rFonts w:ascii="仿宋" w:eastAsia="仿宋" w:hAnsi="仿宋" w:cs="仿宋"/>
                <w:sz w:val="22"/>
                <w:szCs w:val="32"/>
              </w:rPr>
            </w:pPr>
          </w:p>
        </w:tc>
        <w:tc>
          <w:tcPr>
            <w:tcW w:w="1916" w:type="dxa"/>
            <w:vAlign w:val="center"/>
          </w:tcPr>
          <w:p w:rsidR="00BC28AC" w:rsidRDefault="00BC28AC">
            <w:pPr>
              <w:pStyle w:val="TableParagraph"/>
              <w:jc w:val="center"/>
              <w:rPr>
                <w:rFonts w:ascii="仿宋" w:eastAsia="仿宋" w:hAnsi="仿宋" w:cs="仿宋"/>
                <w:sz w:val="22"/>
                <w:szCs w:val="32"/>
              </w:rPr>
            </w:pPr>
          </w:p>
        </w:tc>
        <w:tc>
          <w:tcPr>
            <w:tcW w:w="2967" w:type="dxa"/>
            <w:vAlign w:val="center"/>
          </w:tcPr>
          <w:p w:rsidR="00BC28AC" w:rsidRDefault="00B62811">
            <w:pPr>
              <w:pStyle w:val="TableParagraph"/>
              <w:spacing w:before="100" w:line="292" w:lineRule="auto"/>
              <w:ind w:left="9" w:right="5"/>
              <w:rPr>
                <w:rFonts w:ascii="仿宋" w:eastAsia="仿宋" w:hAnsi="仿宋" w:cs="仿宋"/>
                <w:sz w:val="22"/>
                <w:szCs w:val="32"/>
              </w:rPr>
            </w:pPr>
            <w:r>
              <w:rPr>
                <w:rFonts w:ascii="仿宋" w:eastAsia="仿宋" w:hAnsi="仿宋" w:cs="仿宋" w:hint="eastAsia"/>
                <w:sz w:val="22"/>
                <w:szCs w:val="32"/>
              </w:rPr>
              <w:t>《复印机、打印机和传真机能效限定值及能效等级》（</w:t>
            </w:r>
            <w:r>
              <w:rPr>
                <w:rFonts w:ascii="仿宋" w:eastAsia="仿宋" w:hAnsi="仿宋" w:cs="仿宋" w:hint="eastAsia"/>
                <w:sz w:val="22"/>
                <w:szCs w:val="32"/>
              </w:rPr>
              <w:t>GB162021</w:t>
            </w:r>
            <w:r>
              <w:rPr>
                <w:rFonts w:ascii="仿宋" w:eastAsia="仿宋" w:hAnsi="仿宋" w:cs="仿宋" w:hint="eastAsia"/>
                <w:sz w:val="22"/>
                <w:szCs w:val="32"/>
              </w:rPr>
              <w:t>）</w:t>
            </w:r>
          </w:p>
        </w:tc>
      </w:tr>
      <w:tr w:rsidR="00BC28AC">
        <w:trPr>
          <w:trHeight w:val="635"/>
          <w:jc w:val="center"/>
        </w:trPr>
        <w:tc>
          <w:tcPr>
            <w:tcW w:w="574" w:type="dxa"/>
            <w:tcBorders>
              <w:bottom w:val="single" w:sz="4" w:space="0" w:color="auto"/>
            </w:tcBorders>
            <w:vAlign w:val="center"/>
          </w:tcPr>
          <w:p w:rsidR="00BC28AC" w:rsidRDefault="00B62811">
            <w:pPr>
              <w:pStyle w:val="TableParagraph"/>
              <w:ind w:left="5"/>
              <w:jc w:val="center"/>
              <w:rPr>
                <w:rFonts w:ascii="仿宋" w:eastAsia="仿宋" w:hAnsi="仿宋" w:cs="仿宋"/>
                <w:sz w:val="22"/>
                <w:szCs w:val="32"/>
              </w:rPr>
            </w:pPr>
            <w:r>
              <w:rPr>
                <w:rFonts w:ascii="仿宋" w:eastAsia="仿宋" w:hAnsi="仿宋" w:cs="仿宋" w:hint="eastAsia"/>
                <w:sz w:val="22"/>
                <w:szCs w:val="32"/>
              </w:rPr>
              <w:lastRenderedPageBreak/>
              <w:t>5</w:t>
            </w:r>
          </w:p>
        </w:tc>
        <w:tc>
          <w:tcPr>
            <w:tcW w:w="1167" w:type="dxa"/>
            <w:tcBorders>
              <w:bottom w:val="single" w:sz="4" w:space="0" w:color="auto"/>
            </w:tcBorders>
            <w:vAlign w:val="center"/>
          </w:tcPr>
          <w:p w:rsidR="00BC28AC" w:rsidRDefault="00B62811">
            <w:pPr>
              <w:pStyle w:val="TableParagraph"/>
              <w:ind w:left="11"/>
              <w:jc w:val="center"/>
              <w:rPr>
                <w:rFonts w:ascii="仿宋" w:eastAsia="仿宋" w:hAnsi="仿宋" w:cs="仿宋"/>
                <w:sz w:val="22"/>
                <w:szCs w:val="32"/>
              </w:rPr>
            </w:pPr>
            <w:r>
              <w:rPr>
                <w:rFonts w:ascii="仿宋" w:eastAsia="仿宋" w:hAnsi="仿宋" w:cs="仿宋" w:hint="eastAsia"/>
                <w:sz w:val="22"/>
                <w:szCs w:val="32"/>
              </w:rPr>
              <w:t>A020519</w:t>
            </w:r>
            <w:r>
              <w:rPr>
                <w:rFonts w:ascii="仿宋" w:eastAsia="仿宋" w:hAnsi="仿宋" w:cs="仿宋" w:hint="eastAsia"/>
                <w:sz w:val="22"/>
                <w:szCs w:val="32"/>
              </w:rPr>
              <w:t>泵</w:t>
            </w:r>
          </w:p>
        </w:tc>
        <w:tc>
          <w:tcPr>
            <w:tcW w:w="1801" w:type="dxa"/>
            <w:tcBorders>
              <w:bottom w:val="single" w:sz="4" w:space="0" w:color="auto"/>
            </w:tcBorders>
            <w:vAlign w:val="center"/>
          </w:tcPr>
          <w:p w:rsidR="00BC28AC" w:rsidRDefault="00B62811">
            <w:pPr>
              <w:pStyle w:val="TableParagraph"/>
              <w:ind w:left="10"/>
              <w:jc w:val="center"/>
              <w:rPr>
                <w:rFonts w:ascii="仿宋" w:eastAsia="仿宋" w:hAnsi="仿宋" w:cs="仿宋"/>
                <w:sz w:val="22"/>
                <w:szCs w:val="32"/>
              </w:rPr>
            </w:pPr>
            <w:r>
              <w:rPr>
                <w:rFonts w:ascii="仿宋" w:eastAsia="仿宋" w:hAnsi="仿宋" w:cs="仿宋" w:hint="eastAsia"/>
                <w:sz w:val="22"/>
                <w:szCs w:val="32"/>
              </w:rPr>
              <w:t>A02051901</w:t>
            </w:r>
            <w:r>
              <w:rPr>
                <w:rFonts w:ascii="仿宋" w:eastAsia="仿宋" w:hAnsi="仿宋" w:cs="仿宋" w:hint="eastAsia"/>
                <w:sz w:val="22"/>
                <w:szCs w:val="32"/>
              </w:rPr>
              <w:t>离心泵</w:t>
            </w:r>
          </w:p>
        </w:tc>
        <w:tc>
          <w:tcPr>
            <w:tcW w:w="1916" w:type="dxa"/>
            <w:tcBorders>
              <w:bottom w:val="single" w:sz="4" w:space="0" w:color="auto"/>
            </w:tcBorders>
            <w:vAlign w:val="center"/>
          </w:tcPr>
          <w:p w:rsidR="00BC28AC" w:rsidRDefault="00BC28AC">
            <w:pPr>
              <w:pStyle w:val="TableParagraph"/>
              <w:jc w:val="center"/>
              <w:rPr>
                <w:rFonts w:ascii="仿宋" w:eastAsia="仿宋" w:hAnsi="仿宋" w:cs="仿宋"/>
                <w:sz w:val="22"/>
                <w:szCs w:val="32"/>
              </w:rPr>
            </w:pPr>
          </w:p>
        </w:tc>
        <w:tc>
          <w:tcPr>
            <w:tcW w:w="2967" w:type="dxa"/>
            <w:vAlign w:val="center"/>
          </w:tcPr>
          <w:p w:rsidR="00BC28AC" w:rsidRDefault="00B62811">
            <w:pPr>
              <w:pStyle w:val="TableParagraph"/>
              <w:spacing w:before="37"/>
              <w:ind w:left="9"/>
              <w:rPr>
                <w:rFonts w:ascii="仿宋" w:eastAsia="仿宋" w:hAnsi="仿宋" w:cs="仿宋"/>
                <w:sz w:val="22"/>
                <w:szCs w:val="32"/>
              </w:rPr>
            </w:pPr>
            <w:r>
              <w:rPr>
                <w:rFonts w:ascii="仿宋" w:eastAsia="仿宋" w:hAnsi="仿宋" w:cs="仿宋" w:hint="eastAsia"/>
                <w:sz w:val="22"/>
                <w:szCs w:val="32"/>
              </w:rPr>
              <w:t>《清水离心泵能效限定值及节能评价值》（</w:t>
            </w:r>
            <w:r>
              <w:rPr>
                <w:rFonts w:ascii="仿宋" w:eastAsia="仿宋" w:hAnsi="仿宋" w:cs="仿宋" w:hint="eastAsia"/>
                <w:sz w:val="22"/>
                <w:szCs w:val="32"/>
              </w:rPr>
              <w:t>GB19762</w:t>
            </w:r>
            <w:r>
              <w:rPr>
                <w:rFonts w:ascii="仿宋" w:eastAsia="仿宋" w:hAnsi="仿宋" w:cs="仿宋" w:hint="eastAsia"/>
                <w:sz w:val="22"/>
                <w:szCs w:val="32"/>
              </w:rPr>
              <w:t>）</w:t>
            </w:r>
          </w:p>
        </w:tc>
      </w:tr>
      <w:tr w:rsidR="00BC28AC">
        <w:trPr>
          <w:trHeight w:val="1312"/>
          <w:jc w:val="center"/>
        </w:trPr>
        <w:tc>
          <w:tcPr>
            <w:tcW w:w="574" w:type="dxa"/>
            <w:vMerge w:val="restart"/>
            <w:tcBorders>
              <w:top w:val="single" w:sz="4" w:space="0" w:color="auto"/>
              <w:left w:val="single" w:sz="4" w:space="0" w:color="auto"/>
              <w:right w:val="single" w:sz="4" w:space="0" w:color="auto"/>
            </w:tcBorders>
            <w:vAlign w:val="center"/>
          </w:tcPr>
          <w:p w:rsidR="00BC28AC" w:rsidRDefault="00B62811">
            <w:pPr>
              <w:pStyle w:val="TableParagraph"/>
              <w:spacing w:before="135"/>
              <w:ind w:left="5"/>
              <w:jc w:val="center"/>
              <w:rPr>
                <w:rFonts w:ascii="仿宋" w:eastAsia="仿宋" w:hAnsi="仿宋" w:cs="仿宋"/>
                <w:sz w:val="22"/>
                <w:szCs w:val="32"/>
              </w:rPr>
            </w:pPr>
            <w:r>
              <w:rPr>
                <w:rFonts w:ascii="仿宋" w:eastAsia="仿宋" w:hAnsi="仿宋" w:cs="仿宋" w:hint="eastAsia"/>
                <w:sz w:val="22"/>
                <w:szCs w:val="32"/>
              </w:rPr>
              <w:t>6</w:t>
            </w:r>
          </w:p>
        </w:tc>
        <w:tc>
          <w:tcPr>
            <w:tcW w:w="1167" w:type="dxa"/>
            <w:vMerge w:val="restart"/>
            <w:tcBorders>
              <w:top w:val="single" w:sz="4" w:space="0" w:color="auto"/>
              <w:left w:val="single" w:sz="4" w:space="0" w:color="auto"/>
              <w:right w:val="single" w:sz="4" w:space="0" w:color="auto"/>
            </w:tcBorders>
            <w:vAlign w:val="center"/>
          </w:tcPr>
          <w:p w:rsidR="00BC28AC" w:rsidRDefault="00B62811">
            <w:pPr>
              <w:pStyle w:val="TableParagraph"/>
              <w:ind w:left="11"/>
              <w:jc w:val="center"/>
              <w:rPr>
                <w:rFonts w:ascii="仿宋" w:eastAsia="仿宋" w:hAnsi="仿宋" w:cs="仿宋"/>
                <w:sz w:val="22"/>
                <w:szCs w:val="32"/>
              </w:rPr>
            </w:pPr>
            <w:r>
              <w:rPr>
                <w:rFonts w:ascii="仿宋" w:eastAsia="仿宋" w:hAnsi="仿宋" w:cs="仿宋" w:hint="eastAsia"/>
                <w:sz w:val="22"/>
                <w:szCs w:val="32"/>
              </w:rPr>
              <w:t>A020523</w:t>
            </w:r>
            <w:r>
              <w:rPr>
                <w:rFonts w:ascii="仿宋" w:eastAsia="仿宋" w:hAnsi="仿宋" w:cs="仿宋" w:hint="eastAsia"/>
                <w:sz w:val="22"/>
                <w:szCs w:val="32"/>
              </w:rPr>
              <w:t>制冷空调设备</w:t>
            </w:r>
          </w:p>
        </w:tc>
        <w:tc>
          <w:tcPr>
            <w:tcW w:w="1801" w:type="dxa"/>
            <w:vMerge w:val="restart"/>
            <w:tcBorders>
              <w:top w:val="single" w:sz="4" w:space="0" w:color="auto"/>
              <w:left w:val="single" w:sz="4" w:space="0" w:color="auto"/>
              <w:right w:val="single" w:sz="4" w:space="0" w:color="auto"/>
            </w:tcBorders>
            <w:vAlign w:val="center"/>
          </w:tcPr>
          <w:p w:rsidR="00BC28AC" w:rsidRDefault="00B62811">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A02052301</w:t>
            </w:r>
          </w:p>
          <w:p w:rsidR="00BC28AC" w:rsidRDefault="00B62811">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制冷压缩机</w:t>
            </w:r>
          </w:p>
        </w:tc>
        <w:tc>
          <w:tcPr>
            <w:tcW w:w="1916" w:type="dxa"/>
            <w:tcBorders>
              <w:top w:val="single" w:sz="4" w:space="0" w:color="auto"/>
              <w:left w:val="single" w:sz="4" w:space="0" w:color="auto"/>
              <w:bottom w:val="single" w:sz="4" w:space="0" w:color="auto"/>
              <w:right w:val="single" w:sz="4" w:space="0" w:color="auto"/>
            </w:tcBorders>
            <w:vAlign w:val="center"/>
          </w:tcPr>
          <w:p w:rsidR="00BC28AC" w:rsidRDefault="00B62811">
            <w:pPr>
              <w:pStyle w:val="TableParagraph"/>
              <w:ind w:left="9"/>
              <w:jc w:val="center"/>
              <w:rPr>
                <w:rFonts w:ascii="仿宋" w:eastAsia="仿宋" w:hAnsi="仿宋" w:cs="仿宋"/>
                <w:sz w:val="22"/>
                <w:szCs w:val="32"/>
              </w:rPr>
            </w:pPr>
            <w:r>
              <w:rPr>
                <w:rFonts w:ascii="仿宋" w:eastAsia="仿宋" w:hAnsi="仿宋" w:cs="仿宋" w:hint="eastAsia"/>
                <w:sz w:val="22"/>
                <w:szCs w:val="32"/>
              </w:rPr>
              <w:t>冷水机组</w:t>
            </w:r>
          </w:p>
        </w:tc>
        <w:tc>
          <w:tcPr>
            <w:tcW w:w="2967" w:type="dxa"/>
            <w:tcBorders>
              <w:left w:val="single" w:sz="4" w:space="0" w:color="auto"/>
            </w:tcBorders>
            <w:vAlign w:val="center"/>
          </w:tcPr>
          <w:p w:rsidR="00BC28AC" w:rsidRDefault="00B62811">
            <w:pPr>
              <w:pStyle w:val="TableParagraph"/>
              <w:spacing w:before="10" w:line="310" w:lineRule="atLeast"/>
              <w:ind w:left="9" w:right="3"/>
              <w:rPr>
                <w:rFonts w:ascii="仿宋" w:eastAsia="仿宋" w:hAnsi="仿宋" w:cs="仿宋"/>
                <w:sz w:val="22"/>
                <w:szCs w:val="32"/>
              </w:rPr>
            </w:pPr>
            <w:r>
              <w:rPr>
                <w:rFonts w:ascii="仿宋" w:eastAsia="仿宋" w:hAnsi="仿宋" w:cs="仿宋" w:hint="eastAsia"/>
                <w:sz w:val="22"/>
                <w:szCs w:val="32"/>
              </w:rPr>
              <w:t>《冷水机组能效限定值及能效等级》（</w:t>
            </w:r>
            <w:r>
              <w:rPr>
                <w:rFonts w:ascii="仿宋" w:eastAsia="仿宋" w:hAnsi="仿宋" w:cs="仿宋" w:hint="eastAsia"/>
                <w:sz w:val="22"/>
                <w:szCs w:val="32"/>
              </w:rPr>
              <w:t>GB19577</w:t>
            </w:r>
            <w:r>
              <w:rPr>
                <w:rFonts w:ascii="仿宋" w:eastAsia="仿宋" w:hAnsi="仿宋" w:cs="仿宋" w:hint="eastAsia"/>
                <w:sz w:val="22"/>
                <w:szCs w:val="32"/>
              </w:rPr>
              <w:t>），《低环境温度空气源热泵（冷水）机组能效限定值及能效等级》（</w:t>
            </w:r>
            <w:r>
              <w:rPr>
                <w:rFonts w:ascii="仿宋" w:eastAsia="仿宋" w:hAnsi="仿宋" w:cs="仿宋" w:hint="eastAsia"/>
                <w:sz w:val="22"/>
                <w:szCs w:val="32"/>
              </w:rPr>
              <w:t>GB37480</w:t>
            </w:r>
            <w:r>
              <w:rPr>
                <w:rFonts w:ascii="仿宋" w:eastAsia="仿宋" w:hAnsi="仿宋" w:cs="仿宋" w:hint="eastAsia"/>
                <w:sz w:val="22"/>
                <w:szCs w:val="32"/>
              </w:rPr>
              <w:t>）</w:t>
            </w:r>
          </w:p>
        </w:tc>
      </w:tr>
      <w:tr w:rsidR="00BC28AC">
        <w:trPr>
          <w:trHeight w:val="734"/>
          <w:jc w:val="center"/>
        </w:trPr>
        <w:tc>
          <w:tcPr>
            <w:tcW w:w="574" w:type="dxa"/>
            <w:vMerge/>
            <w:tcBorders>
              <w:left w:val="single" w:sz="4" w:space="0" w:color="auto"/>
              <w:right w:val="single" w:sz="4" w:space="0" w:color="auto"/>
            </w:tcBorders>
            <w:vAlign w:val="center"/>
          </w:tcPr>
          <w:p w:rsidR="00BC28AC" w:rsidRDefault="00BC28AC">
            <w:pPr>
              <w:jc w:val="center"/>
              <w:rPr>
                <w:rFonts w:ascii="仿宋" w:eastAsia="仿宋" w:hAnsi="仿宋" w:cs="仿宋"/>
                <w:sz w:val="6"/>
                <w:szCs w:val="6"/>
              </w:rPr>
            </w:pPr>
          </w:p>
        </w:tc>
        <w:tc>
          <w:tcPr>
            <w:tcW w:w="1167" w:type="dxa"/>
            <w:vMerge/>
            <w:tcBorders>
              <w:left w:val="single" w:sz="4" w:space="0" w:color="auto"/>
              <w:right w:val="single" w:sz="4" w:space="0" w:color="auto"/>
            </w:tcBorders>
            <w:vAlign w:val="center"/>
          </w:tcPr>
          <w:p w:rsidR="00BC28AC" w:rsidRDefault="00BC28AC">
            <w:pPr>
              <w:jc w:val="center"/>
              <w:rPr>
                <w:rFonts w:ascii="仿宋" w:eastAsia="仿宋" w:hAnsi="仿宋" w:cs="仿宋"/>
                <w:sz w:val="6"/>
                <w:szCs w:val="6"/>
              </w:rPr>
            </w:pPr>
          </w:p>
        </w:tc>
        <w:tc>
          <w:tcPr>
            <w:tcW w:w="1801" w:type="dxa"/>
            <w:vMerge/>
            <w:tcBorders>
              <w:left w:val="single" w:sz="4" w:space="0" w:color="auto"/>
              <w:right w:val="single" w:sz="4" w:space="0" w:color="auto"/>
            </w:tcBorders>
            <w:vAlign w:val="center"/>
          </w:tcPr>
          <w:p w:rsidR="00BC28AC" w:rsidRDefault="00BC28AC">
            <w:pPr>
              <w:jc w:val="center"/>
              <w:rPr>
                <w:rFonts w:ascii="仿宋" w:eastAsia="仿宋" w:hAnsi="仿宋" w:cs="仿宋"/>
                <w:sz w:val="6"/>
                <w:szCs w:val="6"/>
              </w:rPr>
            </w:pPr>
          </w:p>
        </w:tc>
        <w:tc>
          <w:tcPr>
            <w:tcW w:w="1916" w:type="dxa"/>
            <w:tcBorders>
              <w:top w:val="single" w:sz="4" w:space="0" w:color="auto"/>
              <w:left w:val="single" w:sz="4" w:space="0" w:color="auto"/>
              <w:bottom w:val="single" w:sz="4" w:space="0" w:color="auto"/>
              <w:right w:val="single" w:sz="4" w:space="0" w:color="auto"/>
            </w:tcBorders>
            <w:vAlign w:val="center"/>
          </w:tcPr>
          <w:p w:rsidR="00BC28AC" w:rsidRDefault="00B62811">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水源热泵机组</w:t>
            </w:r>
          </w:p>
        </w:tc>
        <w:tc>
          <w:tcPr>
            <w:tcW w:w="2967" w:type="dxa"/>
            <w:tcBorders>
              <w:left w:val="single" w:sz="4" w:space="0" w:color="auto"/>
            </w:tcBorders>
            <w:vAlign w:val="center"/>
          </w:tcPr>
          <w:p w:rsidR="00BC28AC" w:rsidRDefault="00B62811">
            <w:pPr>
              <w:pStyle w:val="TableParagraph"/>
              <w:spacing w:before="85" w:line="292" w:lineRule="auto"/>
              <w:ind w:left="9" w:right="5"/>
              <w:rPr>
                <w:rFonts w:ascii="仿宋" w:eastAsia="仿宋" w:hAnsi="仿宋" w:cs="仿宋"/>
                <w:sz w:val="22"/>
                <w:szCs w:val="32"/>
              </w:rPr>
            </w:pPr>
            <w:r>
              <w:rPr>
                <w:rFonts w:ascii="仿宋" w:eastAsia="仿宋" w:hAnsi="仿宋" w:cs="仿宋" w:hint="eastAsia"/>
                <w:sz w:val="22"/>
                <w:szCs w:val="32"/>
              </w:rPr>
              <w:t>《水（地）源热泵机组能效限定值及能效等级》（</w:t>
            </w:r>
            <w:r>
              <w:rPr>
                <w:rFonts w:ascii="仿宋" w:eastAsia="仿宋" w:hAnsi="仿宋" w:cs="仿宋" w:hint="eastAsia"/>
                <w:sz w:val="22"/>
                <w:szCs w:val="32"/>
              </w:rPr>
              <w:t>GB30721</w:t>
            </w:r>
            <w:r>
              <w:rPr>
                <w:rFonts w:ascii="仿宋" w:eastAsia="仿宋" w:hAnsi="仿宋" w:cs="仿宋" w:hint="eastAsia"/>
                <w:sz w:val="22"/>
                <w:szCs w:val="32"/>
              </w:rPr>
              <w:t>）</w:t>
            </w:r>
          </w:p>
        </w:tc>
      </w:tr>
      <w:tr w:rsidR="00BC28AC">
        <w:trPr>
          <w:trHeight w:val="813"/>
          <w:jc w:val="center"/>
        </w:trPr>
        <w:tc>
          <w:tcPr>
            <w:tcW w:w="574" w:type="dxa"/>
            <w:vMerge/>
            <w:tcBorders>
              <w:left w:val="single" w:sz="4" w:space="0" w:color="auto"/>
              <w:right w:val="single" w:sz="4" w:space="0" w:color="auto"/>
            </w:tcBorders>
            <w:vAlign w:val="center"/>
          </w:tcPr>
          <w:p w:rsidR="00BC28AC" w:rsidRDefault="00BC28AC">
            <w:pPr>
              <w:pStyle w:val="TableParagraph"/>
              <w:jc w:val="center"/>
              <w:rPr>
                <w:rFonts w:ascii="仿宋" w:eastAsia="仿宋" w:hAnsi="仿宋" w:cs="仿宋"/>
                <w:szCs w:val="32"/>
              </w:rPr>
            </w:pPr>
          </w:p>
        </w:tc>
        <w:tc>
          <w:tcPr>
            <w:tcW w:w="1167" w:type="dxa"/>
            <w:vMerge/>
            <w:tcBorders>
              <w:left w:val="single" w:sz="4" w:space="0" w:color="auto"/>
              <w:right w:val="single" w:sz="4" w:space="0" w:color="auto"/>
            </w:tcBorders>
            <w:vAlign w:val="center"/>
          </w:tcPr>
          <w:p w:rsidR="00BC28AC" w:rsidRDefault="00BC28AC">
            <w:pPr>
              <w:pStyle w:val="TableParagraph"/>
              <w:jc w:val="center"/>
              <w:rPr>
                <w:rFonts w:ascii="仿宋" w:eastAsia="仿宋" w:hAnsi="仿宋" w:cs="仿宋"/>
                <w:szCs w:val="32"/>
              </w:rPr>
            </w:pPr>
          </w:p>
        </w:tc>
        <w:tc>
          <w:tcPr>
            <w:tcW w:w="1801" w:type="dxa"/>
            <w:vMerge/>
            <w:tcBorders>
              <w:left w:val="single" w:sz="4" w:space="0" w:color="auto"/>
              <w:right w:val="single" w:sz="4" w:space="0" w:color="auto"/>
            </w:tcBorders>
            <w:vAlign w:val="center"/>
          </w:tcPr>
          <w:p w:rsidR="00BC28AC" w:rsidRDefault="00BC28AC">
            <w:pPr>
              <w:pStyle w:val="TableParagraph"/>
              <w:jc w:val="center"/>
              <w:rPr>
                <w:rFonts w:ascii="仿宋" w:eastAsia="仿宋" w:hAnsi="仿宋" w:cs="仿宋"/>
                <w:szCs w:val="32"/>
              </w:rPr>
            </w:pPr>
          </w:p>
        </w:tc>
        <w:tc>
          <w:tcPr>
            <w:tcW w:w="1916" w:type="dxa"/>
            <w:vAlign w:val="center"/>
          </w:tcPr>
          <w:p w:rsidR="00BC28AC" w:rsidRDefault="00B62811">
            <w:pPr>
              <w:pStyle w:val="TableParagraph"/>
              <w:spacing w:before="126" w:line="292" w:lineRule="auto"/>
              <w:ind w:left="9" w:right="5"/>
              <w:jc w:val="center"/>
              <w:rPr>
                <w:rFonts w:ascii="仿宋" w:eastAsia="仿宋" w:hAnsi="仿宋" w:cs="仿宋"/>
                <w:sz w:val="22"/>
                <w:szCs w:val="32"/>
              </w:rPr>
            </w:pPr>
            <w:r>
              <w:rPr>
                <w:rFonts w:ascii="仿宋" w:eastAsia="仿宋" w:hAnsi="仿宋" w:cs="仿宋" w:hint="eastAsia"/>
                <w:sz w:val="22"/>
                <w:szCs w:val="32"/>
              </w:rPr>
              <w:t>溴化</w:t>
            </w:r>
            <w:proofErr w:type="gramStart"/>
            <w:r>
              <w:rPr>
                <w:rFonts w:ascii="仿宋" w:eastAsia="仿宋" w:hAnsi="仿宋" w:cs="仿宋" w:hint="eastAsia"/>
                <w:sz w:val="22"/>
                <w:szCs w:val="32"/>
              </w:rPr>
              <w:t>锂</w:t>
            </w:r>
            <w:proofErr w:type="gramEnd"/>
            <w:r>
              <w:rPr>
                <w:rFonts w:ascii="仿宋" w:eastAsia="仿宋" w:hAnsi="仿宋" w:cs="仿宋" w:hint="eastAsia"/>
                <w:sz w:val="22"/>
                <w:szCs w:val="32"/>
              </w:rPr>
              <w:t>吸收式冷水机组</w:t>
            </w:r>
          </w:p>
        </w:tc>
        <w:tc>
          <w:tcPr>
            <w:tcW w:w="2967" w:type="dxa"/>
            <w:vAlign w:val="center"/>
          </w:tcPr>
          <w:p w:rsidR="00BC28AC" w:rsidRDefault="00B62811">
            <w:pPr>
              <w:pStyle w:val="TableParagraph"/>
              <w:spacing w:before="126" w:line="292" w:lineRule="auto"/>
              <w:ind w:left="9" w:right="3"/>
              <w:rPr>
                <w:rFonts w:ascii="仿宋" w:eastAsia="仿宋" w:hAnsi="仿宋" w:cs="仿宋"/>
                <w:sz w:val="22"/>
                <w:szCs w:val="32"/>
              </w:rPr>
            </w:pPr>
            <w:r>
              <w:rPr>
                <w:rFonts w:ascii="仿宋" w:eastAsia="仿宋" w:hAnsi="仿宋" w:cs="仿宋" w:hint="eastAsia"/>
                <w:sz w:val="22"/>
                <w:szCs w:val="32"/>
              </w:rPr>
              <w:t>《溴化锂吸收式冷水机组能效限定值及能效等级》（</w:t>
            </w:r>
            <w:r>
              <w:rPr>
                <w:rFonts w:ascii="仿宋" w:eastAsia="仿宋" w:hAnsi="仿宋" w:cs="仿宋" w:hint="eastAsia"/>
                <w:sz w:val="22"/>
                <w:szCs w:val="32"/>
              </w:rPr>
              <w:t>GB29540</w:t>
            </w:r>
            <w:r>
              <w:rPr>
                <w:rFonts w:ascii="仿宋" w:eastAsia="仿宋" w:hAnsi="仿宋" w:cs="仿宋" w:hint="eastAsia"/>
                <w:sz w:val="22"/>
                <w:szCs w:val="32"/>
              </w:rPr>
              <w:t>）</w:t>
            </w:r>
          </w:p>
        </w:tc>
      </w:tr>
      <w:tr w:rsidR="00BC28AC">
        <w:trPr>
          <w:trHeight w:val="947"/>
          <w:jc w:val="center"/>
        </w:trPr>
        <w:tc>
          <w:tcPr>
            <w:tcW w:w="574" w:type="dxa"/>
            <w:vMerge/>
            <w:tcBorders>
              <w:left w:val="single" w:sz="4" w:space="0" w:color="auto"/>
              <w:right w:val="single" w:sz="4" w:space="0" w:color="auto"/>
            </w:tcBorders>
            <w:vAlign w:val="center"/>
          </w:tcPr>
          <w:p w:rsidR="00BC28AC" w:rsidRDefault="00BC28AC">
            <w:pPr>
              <w:jc w:val="center"/>
              <w:rPr>
                <w:rFonts w:ascii="仿宋" w:eastAsia="仿宋" w:hAnsi="仿宋" w:cs="仿宋"/>
                <w:sz w:val="6"/>
                <w:szCs w:val="6"/>
              </w:rPr>
            </w:pPr>
          </w:p>
        </w:tc>
        <w:tc>
          <w:tcPr>
            <w:tcW w:w="1167" w:type="dxa"/>
            <w:vMerge/>
            <w:tcBorders>
              <w:left w:val="single" w:sz="4" w:space="0" w:color="auto"/>
              <w:right w:val="single" w:sz="4" w:space="0" w:color="auto"/>
            </w:tcBorders>
            <w:vAlign w:val="center"/>
          </w:tcPr>
          <w:p w:rsidR="00BC28AC" w:rsidRDefault="00BC28AC">
            <w:pPr>
              <w:jc w:val="center"/>
              <w:rPr>
                <w:rFonts w:ascii="仿宋" w:eastAsia="仿宋" w:hAnsi="仿宋" w:cs="仿宋"/>
                <w:sz w:val="6"/>
                <w:szCs w:val="6"/>
              </w:rPr>
            </w:pPr>
          </w:p>
        </w:tc>
        <w:tc>
          <w:tcPr>
            <w:tcW w:w="1801" w:type="dxa"/>
            <w:vMerge w:val="restart"/>
            <w:vAlign w:val="center"/>
          </w:tcPr>
          <w:p w:rsidR="00BC28AC" w:rsidRDefault="00B62811">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A02052305</w:t>
            </w:r>
          </w:p>
          <w:p w:rsidR="00BC28AC" w:rsidRDefault="00B62811">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空调机组</w:t>
            </w:r>
          </w:p>
        </w:tc>
        <w:tc>
          <w:tcPr>
            <w:tcW w:w="1916" w:type="dxa"/>
            <w:vAlign w:val="center"/>
          </w:tcPr>
          <w:p w:rsidR="00BC28AC" w:rsidRDefault="00B62811">
            <w:pPr>
              <w:pStyle w:val="TableParagraph"/>
              <w:spacing w:before="37"/>
              <w:ind w:left="9"/>
              <w:jc w:val="center"/>
              <w:rPr>
                <w:rFonts w:ascii="仿宋" w:eastAsia="仿宋" w:hAnsi="仿宋" w:cs="仿宋"/>
                <w:sz w:val="22"/>
                <w:szCs w:val="32"/>
              </w:rPr>
            </w:pPr>
            <w:r>
              <w:rPr>
                <w:rFonts w:ascii="仿宋" w:eastAsia="仿宋" w:hAnsi="仿宋" w:cs="仿宋" w:hint="eastAsia"/>
                <w:sz w:val="22"/>
                <w:szCs w:val="32"/>
              </w:rPr>
              <w:t>多联式空调（热泵）机组</w:t>
            </w:r>
            <w:r>
              <w:rPr>
                <w:rFonts w:ascii="仿宋" w:eastAsia="仿宋" w:hAnsi="仿宋" w:cs="仿宋" w:hint="eastAsia"/>
                <w:sz w:val="22"/>
                <w:szCs w:val="32"/>
              </w:rPr>
              <w:t>(</w:t>
            </w:r>
            <w:r>
              <w:rPr>
                <w:rFonts w:ascii="仿宋" w:eastAsia="仿宋" w:hAnsi="仿宋" w:cs="仿宋" w:hint="eastAsia"/>
                <w:sz w:val="22"/>
                <w:szCs w:val="32"/>
              </w:rPr>
              <w:t>制冷</w:t>
            </w:r>
            <w:r>
              <w:rPr>
                <w:rFonts w:ascii="仿宋" w:eastAsia="仿宋" w:hAnsi="仿宋" w:cs="仿宋" w:hint="eastAsia"/>
                <w:sz w:val="22"/>
                <w:szCs w:val="32"/>
              </w:rPr>
              <w:t>&gt;14000W)</w:t>
            </w:r>
          </w:p>
        </w:tc>
        <w:tc>
          <w:tcPr>
            <w:tcW w:w="2967" w:type="dxa"/>
            <w:vAlign w:val="center"/>
          </w:tcPr>
          <w:p w:rsidR="00BC28AC" w:rsidRDefault="00B62811">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《多联式空调（热泵）机组能效限定值及能源效率等级》（</w:t>
            </w:r>
            <w:r>
              <w:rPr>
                <w:rFonts w:ascii="仿宋" w:eastAsia="仿宋" w:hAnsi="仿宋" w:cs="仿宋" w:hint="eastAsia"/>
                <w:sz w:val="22"/>
                <w:szCs w:val="32"/>
              </w:rPr>
              <w:t>GB21454</w:t>
            </w:r>
            <w:r>
              <w:rPr>
                <w:rFonts w:ascii="仿宋" w:eastAsia="仿宋" w:hAnsi="仿宋" w:cs="仿宋" w:hint="eastAsia"/>
                <w:sz w:val="22"/>
                <w:szCs w:val="32"/>
              </w:rPr>
              <w:t>）</w:t>
            </w:r>
          </w:p>
        </w:tc>
      </w:tr>
      <w:tr w:rsidR="00BC28AC">
        <w:trPr>
          <w:trHeight w:val="1271"/>
          <w:jc w:val="center"/>
        </w:trPr>
        <w:tc>
          <w:tcPr>
            <w:tcW w:w="574" w:type="dxa"/>
            <w:vMerge/>
            <w:tcBorders>
              <w:left w:val="single" w:sz="4" w:space="0" w:color="auto"/>
              <w:right w:val="single" w:sz="4" w:space="0" w:color="auto"/>
            </w:tcBorders>
            <w:vAlign w:val="center"/>
          </w:tcPr>
          <w:p w:rsidR="00BC28AC" w:rsidRDefault="00BC28AC">
            <w:pPr>
              <w:jc w:val="center"/>
              <w:rPr>
                <w:rFonts w:ascii="仿宋" w:eastAsia="仿宋" w:hAnsi="仿宋" w:cs="仿宋"/>
                <w:sz w:val="6"/>
                <w:szCs w:val="6"/>
              </w:rPr>
            </w:pPr>
          </w:p>
        </w:tc>
        <w:tc>
          <w:tcPr>
            <w:tcW w:w="1167" w:type="dxa"/>
            <w:vMerge/>
            <w:tcBorders>
              <w:left w:val="single" w:sz="4" w:space="0" w:color="auto"/>
              <w:right w:val="single" w:sz="4" w:space="0" w:color="auto"/>
            </w:tcBorders>
            <w:vAlign w:val="center"/>
          </w:tcPr>
          <w:p w:rsidR="00BC28AC" w:rsidRDefault="00BC28AC">
            <w:pPr>
              <w:jc w:val="center"/>
              <w:rPr>
                <w:rFonts w:ascii="仿宋" w:eastAsia="仿宋" w:hAnsi="仿宋" w:cs="仿宋"/>
                <w:sz w:val="6"/>
                <w:szCs w:val="6"/>
              </w:rPr>
            </w:pPr>
          </w:p>
        </w:tc>
        <w:tc>
          <w:tcPr>
            <w:tcW w:w="1801" w:type="dxa"/>
            <w:vMerge/>
            <w:tcBorders>
              <w:top w:val="nil"/>
            </w:tcBorders>
            <w:vAlign w:val="center"/>
          </w:tcPr>
          <w:p w:rsidR="00BC28AC" w:rsidRDefault="00BC28AC">
            <w:pPr>
              <w:jc w:val="center"/>
              <w:rPr>
                <w:rFonts w:ascii="仿宋" w:eastAsia="仿宋" w:hAnsi="仿宋" w:cs="仿宋"/>
                <w:sz w:val="6"/>
                <w:szCs w:val="6"/>
              </w:rPr>
            </w:pPr>
          </w:p>
        </w:tc>
        <w:tc>
          <w:tcPr>
            <w:tcW w:w="1916" w:type="dxa"/>
            <w:vAlign w:val="center"/>
          </w:tcPr>
          <w:p w:rsidR="00BC28AC" w:rsidRDefault="00B62811">
            <w:pPr>
              <w:pStyle w:val="TableParagraph"/>
              <w:ind w:left="9"/>
              <w:jc w:val="center"/>
              <w:rPr>
                <w:rFonts w:ascii="仿宋" w:eastAsia="仿宋" w:hAnsi="仿宋" w:cs="仿宋"/>
                <w:sz w:val="22"/>
                <w:szCs w:val="32"/>
              </w:rPr>
            </w:pPr>
            <w:r>
              <w:rPr>
                <w:rFonts w:ascii="仿宋" w:eastAsia="仿宋" w:hAnsi="仿宋" w:cs="仿宋" w:hint="eastAsia"/>
                <w:sz w:val="22"/>
                <w:szCs w:val="32"/>
              </w:rPr>
              <w:t>单元式空气调节机</w:t>
            </w:r>
            <w:r>
              <w:rPr>
                <w:rFonts w:ascii="仿宋" w:eastAsia="仿宋" w:hAnsi="仿宋" w:cs="仿宋" w:hint="eastAsia"/>
                <w:sz w:val="22"/>
                <w:szCs w:val="32"/>
              </w:rPr>
              <w:t>(</w:t>
            </w:r>
            <w:r>
              <w:rPr>
                <w:rFonts w:ascii="仿宋" w:eastAsia="仿宋" w:hAnsi="仿宋" w:cs="仿宋" w:hint="eastAsia"/>
                <w:sz w:val="22"/>
                <w:szCs w:val="32"/>
              </w:rPr>
              <w:t>制冷量</w:t>
            </w:r>
            <w:r>
              <w:rPr>
                <w:rFonts w:ascii="仿宋" w:eastAsia="仿宋" w:hAnsi="仿宋" w:cs="仿宋" w:hint="eastAsia"/>
                <w:sz w:val="22"/>
                <w:szCs w:val="32"/>
              </w:rPr>
              <w:t>&gt;14000W)</w:t>
            </w:r>
          </w:p>
        </w:tc>
        <w:tc>
          <w:tcPr>
            <w:tcW w:w="2967" w:type="dxa"/>
            <w:vAlign w:val="center"/>
          </w:tcPr>
          <w:p w:rsidR="00BC28AC" w:rsidRDefault="00B62811">
            <w:pPr>
              <w:pStyle w:val="TableParagraph"/>
              <w:spacing w:before="42" w:line="292" w:lineRule="auto"/>
              <w:ind w:left="9" w:right="3"/>
              <w:rPr>
                <w:rFonts w:ascii="仿宋" w:eastAsia="仿宋" w:hAnsi="仿宋" w:cs="仿宋"/>
                <w:sz w:val="22"/>
                <w:szCs w:val="32"/>
              </w:rPr>
            </w:pPr>
            <w:r>
              <w:rPr>
                <w:rFonts w:ascii="仿宋" w:eastAsia="仿宋" w:hAnsi="仿宋" w:cs="仿宋" w:hint="eastAsia"/>
                <w:sz w:val="22"/>
                <w:szCs w:val="32"/>
              </w:rPr>
              <w:t>《单元式空气调节机能效限定值及能效等级》（</w:t>
            </w:r>
            <w:r>
              <w:rPr>
                <w:rFonts w:ascii="仿宋" w:eastAsia="仿宋" w:hAnsi="仿宋" w:cs="仿宋" w:hint="eastAsia"/>
                <w:sz w:val="22"/>
                <w:szCs w:val="32"/>
              </w:rPr>
              <w:t>GB19576</w:t>
            </w:r>
            <w:r>
              <w:rPr>
                <w:rFonts w:ascii="仿宋" w:eastAsia="仿宋" w:hAnsi="仿宋" w:cs="仿宋" w:hint="eastAsia"/>
                <w:sz w:val="22"/>
                <w:szCs w:val="32"/>
              </w:rPr>
              <w:t>）《风管送风式空调机组能效限定值及能效等级》（</w:t>
            </w:r>
            <w:r>
              <w:rPr>
                <w:rFonts w:ascii="仿宋" w:eastAsia="仿宋" w:hAnsi="仿宋" w:cs="仿宋" w:hint="eastAsia"/>
                <w:sz w:val="22"/>
                <w:szCs w:val="32"/>
              </w:rPr>
              <w:t>GB37479</w:t>
            </w:r>
            <w:r>
              <w:rPr>
                <w:rFonts w:ascii="仿宋" w:eastAsia="仿宋" w:hAnsi="仿宋" w:cs="仿宋" w:hint="eastAsia"/>
                <w:sz w:val="22"/>
                <w:szCs w:val="32"/>
              </w:rPr>
              <w:t>）</w:t>
            </w:r>
          </w:p>
        </w:tc>
      </w:tr>
      <w:tr w:rsidR="00BC28AC">
        <w:trPr>
          <w:trHeight w:val="791"/>
          <w:jc w:val="center"/>
        </w:trPr>
        <w:tc>
          <w:tcPr>
            <w:tcW w:w="574" w:type="dxa"/>
            <w:vMerge/>
            <w:tcBorders>
              <w:left w:val="single" w:sz="4" w:space="0" w:color="auto"/>
              <w:right w:val="single" w:sz="4" w:space="0" w:color="auto"/>
            </w:tcBorders>
            <w:vAlign w:val="center"/>
          </w:tcPr>
          <w:p w:rsidR="00BC28AC" w:rsidRDefault="00BC28AC">
            <w:pPr>
              <w:jc w:val="center"/>
              <w:rPr>
                <w:rFonts w:ascii="仿宋" w:eastAsia="仿宋" w:hAnsi="仿宋" w:cs="仿宋"/>
                <w:sz w:val="6"/>
                <w:szCs w:val="6"/>
              </w:rPr>
            </w:pPr>
          </w:p>
        </w:tc>
        <w:tc>
          <w:tcPr>
            <w:tcW w:w="1167" w:type="dxa"/>
            <w:vMerge/>
            <w:tcBorders>
              <w:left w:val="single" w:sz="4" w:space="0" w:color="auto"/>
              <w:right w:val="single" w:sz="4" w:space="0" w:color="auto"/>
            </w:tcBorders>
            <w:vAlign w:val="center"/>
          </w:tcPr>
          <w:p w:rsidR="00BC28AC" w:rsidRDefault="00BC28AC">
            <w:pPr>
              <w:jc w:val="center"/>
              <w:rPr>
                <w:rFonts w:ascii="仿宋" w:eastAsia="仿宋" w:hAnsi="仿宋" w:cs="仿宋"/>
                <w:sz w:val="6"/>
                <w:szCs w:val="6"/>
              </w:rPr>
            </w:pPr>
          </w:p>
        </w:tc>
        <w:tc>
          <w:tcPr>
            <w:tcW w:w="1801" w:type="dxa"/>
            <w:vAlign w:val="center"/>
          </w:tcPr>
          <w:p w:rsidR="00BC28AC" w:rsidRDefault="00B62811">
            <w:pPr>
              <w:pStyle w:val="TableParagraph"/>
              <w:spacing w:before="116" w:line="290" w:lineRule="auto"/>
              <w:ind w:left="10" w:right="2"/>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A02052309</w:t>
            </w:r>
            <w:r>
              <w:rPr>
                <w:rFonts w:ascii="仿宋" w:eastAsia="仿宋" w:hAnsi="仿宋" w:cs="仿宋" w:hint="eastAsia"/>
                <w:sz w:val="22"/>
                <w:szCs w:val="32"/>
              </w:rPr>
              <w:t>专用制冷、空调设备</w:t>
            </w:r>
          </w:p>
        </w:tc>
        <w:tc>
          <w:tcPr>
            <w:tcW w:w="1916" w:type="dxa"/>
            <w:vAlign w:val="center"/>
          </w:tcPr>
          <w:p w:rsidR="00BC28AC" w:rsidRDefault="00B62811">
            <w:pPr>
              <w:pStyle w:val="TableParagraph"/>
              <w:ind w:left="9"/>
              <w:jc w:val="center"/>
              <w:rPr>
                <w:rFonts w:ascii="仿宋" w:eastAsia="仿宋" w:hAnsi="仿宋" w:cs="仿宋"/>
                <w:sz w:val="22"/>
                <w:szCs w:val="32"/>
              </w:rPr>
            </w:pPr>
            <w:r>
              <w:rPr>
                <w:rFonts w:ascii="仿宋" w:eastAsia="仿宋" w:hAnsi="仿宋" w:cs="仿宋" w:hint="eastAsia"/>
                <w:sz w:val="22"/>
                <w:szCs w:val="32"/>
              </w:rPr>
              <w:t>机房空调</w:t>
            </w:r>
          </w:p>
        </w:tc>
        <w:tc>
          <w:tcPr>
            <w:tcW w:w="2967" w:type="dxa"/>
            <w:vAlign w:val="center"/>
          </w:tcPr>
          <w:p w:rsidR="00BC28AC" w:rsidRDefault="00B62811">
            <w:pPr>
              <w:pStyle w:val="TableParagraph"/>
              <w:spacing w:before="116" w:line="290" w:lineRule="auto"/>
              <w:ind w:left="9" w:right="3"/>
              <w:rPr>
                <w:rFonts w:ascii="仿宋" w:eastAsia="仿宋" w:hAnsi="仿宋" w:cs="仿宋"/>
                <w:sz w:val="22"/>
                <w:szCs w:val="32"/>
              </w:rPr>
            </w:pPr>
            <w:r>
              <w:rPr>
                <w:rFonts w:ascii="仿宋" w:eastAsia="仿宋" w:hAnsi="仿宋" w:cs="仿宋" w:hint="eastAsia"/>
                <w:sz w:val="22"/>
                <w:szCs w:val="32"/>
              </w:rPr>
              <w:t>《单元式空气调节机能效限定值及能效等级》（</w:t>
            </w:r>
            <w:r>
              <w:rPr>
                <w:rFonts w:ascii="仿宋" w:eastAsia="仿宋" w:hAnsi="仿宋" w:cs="仿宋" w:hint="eastAsia"/>
                <w:sz w:val="22"/>
                <w:szCs w:val="32"/>
              </w:rPr>
              <w:t>GB19576</w:t>
            </w:r>
            <w:r>
              <w:rPr>
                <w:rFonts w:ascii="仿宋" w:eastAsia="仿宋" w:hAnsi="仿宋" w:cs="仿宋" w:hint="eastAsia"/>
                <w:sz w:val="22"/>
                <w:szCs w:val="32"/>
              </w:rPr>
              <w:t>）</w:t>
            </w:r>
          </w:p>
        </w:tc>
      </w:tr>
      <w:tr w:rsidR="00BC28AC">
        <w:trPr>
          <w:trHeight w:val="1691"/>
          <w:jc w:val="center"/>
        </w:trPr>
        <w:tc>
          <w:tcPr>
            <w:tcW w:w="574" w:type="dxa"/>
            <w:vMerge/>
            <w:tcBorders>
              <w:left w:val="single" w:sz="4" w:space="0" w:color="auto"/>
              <w:right w:val="single" w:sz="4" w:space="0" w:color="auto"/>
            </w:tcBorders>
            <w:vAlign w:val="center"/>
          </w:tcPr>
          <w:p w:rsidR="00BC28AC" w:rsidRDefault="00BC28AC">
            <w:pPr>
              <w:jc w:val="center"/>
              <w:rPr>
                <w:rFonts w:ascii="仿宋" w:eastAsia="仿宋" w:hAnsi="仿宋" w:cs="仿宋"/>
                <w:sz w:val="6"/>
                <w:szCs w:val="6"/>
              </w:rPr>
            </w:pPr>
          </w:p>
        </w:tc>
        <w:tc>
          <w:tcPr>
            <w:tcW w:w="1167" w:type="dxa"/>
            <w:vMerge/>
            <w:tcBorders>
              <w:left w:val="single" w:sz="4" w:space="0" w:color="auto"/>
              <w:right w:val="single" w:sz="4" w:space="0" w:color="auto"/>
            </w:tcBorders>
            <w:vAlign w:val="center"/>
          </w:tcPr>
          <w:p w:rsidR="00BC28AC" w:rsidRDefault="00BC28AC">
            <w:pPr>
              <w:jc w:val="center"/>
              <w:rPr>
                <w:rFonts w:ascii="仿宋" w:eastAsia="仿宋" w:hAnsi="仿宋" w:cs="仿宋"/>
                <w:sz w:val="6"/>
                <w:szCs w:val="6"/>
              </w:rPr>
            </w:pPr>
          </w:p>
        </w:tc>
        <w:tc>
          <w:tcPr>
            <w:tcW w:w="1801" w:type="dxa"/>
            <w:vAlign w:val="center"/>
          </w:tcPr>
          <w:p w:rsidR="00BC28AC" w:rsidRDefault="00B62811">
            <w:pPr>
              <w:pStyle w:val="TableParagraph"/>
              <w:spacing w:line="292" w:lineRule="auto"/>
              <w:ind w:left="10" w:right="2"/>
              <w:jc w:val="center"/>
              <w:rPr>
                <w:rFonts w:ascii="仿宋" w:eastAsia="仿宋" w:hAnsi="仿宋" w:cs="仿宋"/>
                <w:sz w:val="22"/>
                <w:szCs w:val="32"/>
              </w:rPr>
            </w:pPr>
            <w:r>
              <w:rPr>
                <w:rFonts w:ascii="仿宋" w:eastAsia="仿宋" w:hAnsi="仿宋" w:cs="仿宋" w:hint="eastAsia"/>
                <w:sz w:val="22"/>
                <w:szCs w:val="32"/>
              </w:rPr>
              <w:t>A02052399</w:t>
            </w:r>
            <w:r>
              <w:rPr>
                <w:rFonts w:ascii="仿宋" w:eastAsia="仿宋" w:hAnsi="仿宋" w:cs="仿宋" w:hint="eastAsia"/>
                <w:sz w:val="22"/>
                <w:szCs w:val="32"/>
              </w:rPr>
              <w:t>其他制冷空调设备</w:t>
            </w:r>
          </w:p>
        </w:tc>
        <w:tc>
          <w:tcPr>
            <w:tcW w:w="1916" w:type="dxa"/>
            <w:vAlign w:val="center"/>
          </w:tcPr>
          <w:p w:rsidR="00BC28AC" w:rsidRDefault="00B62811">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冷却塔</w:t>
            </w:r>
          </w:p>
        </w:tc>
        <w:tc>
          <w:tcPr>
            <w:tcW w:w="2967" w:type="dxa"/>
            <w:vAlign w:val="center"/>
          </w:tcPr>
          <w:p w:rsidR="00BC28AC" w:rsidRDefault="00B62811">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《机械通风冷却塔第</w:t>
            </w:r>
            <w:r>
              <w:rPr>
                <w:rFonts w:ascii="仿宋" w:eastAsia="仿宋" w:hAnsi="仿宋" w:cs="仿宋" w:hint="eastAsia"/>
                <w:sz w:val="22"/>
                <w:szCs w:val="32"/>
              </w:rPr>
              <w:t>1</w:t>
            </w:r>
            <w:r>
              <w:rPr>
                <w:rFonts w:ascii="仿宋" w:eastAsia="仿宋" w:hAnsi="仿宋" w:cs="仿宋" w:hint="eastAsia"/>
                <w:sz w:val="22"/>
                <w:szCs w:val="32"/>
              </w:rPr>
              <w:t>部分：中小型</w:t>
            </w:r>
            <w:proofErr w:type="gramStart"/>
            <w:r>
              <w:rPr>
                <w:rFonts w:ascii="仿宋" w:eastAsia="仿宋" w:hAnsi="仿宋" w:cs="仿宋" w:hint="eastAsia"/>
                <w:sz w:val="22"/>
                <w:szCs w:val="32"/>
              </w:rPr>
              <w:t>开式</w:t>
            </w:r>
            <w:proofErr w:type="gramEnd"/>
            <w:r>
              <w:rPr>
                <w:rFonts w:ascii="仿宋" w:eastAsia="仿宋" w:hAnsi="仿宋" w:cs="仿宋" w:hint="eastAsia"/>
                <w:sz w:val="22"/>
                <w:szCs w:val="32"/>
              </w:rPr>
              <w:t>冷却塔》（</w:t>
            </w:r>
            <w:r>
              <w:rPr>
                <w:rFonts w:ascii="仿宋" w:eastAsia="仿宋" w:hAnsi="仿宋" w:cs="仿宋" w:hint="eastAsia"/>
                <w:sz w:val="22"/>
                <w:szCs w:val="32"/>
              </w:rPr>
              <w:t>GB/T7190.1</w:t>
            </w:r>
            <w:r>
              <w:rPr>
                <w:rFonts w:ascii="仿宋" w:eastAsia="仿宋" w:hAnsi="仿宋" w:cs="仿宋" w:hint="eastAsia"/>
                <w:sz w:val="22"/>
                <w:szCs w:val="32"/>
              </w:rPr>
              <w:t>）</w:t>
            </w:r>
          </w:p>
          <w:p w:rsidR="00BC28AC" w:rsidRDefault="00B62811">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《机械通风冷却塔第</w:t>
            </w:r>
            <w:r>
              <w:rPr>
                <w:rFonts w:ascii="仿宋" w:eastAsia="仿宋" w:hAnsi="仿宋" w:cs="仿宋" w:hint="eastAsia"/>
                <w:sz w:val="22"/>
                <w:szCs w:val="32"/>
              </w:rPr>
              <w:t>2</w:t>
            </w:r>
            <w:r>
              <w:rPr>
                <w:rFonts w:ascii="仿宋" w:eastAsia="仿宋" w:hAnsi="仿宋" w:cs="仿宋" w:hint="eastAsia"/>
                <w:sz w:val="22"/>
                <w:szCs w:val="32"/>
              </w:rPr>
              <w:t>部分：大型</w:t>
            </w:r>
            <w:proofErr w:type="gramStart"/>
            <w:r>
              <w:rPr>
                <w:rFonts w:ascii="仿宋" w:eastAsia="仿宋" w:hAnsi="仿宋" w:cs="仿宋" w:hint="eastAsia"/>
                <w:sz w:val="22"/>
                <w:szCs w:val="32"/>
              </w:rPr>
              <w:t>开式</w:t>
            </w:r>
            <w:proofErr w:type="gramEnd"/>
            <w:r>
              <w:rPr>
                <w:rFonts w:ascii="仿宋" w:eastAsia="仿宋" w:hAnsi="仿宋" w:cs="仿宋" w:hint="eastAsia"/>
                <w:sz w:val="22"/>
                <w:szCs w:val="32"/>
              </w:rPr>
              <w:t>冷却塔》（</w:t>
            </w:r>
            <w:r>
              <w:rPr>
                <w:rFonts w:ascii="仿宋" w:eastAsia="仿宋" w:hAnsi="仿宋" w:cs="仿宋" w:hint="eastAsia"/>
                <w:sz w:val="22"/>
                <w:szCs w:val="32"/>
              </w:rPr>
              <w:t>GB/T7190.2</w:t>
            </w:r>
          </w:p>
        </w:tc>
      </w:tr>
      <w:tr w:rsidR="00BC28AC">
        <w:trPr>
          <w:trHeight w:val="731"/>
          <w:jc w:val="center"/>
        </w:trPr>
        <w:tc>
          <w:tcPr>
            <w:tcW w:w="574" w:type="dxa"/>
            <w:vAlign w:val="center"/>
          </w:tcPr>
          <w:p w:rsidR="00BC28AC" w:rsidRDefault="00B62811">
            <w:pPr>
              <w:pStyle w:val="TableParagraph"/>
              <w:spacing w:before="1"/>
              <w:ind w:left="5"/>
              <w:jc w:val="center"/>
              <w:rPr>
                <w:rFonts w:ascii="仿宋" w:eastAsia="仿宋" w:hAnsi="仿宋" w:cs="仿宋"/>
                <w:sz w:val="22"/>
                <w:szCs w:val="32"/>
              </w:rPr>
            </w:pPr>
            <w:r>
              <w:rPr>
                <w:rFonts w:ascii="仿宋" w:eastAsia="仿宋" w:hAnsi="仿宋" w:cs="仿宋" w:hint="eastAsia"/>
                <w:sz w:val="22"/>
                <w:szCs w:val="32"/>
              </w:rPr>
              <w:t>7</w:t>
            </w:r>
          </w:p>
        </w:tc>
        <w:tc>
          <w:tcPr>
            <w:tcW w:w="1167" w:type="dxa"/>
            <w:vAlign w:val="center"/>
          </w:tcPr>
          <w:p w:rsidR="00BC28AC" w:rsidRDefault="00B62811">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A020601</w:t>
            </w:r>
            <w:r>
              <w:rPr>
                <w:rFonts w:ascii="仿宋" w:eastAsia="仿宋" w:hAnsi="仿宋" w:cs="仿宋" w:hint="eastAsia"/>
                <w:sz w:val="22"/>
                <w:szCs w:val="32"/>
              </w:rPr>
              <w:t>电机</w:t>
            </w:r>
          </w:p>
        </w:tc>
        <w:tc>
          <w:tcPr>
            <w:tcW w:w="1801" w:type="dxa"/>
            <w:vAlign w:val="center"/>
          </w:tcPr>
          <w:p w:rsidR="00BC28AC" w:rsidRDefault="00BC28AC">
            <w:pPr>
              <w:pStyle w:val="TableParagraph"/>
              <w:jc w:val="center"/>
              <w:rPr>
                <w:rFonts w:ascii="仿宋" w:eastAsia="仿宋" w:hAnsi="仿宋" w:cs="仿宋"/>
                <w:szCs w:val="32"/>
              </w:rPr>
            </w:pPr>
          </w:p>
        </w:tc>
        <w:tc>
          <w:tcPr>
            <w:tcW w:w="1916" w:type="dxa"/>
            <w:vAlign w:val="center"/>
          </w:tcPr>
          <w:p w:rsidR="00BC28AC" w:rsidRDefault="00BC28AC">
            <w:pPr>
              <w:pStyle w:val="TableParagraph"/>
              <w:jc w:val="center"/>
              <w:rPr>
                <w:rFonts w:ascii="仿宋" w:eastAsia="仿宋" w:hAnsi="仿宋" w:cs="仿宋"/>
                <w:szCs w:val="32"/>
              </w:rPr>
            </w:pPr>
          </w:p>
        </w:tc>
        <w:tc>
          <w:tcPr>
            <w:tcW w:w="2967" w:type="dxa"/>
            <w:vAlign w:val="center"/>
          </w:tcPr>
          <w:p w:rsidR="00BC28AC" w:rsidRDefault="00B62811">
            <w:pPr>
              <w:pStyle w:val="TableParagraph"/>
              <w:spacing w:before="85" w:line="292" w:lineRule="auto"/>
              <w:ind w:left="9" w:right="3"/>
              <w:rPr>
                <w:rFonts w:ascii="仿宋" w:eastAsia="仿宋" w:hAnsi="仿宋" w:cs="仿宋"/>
                <w:sz w:val="22"/>
                <w:szCs w:val="32"/>
              </w:rPr>
            </w:pPr>
            <w:r>
              <w:rPr>
                <w:rFonts w:ascii="仿宋" w:eastAsia="仿宋" w:hAnsi="仿宋" w:cs="仿宋" w:hint="eastAsia"/>
                <w:sz w:val="22"/>
                <w:szCs w:val="32"/>
              </w:rPr>
              <w:t>《中小型三相异步电动机能效限定值及能效等级》（</w:t>
            </w:r>
            <w:r>
              <w:rPr>
                <w:rFonts w:ascii="仿宋" w:eastAsia="仿宋" w:hAnsi="仿宋" w:cs="仿宋" w:hint="eastAsia"/>
                <w:sz w:val="22"/>
                <w:szCs w:val="32"/>
              </w:rPr>
              <w:t>GB18613</w:t>
            </w:r>
            <w:r>
              <w:rPr>
                <w:rFonts w:ascii="仿宋" w:eastAsia="仿宋" w:hAnsi="仿宋" w:cs="仿宋" w:hint="eastAsia"/>
                <w:sz w:val="22"/>
                <w:szCs w:val="32"/>
              </w:rPr>
              <w:t>）</w:t>
            </w:r>
          </w:p>
        </w:tc>
      </w:tr>
      <w:tr w:rsidR="00BC28AC">
        <w:trPr>
          <w:trHeight w:val="688"/>
          <w:jc w:val="center"/>
        </w:trPr>
        <w:tc>
          <w:tcPr>
            <w:tcW w:w="574" w:type="dxa"/>
            <w:vAlign w:val="center"/>
          </w:tcPr>
          <w:p w:rsidR="00BC28AC" w:rsidRDefault="00B62811">
            <w:pPr>
              <w:pStyle w:val="TableParagraph"/>
              <w:spacing w:before="1"/>
              <w:ind w:left="5"/>
              <w:jc w:val="center"/>
              <w:rPr>
                <w:rFonts w:ascii="仿宋" w:eastAsia="仿宋" w:hAnsi="仿宋" w:cs="仿宋"/>
                <w:sz w:val="22"/>
                <w:szCs w:val="32"/>
              </w:rPr>
            </w:pPr>
            <w:r>
              <w:rPr>
                <w:rFonts w:ascii="仿宋" w:eastAsia="仿宋" w:hAnsi="仿宋" w:cs="仿宋" w:hint="eastAsia"/>
                <w:sz w:val="22"/>
                <w:szCs w:val="32"/>
              </w:rPr>
              <w:t>8</w:t>
            </w:r>
          </w:p>
        </w:tc>
        <w:tc>
          <w:tcPr>
            <w:tcW w:w="1167" w:type="dxa"/>
            <w:vAlign w:val="center"/>
          </w:tcPr>
          <w:p w:rsidR="00BC28AC" w:rsidRDefault="00B62811">
            <w:pPr>
              <w:pStyle w:val="TableParagraph"/>
              <w:spacing w:before="64"/>
              <w:ind w:left="11"/>
              <w:jc w:val="center"/>
              <w:rPr>
                <w:rFonts w:ascii="仿宋" w:eastAsia="仿宋" w:hAnsi="仿宋" w:cs="仿宋"/>
                <w:sz w:val="22"/>
                <w:szCs w:val="32"/>
              </w:rPr>
            </w:pPr>
            <w:r>
              <w:rPr>
                <w:rFonts w:ascii="仿宋" w:eastAsia="仿宋" w:hAnsi="仿宋" w:cs="仿宋" w:hint="eastAsia"/>
                <w:sz w:val="22"/>
                <w:szCs w:val="32"/>
              </w:rPr>
              <w:t>A020602</w:t>
            </w:r>
          </w:p>
          <w:p w:rsidR="00BC28AC" w:rsidRDefault="00B62811">
            <w:pPr>
              <w:pStyle w:val="TableParagraph"/>
              <w:spacing w:before="64"/>
              <w:ind w:left="11"/>
              <w:jc w:val="center"/>
              <w:rPr>
                <w:rFonts w:ascii="仿宋" w:eastAsia="仿宋" w:hAnsi="仿宋" w:cs="仿宋"/>
                <w:sz w:val="22"/>
                <w:szCs w:val="32"/>
              </w:rPr>
            </w:pPr>
            <w:r>
              <w:rPr>
                <w:rFonts w:ascii="仿宋" w:eastAsia="仿宋" w:hAnsi="仿宋" w:cs="仿宋" w:hint="eastAsia"/>
                <w:sz w:val="22"/>
                <w:szCs w:val="32"/>
              </w:rPr>
              <w:t>变压器</w:t>
            </w:r>
          </w:p>
        </w:tc>
        <w:tc>
          <w:tcPr>
            <w:tcW w:w="1801" w:type="dxa"/>
            <w:vAlign w:val="center"/>
          </w:tcPr>
          <w:p w:rsidR="00BC28AC" w:rsidRDefault="00B62811">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配电变压器</w:t>
            </w:r>
          </w:p>
        </w:tc>
        <w:tc>
          <w:tcPr>
            <w:tcW w:w="1916" w:type="dxa"/>
            <w:vAlign w:val="center"/>
          </w:tcPr>
          <w:p w:rsidR="00BC28AC" w:rsidRDefault="00BC28AC">
            <w:pPr>
              <w:pStyle w:val="TableParagraph"/>
              <w:jc w:val="center"/>
              <w:rPr>
                <w:rFonts w:ascii="仿宋" w:eastAsia="仿宋" w:hAnsi="仿宋" w:cs="仿宋"/>
                <w:szCs w:val="32"/>
              </w:rPr>
            </w:pPr>
          </w:p>
        </w:tc>
        <w:tc>
          <w:tcPr>
            <w:tcW w:w="2967" w:type="dxa"/>
            <w:vAlign w:val="center"/>
          </w:tcPr>
          <w:p w:rsidR="00BC28AC" w:rsidRDefault="00B62811">
            <w:pPr>
              <w:pStyle w:val="TableParagraph"/>
              <w:spacing w:before="10" w:line="310" w:lineRule="atLeast"/>
              <w:ind w:left="9" w:right="3"/>
              <w:rPr>
                <w:rFonts w:ascii="仿宋" w:eastAsia="仿宋" w:hAnsi="仿宋" w:cs="仿宋"/>
                <w:sz w:val="22"/>
                <w:szCs w:val="32"/>
              </w:rPr>
            </w:pPr>
            <w:r>
              <w:rPr>
                <w:rFonts w:ascii="仿宋" w:eastAsia="仿宋" w:hAnsi="仿宋" w:cs="仿宋" w:hint="eastAsia"/>
                <w:sz w:val="22"/>
                <w:szCs w:val="32"/>
              </w:rPr>
              <w:t>《三相配电变压器能效限定值及能效等级》（</w:t>
            </w:r>
            <w:r>
              <w:rPr>
                <w:rFonts w:ascii="仿宋" w:eastAsia="仿宋" w:hAnsi="仿宋" w:cs="仿宋" w:hint="eastAsia"/>
                <w:sz w:val="22"/>
                <w:szCs w:val="32"/>
              </w:rPr>
              <w:t>GB20052</w:t>
            </w:r>
            <w:r>
              <w:rPr>
                <w:rFonts w:ascii="仿宋" w:eastAsia="仿宋" w:hAnsi="仿宋" w:cs="仿宋" w:hint="eastAsia"/>
                <w:sz w:val="22"/>
                <w:szCs w:val="32"/>
              </w:rPr>
              <w:t>）</w:t>
            </w:r>
          </w:p>
        </w:tc>
      </w:tr>
      <w:tr w:rsidR="00BC28AC">
        <w:trPr>
          <w:trHeight w:val="880"/>
          <w:jc w:val="center"/>
        </w:trPr>
        <w:tc>
          <w:tcPr>
            <w:tcW w:w="574" w:type="dxa"/>
            <w:vAlign w:val="center"/>
          </w:tcPr>
          <w:p w:rsidR="00BC28AC" w:rsidRDefault="00B62811">
            <w:pPr>
              <w:pStyle w:val="TableParagraph"/>
              <w:ind w:left="5"/>
              <w:jc w:val="center"/>
              <w:rPr>
                <w:rFonts w:ascii="仿宋" w:eastAsia="仿宋" w:hAnsi="仿宋" w:cs="仿宋"/>
                <w:sz w:val="22"/>
                <w:szCs w:val="32"/>
              </w:rPr>
            </w:pPr>
            <w:r>
              <w:rPr>
                <w:rFonts w:ascii="仿宋" w:eastAsia="仿宋" w:hAnsi="仿宋" w:cs="仿宋" w:hint="eastAsia"/>
                <w:sz w:val="22"/>
                <w:szCs w:val="32"/>
              </w:rPr>
              <w:t>9</w:t>
            </w:r>
          </w:p>
        </w:tc>
        <w:tc>
          <w:tcPr>
            <w:tcW w:w="1167" w:type="dxa"/>
            <w:vAlign w:val="center"/>
          </w:tcPr>
          <w:p w:rsidR="00BC28AC" w:rsidRDefault="00B62811">
            <w:pPr>
              <w:pStyle w:val="TableParagraph"/>
              <w:spacing w:before="160"/>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A020609</w:t>
            </w:r>
          </w:p>
          <w:p w:rsidR="00BC28AC" w:rsidRDefault="00B62811">
            <w:pPr>
              <w:pStyle w:val="TableParagraph"/>
              <w:spacing w:before="160"/>
              <w:ind w:left="11"/>
              <w:jc w:val="center"/>
              <w:rPr>
                <w:rFonts w:ascii="仿宋" w:eastAsia="仿宋" w:hAnsi="仿宋" w:cs="仿宋"/>
                <w:sz w:val="22"/>
                <w:szCs w:val="32"/>
              </w:rPr>
            </w:pPr>
            <w:r>
              <w:rPr>
                <w:rFonts w:ascii="仿宋" w:eastAsia="仿宋" w:hAnsi="仿宋" w:cs="仿宋" w:hint="eastAsia"/>
                <w:sz w:val="22"/>
                <w:szCs w:val="32"/>
              </w:rPr>
              <w:t>镇流器</w:t>
            </w:r>
          </w:p>
        </w:tc>
        <w:tc>
          <w:tcPr>
            <w:tcW w:w="1801" w:type="dxa"/>
            <w:vAlign w:val="center"/>
          </w:tcPr>
          <w:p w:rsidR="00BC28AC" w:rsidRDefault="00B62811">
            <w:pPr>
              <w:pStyle w:val="TableParagraph"/>
              <w:ind w:left="10"/>
              <w:jc w:val="center"/>
              <w:rPr>
                <w:rFonts w:ascii="仿宋" w:eastAsia="仿宋" w:hAnsi="仿宋" w:cs="仿宋"/>
                <w:sz w:val="22"/>
                <w:szCs w:val="32"/>
              </w:rPr>
            </w:pPr>
            <w:r>
              <w:rPr>
                <w:rFonts w:ascii="仿宋" w:eastAsia="仿宋" w:hAnsi="仿宋" w:cs="仿宋" w:hint="eastAsia"/>
                <w:sz w:val="22"/>
                <w:szCs w:val="32"/>
              </w:rPr>
              <w:t>管型荧光灯镇流器</w:t>
            </w:r>
          </w:p>
        </w:tc>
        <w:tc>
          <w:tcPr>
            <w:tcW w:w="1916" w:type="dxa"/>
            <w:vAlign w:val="center"/>
          </w:tcPr>
          <w:p w:rsidR="00BC28AC" w:rsidRDefault="00BC28AC">
            <w:pPr>
              <w:pStyle w:val="TableParagraph"/>
              <w:jc w:val="center"/>
              <w:rPr>
                <w:rFonts w:ascii="仿宋" w:eastAsia="仿宋" w:hAnsi="仿宋" w:cs="仿宋"/>
                <w:szCs w:val="32"/>
              </w:rPr>
            </w:pPr>
          </w:p>
        </w:tc>
        <w:tc>
          <w:tcPr>
            <w:tcW w:w="2967" w:type="dxa"/>
            <w:vAlign w:val="center"/>
          </w:tcPr>
          <w:p w:rsidR="00BC28AC" w:rsidRDefault="00B62811">
            <w:pPr>
              <w:pStyle w:val="TableParagraph"/>
              <w:spacing w:before="160" w:line="292" w:lineRule="auto"/>
              <w:ind w:left="9" w:right="3"/>
              <w:rPr>
                <w:rFonts w:ascii="仿宋" w:eastAsia="仿宋" w:hAnsi="仿宋" w:cs="仿宋"/>
                <w:sz w:val="22"/>
                <w:szCs w:val="32"/>
              </w:rPr>
            </w:pPr>
            <w:r>
              <w:rPr>
                <w:rFonts w:ascii="仿宋" w:eastAsia="仿宋" w:hAnsi="仿宋" w:cs="仿宋" w:hint="eastAsia"/>
                <w:sz w:val="22"/>
                <w:szCs w:val="32"/>
              </w:rPr>
              <w:t>《管形荧光灯镇流器能效限定值及能效等级》（</w:t>
            </w:r>
            <w:r>
              <w:rPr>
                <w:rFonts w:ascii="仿宋" w:eastAsia="仿宋" w:hAnsi="仿宋" w:cs="仿宋" w:hint="eastAsia"/>
                <w:sz w:val="22"/>
                <w:szCs w:val="32"/>
              </w:rPr>
              <w:t>GB17896</w:t>
            </w:r>
            <w:r>
              <w:rPr>
                <w:rFonts w:ascii="仿宋" w:eastAsia="仿宋" w:hAnsi="仿宋" w:cs="仿宋" w:hint="eastAsia"/>
                <w:sz w:val="22"/>
                <w:szCs w:val="32"/>
              </w:rPr>
              <w:t>）</w:t>
            </w:r>
          </w:p>
        </w:tc>
      </w:tr>
      <w:tr w:rsidR="00BC28AC">
        <w:trPr>
          <w:trHeight w:val="734"/>
          <w:jc w:val="center"/>
        </w:trPr>
        <w:tc>
          <w:tcPr>
            <w:tcW w:w="574" w:type="dxa"/>
            <w:vMerge w:val="restart"/>
            <w:vAlign w:val="center"/>
          </w:tcPr>
          <w:p w:rsidR="00BC28AC" w:rsidRDefault="00B62811">
            <w:pPr>
              <w:pStyle w:val="TableParagraph"/>
              <w:ind w:left="187"/>
              <w:jc w:val="center"/>
              <w:rPr>
                <w:rFonts w:ascii="仿宋" w:eastAsia="仿宋" w:hAnsi="仿宋" w:cs="仿宋"/>
                <w:sz w:val="22"/>
                <w:szCs w:val="32"/>
              </w:rPr>
            </w:pPr>
            <w:r>
              <w:rPr>
                <w:rFonts w:ascii="仿宋" w:eastAsia="仿宋" w:hAnsi="仿宋" w:cs="仿宋" w:hint="eastAsia"/>
                <w:sz w:val="22"/>
                <w:szCs w:val="32"/>
              </w:rPr>
              <w:t>10</w:t>
            </w:r>
          </w:p>
        </w:tc>
        <w:tc>
          <w:tcPr>
            <w:tcW w:w="1167" w:type="dxa"/>
            <w:vMerge w:val="restart"/>
            <w:vAlign w:val="center"/>
          </w:tcPr>
          <w:p w:rsidR="00BC28AC" w:rsidRDefault="00B62811">
            <w:pPr>
              <w:pStyle w:val="TableParagraph"/>
              <w:spacing w:before="167"/>
              <w:ind w:left="11"/>
              <w:jc w:val="center"/>
              <w:rPr>
                <w:rFonts w:ascii="仿宋" w:eastAsia="仿宋" w:hAnsi="仿宋" w:cs="仿宋"/>
                <w:sz w:val="22"/>
                <w:szCs w:val="32"/>
              </w:rPr>
            </w:pPr>
            <w:r>
              <w:rPr>
                <w:rFonts w:ascii="仿宋" w:eastAsia="仿宋" w:hAnsi="仿宋" w:cs="仿宋" w:hint="eastAsia"/>
                <w:sz w:val="22"/>
                <w:szCs w:val="32"/>
              </w:rPr>
              <w:t>A020618</w:t>
            </w:r>
            <w:r>
              <w:rPr>
                <w:rFonts w:ascii="仿宋" w:eastAsia="仿宋" w:hAnsi="仿宋" w:cs="仿宋" w:hint="eastAsia"/>
                <w:sz w:val="22"/>
                <w:szCs w:val="32"/>
              </w:rPr>
              <w:t>生</w:t>
            </w:r>
            <w:r>
              <w:rPr>
                <w:rFonts w:ascii="仿宋" w:eastAsia="仿宋" w:hAnsi="仿宋" w:cs="仿宋" w:hint="eastAsia"/>
                <w:sz w:val="22"/>
                <w:szCs w:val="32"/>
              </w:rPr>
              <w:lastRenderedPageBreak/>
              <w:t>活用电器</w:t>
            </w:r>
          </w:p>
        </w:tc>
        <w:tc>
          <w:tcPr>
            <w:tcW w:w="1801" w:type="dxa"/>
            <w:vAlign w:val="center"/>
          </w:tcPr>
          <w:p w:rsidR="00BC28AC" w:rsidRDefault="00B62811">
            <w:pPr>
              <w:pStyle w:val="TableParagraph"/>
              <w:ind w:left="10"/>
              <w:jc w:val="center"/>
              <w:rPr>
                <w:rFonts w:ascii="仿宋" w:eastAsia="仿宋" w:hAnsi="仿宋" w:cs="仿宋"/>
                <w:sz w:val="22"/>
                <w:szCs w:val="32"/>
              </w:rPr>
            </w:pPr>
            <w:r>
              <w:rPr>
                <w:rFonts w:ascii="仿宋" w:eastAsia="仿宋" w:hAnsi="仿宋" w:cs="仿宋" w:hint="eastAsia"/>
                <w:sz w:val="22"/>
                <w:szCs w:val="32"/>
              </w:rPr>
              <w:lastRenderedPageBreak/>
              <w:t>A0206180101</w:t>
            </w:r>
            <w:r>
              <w:rPr>
                <w:rFonts w:ascii="仿宋" w:eastAsia="仿宋" w:hAnsi="仿宋" w:cs="仿宋" w:hint="eastAsia"/>
                <w:sz w:val="22"/>
                <w:szCs w:val="32"/>
              </w:rPr>
              <w:t>电冰箱</w:t>
            </w:r>
          </w:p>
        </w:tc>
        <w:tc>
          <w:tcPr>
            <w:tcW w:w="1916" w:type="dxa"/>
            <w:vAlign w:val="center"/>
          </w:tcPr>
          <w:p w:rsidR="00BC28AC" w:rsidRDefault="00BC28AC">
            <w:pPr>
              <w:pStyle w:val="TableParagraph"/>
              <w:jc w:val="center"/>
              <w:rPr>
                <w:rFonts w:ascii="仿宋" w:eastAsia="仿宋" w:hAnsi="仿宋" w:cs="仿宋"/>
                <w:szCs w:val="32"/>
              </w:rPr>
            </w:pPr>
          </w:p>
        </w:tc>
        <w:tc>
          <w:tcPr>
            <w:tcW w:w="2967" w:type="dxa"/>
            <w:vAlign w:val="center"/>
          </w:tcPr>
          <w:p w:rsidR="00BC28AC" w:rsidRDefault="00B62811">
            <w:pPr>
              <w:pStyle w:val="TableParagraph"/>
              <w:tabs>
                <w:tab w:val="left" w:pos="1410"/>
              </w:tabs>
              <w:spacing w:before="87" w:line="292" w:lineRule="auto"/>
              <w:ind w:left="9" w:right="3"/>
              <w:rPr>
                <w:rFonts w:ascii="仿宋" w:eastAsia="仿宋" w:hAnsi="仿宋" w:cs="仿宋"/>
                <w:sz w:val="22"/>
                <w:szCs w:val="32"/>
              </w:rPr>
            </w:pPr>
            <w:r>
              <w:rPr>
                <w:rFonts w:ascii="仿宋" w:eastAsia="仿宋" w:hAnsi="仿宋" w:cs="仿宋" w:hint="eastAsia"/>
                <w:sz w:val="22"/>
                <w:szCs w:val="32"/>
              </w:rPr>
              <w:t>《家用电冰箱耗电量限定值及</w:t>
            </w:r>
            <w:r>
              <w:rPr>
                <w:rFonts w:ascii="仿宋" w:eastAsia="仿宋" w:hAnsi="仿宋" w:cs="仿宋" w:hint="eastAsia"/>
                <w:sz w:val="22"/>
                <w:szCs w:val="32"/>
              </w:rPr>
              <w:lastRenderedPageBreak/>
              <w:t>能效等级》（</w:t>
            </w:r>
            <w:r>
              <w:rPr>
                <w:rFonts w:ascii="仿宋" w:eastAsia="仿宋" w:hAnsi="仿宋" w:cs="仿宋" w:hint="eastAsia"/>
                <w:sz w:val="22"/>
                <w:szCs w:val="32"/>
              </w:rPr>
              <w:t>GB</w:t>
            </w:r>
            <w:r>
              <w:rPr>
                <w:rFonts w:ascii="仿宋" w:eastAsia="仿宋" w:hAnsi="仿宋" w:cs="仿宋" w:hint="eastAsia"/>
                <w:sz w:val="22"/>
                <w:szCs w:val="32"/>
              </w:rPr>
              <w:tab/>
              <w:t>12021.2</w:t>
            </w:r>
            <w:r>
              <w:rPr>
                <w:rFonts w:ascii="仿宋" w:eastAsia="仿宋" w:hAnsi="仿宋" w:cs="仿宋" w:hint="eastAsia"/>
                <w:sz w:val="22"/>
                <w:szCs w:val="32"/>
              </w:rPr>
              <w:t>）</w:t>
            </w:r>
          </w:p>
        </w:tc>
      </w:tr>
      <w:tr w:rsidR="00BC28AC">
        <w:trPr>
          <w:trHeight w:val="1883"/>
          <w:jc w:val="center"/>
        </w:trPr>
        <w:tc>
          <w:tcPr>
            <w:tcW w:w="574" w:type="dxa"/>
            <w:vMerge/>
            <w:vAlign w:val="center"/>
          </w:tcPr>
          <w:p w:rsidR="00BC28AC" w:rsidRDefault="00BC28AC">
            <w:pPr>
              <w:jc w:val="center"/>
              <w:rPr>
                <w:rFonts w:ascii="仿宋" w:eastAsia="仿宋" w:hAnsi="仿宋" w:cs="仿宋"/>
                <w:sz w:val="6"/>
                <w:szCs w:val="6"/>
              </w:rPr>
            </w:pPr>
          </w:p>
        </w:tc>
        <w:tc>
          <w:tcPr>
            <w:tcW w:w="1167" w:type="dxa"/>
            <w:vMerge/>
            <w:vAlign w:val="center"/>
          </w:tcPr>
          <w:p w:rsidR="00BC28AC" w:rsidRDefault="00BC28AC">
            <w:pPr>
              <w:jc w:val="center"/>
              <w:rPr>
                <w:rFonts w:ascii="仿宋" w:eastAsia="仿宋" w:hAnsi="仿宋" w:cs="仿宋"/>
                <w:sz w:val="6"/>
                <w:szCs w:val="6"/>
              </w:rPr>
            </w:pPr>
          </w:p>
        </w:tc>
        <w:tc>
          <w:tcPr>
            <w:tcW w:w="1801" w:type="dxa"/>
            <w:vMerge w:val="restart"/>
            <w:vAlign w:val="center"/>
          </w:tcPr>
          <w:p w:rsidR="00BC28AC" w:rsidRDefault="00B62811">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A0206180203</w:t>
            </w:r>
          </w:p>
          <w:p w:rsidR="00BC28AC" w:rsidRDefault="00B62811">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空调机</w:t>
            </w:r>
          </w:p>
        </w:tc>
        <w:tc>
          <w:tcPr>
            <w:tcW w:w="1916" w:type="dxa"/>
            <w:vAlign w:val="center"/>
          </w:tcPr>
          <w:p w:rsidR="00BC28AC" w:rsidRDefault="00B62811">
            <w:pPr>
              <w:pStyle w:val="TableParagraph"/>
              <w:ind w:left="9"/>
              <w:jc w:val="center"/>
              <w:rPr>
                <w:rFonts w:ascii="仿宋" w:eastAsia="仿宋" w:hAnsi="仿宋" w:cs="仿宋"/>
                <w:sz w:val="22"/>
                <w:szCs w:val="32"/>
              </w:rPr>
            </w:pPr>
            <w:r>
              <w:rPr>
                <w:rFonts w:ascii="仿宋" w:eastAsia="仿宋" w:hAnsi="仿宋" w:cs="仿宋" w:hint="eastAsia"/>
                <w:sz w:val="22"/>
                <w:szCs w:val="32"/>
              </w:rPr>
              <w:t>房间空气调节器</w:t>
            </w:r>
          </w:p>
        </w:tc>
        <w:tc>
          <w:tcPr>
            <w:tcW w:w="2967" w:type="dxa"/>
            <w:vAlign w:val="center"/>
          </w:tcPr>
          <w:p w:rsidR="00BC28AC" w:rsidRDefault="00B62811">
            <w:pPr>
              <w:pStyle w:val="TableParagraph"/>
              <w:spacing w:before="37" w:line="292" w:lineRule="auto"/>
              <w:ind w:left="9" w:right="2"/>
              <w:rPr>
                <w:rFonts w:ascii="仿宋" w:eastAsia="仿宋" w:hAnsi="仿宋" w:cs="仿宋"/>
                <w:sz w:val="22"/>
                <w:szCs w:val="32"/>
              </w:rPr>
            </w:pPr>
            <w:r>
              <w:rPr>
                <w:rFonts w:ascii="仿宋" w:eastAsia="仿宋" w:hAnsi="仿宋" w:cs="仿宋" w:hint="eastAsia"/>
                <w:sz w:val="22"/>
                <w:szCs w:val="32"/>
              </w:rPr>
              <w:t>《转速可控型房间空气调节器能效限定值及能效等级》（</w:t>
            </w:r>
            <w:r>
              <w:rPr>
                <w:rFonts w:ascii="仿宋" w:eastAsia="仿宋" w:hAnsi="仿宋" w:cs="仿宋" w:hint="eastAsia"/>
                <w:sz w:val="22"/>
                <w:szCs w:val="32"/>
              </w:rPr>
              <w:t>GB21455-2013</w:t>
            </w:r>
            <w:r>
              <w:rPr>
                <w:rFonts w:ascii="仿宋" w:eastAsia="仿宋" w:hAnsi="仿宋" w:cs="仿宋" w:hint="eastAsia"/>
                <w:sz w:val="22"/>
                <w:szCs w:val="32"/>
              </w:rPr>
              <w:t>），待</w:t>
            </w:r>
            <w:r>
              <w:rPr>
                <w:rFonts w:ascii="仿宋" w:eastAsia="仿宋" w:hAnsi="仿宋" w:cs="仿宋" w:hint="eastAsia"/>
                <w:sz w:val="22"/>
                <w:szCs w:val="32"/>
              </w:rPr>
              <w:t>2019</w:t>
            </w:r>
            <w:r>
              <w:rPr>
                <w:rFonts w:ascii="仿宋" w:eastAsia="仿宋" w:hAnsi="仿宋" w:cs="仿宋" w:hint="eastAsia"/>
                <w:sz w:val="22"/>
                <w:szCs w:val="32"/>
              </w:rPr>
              <w:t>年修订发布后，按《房间空气调节器能效限定值及能效等级》（</w:t>
            </w:r>
            <w:r>
              <w:rPr>
                <w:rFonts w:ascii="仿宋" w:eastAsia="仿宋" w:hAnsi="仿宋" w:cs="仿宋" w:hint="eastAsia"/>
                <w:sz w:val="22"/>
                <w:szCs w:val="32"/>
              </w:rPr>
              <w:t>GB21455-2019</w:t>
            </w:r>
            <w:r>
              <w:rPr>
                <w:rFonts w:ascii="仿宋" w:eastAsia="仿宋" w:hAnsi="仿宋" w:cs="仿宋" w:hint="eastAsia"/>
                <w:sz w:val="22"/>
                <w:szCs w:val="32"/>
              </w:rPr>
              <w:t>）实施。</w:t>
            </w:r>
          </w:p>
        </w:tc>
      </w:tr>
      <w:tr w:rsidR="00BC28AC">
        <w:trPr>
          <w:trHeight w:val="947"/>
          <w:jc w:val="center"/>
        </w:trPr>
        <w:tc>
          <w:tcPr>
            <w:tcW w:w="574" w:type="dxa"/>
            <w:vMerge/>
            <w:vAlign w:val="center"/>
          </w:tcPr>
          <w:p w:rsidR="00BC28AC" w:rsidRDefault="00BC28AC">
            <w:pPr>
              <w:jc w:val="center"/>
              <w:rPr>
                <w:rFonts w:ascii="仿宋" w:eastAsia="仿宋" w:hAnsi="仿宋" w:cs="仿宋"/>
                <w:sz w:val="6"/>
                <w:szCs w:val="6"/>
              </w:rPr>
            </w:pPr>
          </w:p>
        </w:tc>
        <w:tc>
          <w:tcPr>
            <w:tcW w:w="1167" w:type="dxa"/>
            <w:vMerge/>
            <w:vAlign w:val="center"/>
          </w:tcPr>
          <w:p w:rsidR="00BC28AC" w:rsidRDefault="00BC28AC">
            <w:pPr>
              <w:jc w:val="center"/>
              <w:rPr>
                <w:rFonts w:ascii="仿宋" w:eastAsia="仿宋" w:hAnsi="仿宋" w:cs="仿宋"/>
                <w:sz w:val="6"/>
                <w:szCs w:val="6"/>
              </w:rPr>
            </w:pPr>
          </w:p>
        </w:tc>
        <w:tc>
          <w:tcPr>
            <w:tcW w:w="1801" w:type="dxa"/>
            <w:vMerge/>
            <w:tcBorders>
              <w:top w:val="nil"/>
            </w:tcBorders>
            <w:vAlign w:val="center"/>
          </w:tcPr>
          <w:p w:rsidR="00BC28AC" w:rsidRDefault="00BC28AC">
            <w:pPr>
              <w:jc w:val="center"/>
              <w:rPr>
                <w:rFonts w:ascii="仿宋" w:eastAsia="仿宋" w:hAnsi="仿宋" w:cs="仿宋"/>
                <w:sz w:val="6"/>
                <w:szCs w:val="6"/>
              </w:rPr>
            </w:pPr>
          </w:p>
        </w:tc>
        <w:tc>
          <w:tcPr>
            <w:tcW w:w="1916" w:type="dxa"/>
            <w:vAlign w:val="center"/>
          </w:tcPr>
          <w:p w:rsidR="00BC28AC" w:rsidRDefault="00B62811">
            <w:pPr>
              <w:pStyle w:val="TableParagraph"/>
              <w:spacing w:before="37"/>
              <w:ind w:left="9"/>
              <w:jc w:val="center"/>
              <w:rPr>
                <w:rFonts w:ascii="仿宋" w:eastAsia="仿宋" w:hAnsi="仿宋" w:cs="仿宋"/>
                <w:sz w:val="22"/>
                <w:szCs w:val="32"/>
              </w:rPr>
            </w:pPr>
            <w:r>
              <w:rPr>
                <w:rFonts w:ascii="仿宋" w:eastAsia="仿宋" w:hAnsi="仿宋" w:cs="仿宋" w:hint="eastAsia"/>
                <w:sz w:val="22"/>
                <w:szCs w:val="32"/>
              </w:rPr>
              <w:t>多联式空调（热泵）机组（制冷量≤</w:t>
            </w:r>
            <w:r>
              <w:rPr>
                <w:rFonts w:ascii="仿宋" w:eastAsia="仿宋" w:hAnsi="仿宋" w:cs="仿宋" w:hint="eastAsia"/>
                <w:sz w:val="22"/>
                <w:szCs w:val="32"/>
              </w:rPr>
              <w:t>14000W</w:t>
            </w:r>
            <w:r>
              <w:rPr>
                <w:rFonts w:ascii="仿宋" w:eastAsia="仿宋" w:hAnsi="仿宋" w:cs="仿宋" w:hint="eastAsia"/>
                <w:sz w:val="22"/>
                <w:szCs w:val="32"/>
              </w:rPr>
              <w:t>）</w:t>
            </w:r>
          </w:p>
        </w:tc>
        <w:tc>
          <w:tcPr>
            <w:tcW w:w="2967" w:type="dxa"/>
            <w:vAlign w:val="center"/>
          </w:tcPr>
          <w:p w:rsidR="00BC28AC" w:rsidRDefault="00B62811">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《多联式空调（热泵）机组能效限定值及能源效率等级》（</w:t>
            </w:r>
            <w:r>
              <w:rPr>
                <w:rFonts w:ascii="仿宋" w:eastAsia="仿宋" w:hAnsi="仿宋" w:cs="仿宋" w:hint="eastAsia"/>
                <w:sz w:val="22"/>
                <w:szCs w:val="32"/>
              </w:rPr>
              <w:t>GB21454</w:t>
            </w:r>
            <w:r>
              <w:rPr>
                <w:rFonts w:ascii="仿宋" w:eastAsia="仿宋" w:hAnsi="仿宋" w:cs="仿宋" w:hint="eastAsia"/>
                <w:sz w:val="22"/>
                <w:szCs w:val="32"/>
              </w:rPr>
              <w:t>）</w:t>
            </w:r>
          </w:p>
        </w:tc>
      </w:tr>
      <w:tr w:rsidR="00BC28AC">
        <w:trPr>
          <w:trHeight w:val="1259"/>
          <w:jc w:val="center"/>
        </w:trPr>
        <w:tc>
          <w:tcPr>
            <w:tcW w:w="574" w:type="dxa"/>
            <w:vMerge/>
            <w:vAlign w:val="center"/>
          </w:tcPr>
          <w:p w:rsidR="00BC28AC" w:rsidRDefault="00BC28AC">
            <w:pPr>
              <w:jc w:val="center"/>
              <w:rPr>
                <w:rFonts w:ascii="仿宋" w:eastAsia="仿宋" w:hAnsi="仿宋" w:cs="仿宋"/>
                <w:sz w:val="6"/>
                <w:szCs w:val="6"/>
              </w:rPr>
            </w:pPr>
          </w:p>
        </w:tc>
        <w:tc>
          <w:tcPr>
            <w:tcW w:w="1167" w:type="dxa"/>
            <w:vMerge/>
            <w:vAlign w:val="center"/>
          </w:tcPr>
          <w:p w:rsidR="00BC28AC" w:rsidRDefault="00BC28AC">
            <w:pPr>
              <w:jc w:val="center"/>
              <w:rPr>
                <w:rFonts w:ascii="仿宋" w:eastAsia="仿宋" w:hAnsi="仿宋" w:cs="仿宋"/>
                <w:sz w:val="6"/>
                <w:szCs w:val="6"/>
              </w:rPr>
            </w:pPr>
          </w:p>
        </w:tc>
        <w:tc>
          <w:tcPr>
            <w:tcW w:w="1801" w:type="dxa"/>
            <w:vMerge/>
            <w:tcBorders>
              <w:top w:val="nil"/>
            </w:tcBorders>
            <w:vAlign w:val="center"/>
          </w:tcPr>
          <w:p w:rsidR="00BC28AC" w:rsidRDefault="00BC28AC">
            <w:pPr>
              <w:jc w:val="center"/>
              <w:rPr>
                <w:rFonts w:ascii="仿宋" w:eastAsia="仿宋" w:hAnsi="仿宋" w:cs="仿宋"/>
                <w:sz w:val="6"/>
                <w:szCs w:val="6"/>
              </w:rPr>
            </w:pPr>
          </w:p>
        </w:tc>
        <w:tc>
          <w:tcPr>
            <w:tcW w:w="1916" w:type="dxa"/>
            <w:vAlign w:val="center"/>
          </w:tcPr>
          <w:p w:rsidR="00BC28AC" w:rsidRDefault="00B62811">
            <w:pPr>
              <w:pStyle w:val="TableParagraph"/>
              <w:ind w:left="9"/>
              <w:jc w:val="center"/>
              <w:rPr>
                <w:rFonts w:ascii="仿宋" w:eastAsia="仿宋" w:hAnsi="仿宋" w:cs="仿宋"/>
                <w:sz w:val="22"/>
                <w:szCs w:val="32"/>
              </w:rPr>
            </w:pPr>
            <w:r>
              <w:rPr>
                <w:rFonts w:ascii="仿宋" w:eastAsia="仿宋" w:hAnsi="仿宋" w:cs="仿宋" w:hint="eastAsia"/>
                <w:sz w:val="22"/>
                <w:szCs w:val="32"/>
              </w:rPr>
              <w:t>单元式空气调节机</w:t>
            </w:r>
          </w:p>
          <w:p w:rsidR="00BC28AC" w:rsidRDefault="00B62811">
            <w:pPr>
              <w:pStyle w:val="TableParagraph"/>
              <w:spacing w:before="56"/>
              <w:ind w:left="9"/>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制冷量≤</w:t>
            </w:r>
            <w:r>
              <w:rPr>
                <w:rFonts w:ascii="仿宋" w:eastAsia="仿宋" w:hAnsi="仿宋" w:cs="仿宋" w:hint="eastAsia"/>
                <w:sz w:val="22"/>
                <w:szCs w:val="32"/>
              </w:rPr>
              <w:t>14000W)</w:t>
            </w:r>
          </w:p>
        </w:tc>
        <w:tc>
          <w:tcPr>
            <w:tcW w:w="2967" w:type="dxa"/>
            <w:vAlign w:val="center"/>
          </w:tcPr>
          <w:p w:rsidR="00BC28AC" w:rsidRDefault="00B62811">
            <w:pPr>
              <w:pStyle w:val="TableParagraph"/>
              <w:spacing w:before="37" w:line="292" w:lineRule="auto"/>
              <w:ind w:left="9" w:right="3"/>
              <w:rPr>
                <w:rFonts w:ascii="仿宋" w:eastAsia="仿宋" w:hAnsi="仿宋" w:cs="仿宋"/>
                <w:sz w:val="22"/>
                <w:szCs w:val="32"/>
              </w:rPr>
            </w:pPr>
            <w:r>
              <w:rPr>
                <w:rFonts w:ascii="仿宋" w:eastAsia="仿宋" w:hAnsi="仿宋" w:cs="仿宋" w:hint="eastAsia"/>
                <w:sz w:val="22"/>
                <w:szCs w:val="32"/>
              </w:rPr>
              <w:t>《单元式空气调节机能效限定值及能源效率等级》（</w:t>
            </w:r>
            <w:r>
              <w:rPr>
                <w:rFonts w:ascii="仿宋" w:eastAsia="仿宋" w:hAnsi="仿宋" w:cs="仿宋" w:hint="eastAsia"/>
                <w:sz w:val="22"/>
                <w:szCs w:val="32"/>
              </w:rPr>
              <w:t>GB19576</w:t>
            </w:r>
            <w:r>
              <w:rPr>
                <w:rFonts w:ascii="仿宋" w:eastAsia="仿宋" w:hAnsi="仿宋" w:cs="仿宋" w:hint="eastAsia"/>
                <w:sz w:val="22"/>
                <w:szCs w:val="32"/>
              </w:rPr>
              <w:t>）《风管送风式空调机组能效限定值及能效等级》（</w:t>
            </w:r>
            <w:r>
              <w:rPr>
                <w:rFonts w:ascii="仿宋" w:eastAsia="仿宋" w:hAnsi="仿宋" w:cs="仿宋" w:hint="eastAsia"/>
                <w:sz w:val="22"/>
                <w:szCs w:val="32"/>
              </w:rPr>
              <w:t>GB37479</w:t>
            </w:r>
            <w:r>
              <w:rPr>
                <w:rFonts w:ascii="仿宋" w:eastAsia="仿宋" w:hAnsi="仿宋" w:cs="仿宋" w:hint="eastAsia"/>
                <w:sz w:val="22"/>
                <w:szCs w:val="32"/>
              </w:rPr>
              <w:t>）</w:t>
            </w:r>
          </w:p>
        </w:tc>
      </w:tr>
      <w:tr w:rsidR="00BC28AC">
        <w:trPr>
          <w:trHeight w:val="642"/>
          <w:jc w:val="center"/>
        </w:trPr>
        <w:tc>
          <w:tcPr>
            <w:tcW w:w="574" w:type="dxa"/>
            <w:vMerge/>
            <w:vAlign w:val="center"/>
          </w:tcPr>
          <w:p w:rsidR="00BC28AC" w:rsidRDefault="00BC28AC">
            <w:pPr>
              <w:jc w:val="center"/>
              <w:rPr>
                <w:rFonts w:ascii="仿宋" w:eastAsia="仿宋" w:hAnsi="仿宋" w:cs="仿宋"/>
                <w:sz w:val="6"/>
                <w:szCs w:val="6"/>
              </w:rPr>
            </w:pPr>
          </w:p>
        </w:tc>
        <w:tc>
          <w:tcPr>
            <w:tcW w:w="1167" w:type="dxa"/>
            <w:vMerge/>
            <w:vAlign w:val="center"/>
          </w:tcPr>
          <w:p w:rsidR="00BC28AC" w:rsidRDefault="00BC28AC">
            <w:pPr>
              <w:jc w:val="center"/>
              <w:rPr>
                <w:rFonts w:ascii="仿宋" w:eastAsia="仿宋" w:hAnsi="仿宋" w:cs="仿宋"/>
                <w:sz w:val="6"/>
                <w:szCs w:val="6"/>
              </w:rPr>
            </w:pPr>
          </w:p>
        </w:tc>
        <w:tc>
          <w:tcPr>
            <w:tcW w:w="1801" w:type="dxa"/>
            <w:vAlign w:val="center"/>
          </w:tcPr>
          <w:p w:rsidR="00BC28AC" w:rsidRDefault="00B62811">
            <w:pPr>
              <w:pStyle w:val="TableParagraph"/>
              <w:ind w:left="10"/>
              <w:jc w:val="center"/>
              <w:rPr>
                <w:rFonts w:ascii="仿宋" w:eastAsia="仿宋" w:hAnsi="仿宋" w:cs="仿宋"/>
                <w:sz w:val="22"/>
                <w:szCs w:val="32"/>
              </w:rPr>
            </w:pPr>
            <w:r>
              <w:rPr>
                <w:rFonts w:ascii="仿宋" w:eastAsia="仿宋" w:hAnsi="仿宋" w:cs="仿宋" w:hint="eastAsia"/>
                <w:sz w:val="22"/>
                <w:szCs w:val="32"/>
              </w:rPr>
              <w:t>A0206180301</w:t>
            </w:r>
            <w:r>
              <w:rPr>
                <w:rFonts w:ascii="仿宋" w:eastAsia="仿宋" w:hAnsi="仿宋" w:cs="仿宋" w:hint="eastAsia"/>
                <w:sz w:val="22"/>
                <w:szCs w:val="32"/>
              </w:rPr>
              <w:t>洗衣机</w:t>
            </w:r>
          </w:p>
        </w:tc>
        <w:tc>
          <w:tcPr>
            <w:tcW w:w="1916" w:type="dxa"/>
            <w:vAlign w:val="center"/>
          </w:tcPr>
          <w:p w:rsidR="00BC28AC" w:rsidRDefault="00BC28AC">
            <w:pPr>
              <w:pStyle w:val="TableParagraph"/>
              <w:jc w:val="center"/>
              <w:rPr>
                <w:rFonts w:ascii="仿宋" w:eastAsia="仿宋" w:hAnsi="仿宋" w:cs="仿宋"/>
                <w:szCs w:val="32"/>
              </w:rPr>
            </w:pPr>
          </w:p>
        </w:tc>
        <w:tc>
          <w:tcPr>
            <w:tcW w:w="2967" w:type="dxa"/>
            <w:vAlign w:val="center"/>
          </w:tcPr>
          <w:p w:rsidR="00BC28AC" w:rsidRDefault="00B62811">
            <w:pPr>
              <w:pStyle w:val="TableParagraph"/>
              <w:spacing w:before="39"/>
              <w:ind w:left="9"/>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电动洗衣机能效水效限定值及</w:t>
            </w:r>
          </w:p>
          <w:p w:rsidR="00BC28AC" w:rsidRDefault="00B62811">
            <w:pPr>
              <w:pStyle w:val="TableParagraph"/>
              <w:spacing w:before="56"/>
              <w:ind w:left="9"/>
              <w:rPr>
                <w:rFonts w:ascii="仿宋" w:eastAsia="仿宋" w:hAnsi="仿宋" w:cs="仿宋"/>
                <w:sz w:val="22"/>
                <w:szCs w:val="32"/>
              </w:rPr>
            </w:pPr>
            <w:r>
              <w:rPr>
                <w:rFonts w:ascii="仿宋" w:eastAsia="仿宋" w:hAnsi="仿宋" w:cs="仿宋" w:hint="eastAsia"/>
                <w:sz w:val="22"/>
                <w:szCs w:val="32"/>
              </w:rPr>
              <w:t>等级</w:t>
            </w: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w:t>
            </w:r>
            <w:r>
              <w:rPr>
                <w:rFonts w:ascii="仿宋" w:eastAsia="仿宋" w:hAnsi="仿宋" w:cs="仿宋" w:hint="eastAsia"/>
                <w:sz w:val="22"/>
                <w:szCs w:val="32"/>
              </w:rPr>
              <w:t>GB12021.4</w:t>
            </w:r>
            <w:r>
              <w:rPr>
                <w:rFonts w:ascii="仿宋" w:eastAsia="仿宋" w:hAnsi="仿宋" w:cs="仿宋" w:hint="eastAsia"/>
                <w:sz w:val="22"/>
                <w:szCs w:val="32"/>
              </w:rPr>
              <w:t>）</w:t>
            </w:r>
          </w:p>
        </w:tc>
      </w:tr>
      <w:tr w:rsidR="00BC28AC">
        <w:trPr>
          <w:trHeight w:val="731"/>
          <w:jc w:val="center"/>
        </w:trPr>
        <w:tc>
          <w:tcPr>
            <w:tcW w:w="574" w:type="dxa"/>
            <w:vMerge/>
            <w:vAlign w:val="center"/>
          </w:tcPr>
          <w:p w:rsidR="00BC28AC" w:rsidRDefault="00BC28AC">
            <w:pPr>
              <w:pStyle w:val="TableParagraph"/>
              <w:jc w:val="center"/>
              <w:rPr>
                <w:rFonts w:ascii="仿宋" w:eastAsia="仿宋" w:hAnsi="仿宋" w:cs="仿宋"/>
                <w:szCs w:val="32"/>
              </w:rPr>
            </w:pPr>
          </w:p>
        </w:tc>
        <w:tc>
          <w:tcPr>
            <w:tcW w:w="1167" w:type="dxa"/>
            <w:vMerge/>
            <w:vAlign w:val="center"/>
          </w:tcPr>
          <w:p w:rsidR="00BC28AC" w:rsidRDefault="00BC28AC">
            <w:pPr>
              <w:pStyle w:val="TableParagraph"/>
              <w:jc w:val="center"/>
              <w:rPr>
                <w:rFonts w:ascii="仿宋" w:eastAsia="仿宋" w:hAnsi="仿宋" w:cs="仿宋"/>
                <w:szCs w:val="32"/>
              </w:rPr>
            </w:pPr>
          </w:p>
        </w:tc>
        <w:tc>
          <w:tcPr>
            <w:tcW w:w="1801" w:type="dxa"/>
            <w:vMerge w:val="restart"/>
            <w:vAlign w:val="center"/>
          </w:tcPr>
          <w:p w:rsidR="00BC28AC" w:rsidRDefault="00B62811">
            <w:pPr>
              <w:pStyle w:val="TableParagraph"/>
              <w:ind w:left="10"/>
              <w:jc w:val="center"/>
              <w:rPr>
                <w:rFonts w:ascii="仿宋" w:eastAsia="仿宋" w:hAnsi="仿宋" w:cs="仿宋"/>
                <w:sz w:val="22"/>
                <w:szCs w:val="32"/>
              </w:rPr>
            </w:pPr>
            <w:r>
              <w:rPr>
                <w:rFonts w:ascii="仿宋" w:eastAsia="仿宋" w:hAnsi="仿宋" w:cs="仿宋" w:hint="eastAsia"/>
                <w:sz w:val="22"/>
                <w:szCs w:val="32"/>
              </w:rPr>
              <w:t>A02061808</w:t>
            </w:r>
            <w:r>
              <w:rPr>
                <w:rFonts w:ascii="仿宋" w:eastAsia="仿宋" w:hAnsi="仿宋" w:cs="仿宋" w:hint="eastAsia"/>
                <w:sz w:val="22"/>
                <w:szCs w:val="32"/>
              </w:rPr>
              <w:t>热水器</w:t>
            </w:r>
          </w:p>
        </w:tc>
        <w:tc>
          <w:tcPr>
            <w:tcW w:w="1916" w:type="dxa"/>
            <w:vAlign w:val="center"/>
          </w:tcPr>
          <w:p w:rsidR="00BC28AC" w:rsidRDefault="00B62811">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★电热水器</w:t>
            </w:r>
          </w:p>
        </w:tc>
        <w:tc>
          <w:tcPr>
            <w:tcW w:w="2967" w:type="dxa"/>
            <w:vAlign w:val="center"/>
          </w:tcPr>
          <w:p w:rsidR="00BC28AC" w:rsidRDefault="00B62811">
            <w:pPr>
              <w:pStyle w:val="TableParagraph"/>
              <w:tabs>
                <w:tab w:val="left" w:pos="1609"/>
              </w:tabs>
              <w:spacing w:before="85" w:line="292" w:lineRule="auto"/>
              <w:ind w:left="9" w:right="3"/>
              <w:rPr>
                <w:rFonts w:ascii="仿宋" w:eastAsia="仿宋" w:hAnsi="仿宋" w:cs="仿宋"/>
                <w:sz w:val="22"/>
                <w:szCs w:val="32"/>
              </w:rPr>
            </w:pPr>
            <w:r>
              <w:rPr>
                <w:rFonts w:ascii="仿宋" w:eastAsia="仿宋" w:hAnsi="仿宋" w:cs="仿宋" w:hint="eastAsia"/>
                <w:sz w:val="22"/>
                <w:szCs w:val="32"/>
              </w:rPr>
              <w:t>《储水式电热水器能效限定值及能效等级》（</w:t>
            </w:r>
            <w:r>
              <w:rPr>
                <w:rFonts w:ascii="仿宋" w:eastAsia="仿宋" w:hAnsi="仿宋" w:cs="仿宋" w:hint="eastAsia"/>
                <w:sz w:val="22"/>
                <w:szCs w:val="32"/>
              </w:rPr>
              <w:t>GB</w:t>
            </w:r>
            <w:r>
              <w:rPr>
                <w:rFonts w:ascii="仿宋" w:eastAsia="仿宋" w:hAnsi="仿宋" w:cs="仿宋" w:hint="eastAsia"/>
                <w:sz w:val="22"/>
                <w:szCs w:val="32"/>
              </w:rPr>
              <w:tab/>
              <w:t>162019</w:t>
            </w:r>
            <w:r>
              <w:rPr>
                <w:rFonts w:ascii="仿宋" w:eastAsia="仿宋" w:hAnsi="仿宋" w:cs="仿宋" w:hint="eastAsia"/>
                <w:sz w:val="22"/>
                <w:szCs w:val="32"/>
              </w:rPr>
              <w:t>）</w:t>
            </w:r>
          </w:p>
        </w:tc>
      </w:tr>
      <w:tr w:rsidR="00BC28AC">
        <w:trPr>
          <w:trHeight w:val="947"/>
          <w:jc w:val="center"/>
        </w:trPr>
        <w:tc>
          <w:tcPr>
            <w:tcW w:w="574" w:type="dxa"/>
            <w:vMerge/>
            <w:vAlign w:val="center"/>
          </w:tcPr>
          <w:p w:rsidR="00BC28AC" w:rsidRDefault="00BC28AC">
            <w:pPr>
              <w:jc w:val="center"/>
              <w:rPr>
                <w:rFonts w:ascii="仿宋" w:eastAsia="仿宋" w:hAnsi="仿宋" w:cs="仿宋"/>
                <w:sz w:val="6"/>
                <w:szCs w:val="6"/>
              </w:rPr>
            </w:pPr>
          </w:p>
        </w:tc>
        <w:tc>
          <w:tcPr>
            <w:tcW w:w="1167" w:type="dxa"/>
            <w:vMerge/>
            <w:vAlign w:val="center"/>
          </w:tcPr>
          <w:p w:rsidR="00BC28AC" w:rsidRDefault="00BC28AC">
            <w:pPr>
              <w:jc w:val="center"/>
              <w:rPr>
                <w:rFonts w:ascii="仿宋" w:eastAsia="仿宋" w:hAnsi="仿宋" w:cs="仿宋"/>
                <w:sz w:val="6"/>
                <w:szCs w:val="6"/>
              </w:rPr>
            </w:pPr>
          </w:p>
        </w:tc>
        <w:tc>
          <w:tcPr>
            <w:tcW w:w="1801" w:type="dxa"/>
            <w:vMerge/>
            <w:tcBorders>
              <w:top w:val="nil"/>
            </w:tcBorders>
            <w:vAlign w:val="center"/>
          </w:tcPr>
          <w:p w:rsidR="00BC28AC" w:rsidRDefault="00BC28AC">
            <w:pPr>
              <w:jc w:val="center"/>
              <w:rPr>
                <w:rFonts w:ascii="仿宋" w:eastAsia="仿宋" w:hAnsi="仿宋" w:cs="仿宋"/>
                <w:sz w:val="6"/>
                <w:szCs w:val="6"/>
              </w:rPr>
            </w:pPr>
          </w:p>
        </w:tc>
        <w:tc>
          <w:tcPr>
            <w:tcW w:w="1916" w:type="dxa"/>
            <w:vAlign w:val="center"/>
          </w:tcPr>
          <w:p w:rsidR="00BC28AC" w:rsidRDefault="00B62811">
            <w:pPr>
              <w:pStyle w:val="TableParagraph"/>
              <w:ind w:left="9"/>
              <w:jc w:val="center"/>
              <w:rPr>
                <w:rFonts w:ascii="仿宋" w:eastAsia="仿宋" w:hAnsi="仿宋" w:cs="仿宋"/>
                <w:sz w:val="22"/>
                <w:szCs w:val="32"/>
              </w:rPr>
            </w:pPr>
            <w:r>
              <w:rPr>
                <w:rFonts w:ascii="仿宋" w:eastAsia="仿宋" w:hAnsi="仿宋" w:cs="仿宋" w:hint="eastAsia"/>
                <w:sz w:val="22"/>
                <w:szCs w:val="32"/>
              </w:rPr>
              <w:t>燃气热水器</w:t>
            </w:r>
          </w:p>
        </w:tc>
        <w:tc>
          <w:tcPr>
            <w:tcW w:w="2967" w:type="dxa"/>
            <w:vAlign w:val="center"/>
          </w:tcPr>
          <w:p w:rsidR="00BC28AC" w:rsidRDefault="00B62811">
            <w:pPr>
              <w:pStyle w:val="TableParagraph"/>
              <w:spacing w:before="37" w:line="292" w:lineRule="auto"/>
              <w:ind w:left="9" w:right="3"/>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家用燃气快速热水器和燃气采暖热水炉能效限定值及能效等级</w:t>
            </w:r>
          </w:p>
          <w:p w:rsidR="00BC28AC" w:rsidRDefault="00B62811">
            <w:pPr>
              <w:pStyle w:val="TableParagraph"/>
              <w:spacing w:line="255" w:lineRule="exact"/>
              <w:ind w:left="9"/>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GB20665</w:t>
            </w:r>
            <w:r>
              <w:rPr>
                <w:rFonts w:ascii="仿宋" w:eastAsia="仿宋" w:hAnsi="仿宋" w:cs="仿宋" w:hint="eastAsia"/>
                <w:sz w:val="22"/>
                <w:szCs w:val="32"/>
              </w:rPr>
              <w:t>）</w:t>
            </w:r>
          </w:p>
        </w:tc>
      </w:tr>
      <w:tr w:rsidR="00BC28AC">
        <w:trPr>
          <w:trHeight w:val="813"/>
          <w:jc w:val="center"/>
        </w:trPr>
        <w:tc>
          <w:tcPr>
            <w:tcW w:w="574" w:type="dxa"/>
            <w:vMerge/>
            <w:vAlign w:val="center"/>
          </w:tcPr>
          <w:p w:rsidR="00BC28AC" w:rsidRDefault="00BC28AC">
            <w:pPr>
              <w:jc w:val="center"/>
              <w:rPr>
                <w:rFonts w:ascii="仿宋" w:eastAsia="仿宋" w:hAnsi="仿宋" w:cs="仿宋"/>
                <w:sz w:val="6"/>
                <w:szCs w:val="6"/>
              </w:rPr>
            </w:pPr>
          </w:p>
        </w:tc>
        <w:tc>
          <w:tcPr>
            <w:tcW w:w="1167" w:type="dxa"/>
            <w:vMerge/>
            <w:vAlign w:val="center"/>
          </w:tcPr>
          <w:p w:rsidR="00BC28AC" w:rsidRDefault="00BC28AC">
            <w:pPr>
              <w:jc w:val="center"/>
              <w:rPr>
                <w:rFonts w:ascii="仿宋" w:eastAsia="仿宋" w:hAnsi="仿宋" w:cs="仿宋"/>
                <w:sz w:val="6"/>
                <w:szCs w:val="6"/>
              </w:rPr>
            </w:pPr>
          </w:p>
        </w:tc>
        <w:tc>
          <w:tcPr>
            <w:tcW w:w="1801" w:type="dxa"/>
            <w:vMerge/>
            <w:tcBorders>
              <w:top w:val="nil"/>
            </w:tcBorders>
            <w:vAlign w:val="center"/>
          </w:tcPr>
          <w:p w:rsidR="00BC28AC" w:rsidRDefault="00BC28AC">
            <w:pPr>
              <w:jc w:val="center"/>
              <w:rPr>
                <w:rFonts w:ascii="仿宋" w:eastAsia="仿宋" w:hAnsi="仿宋" w:cs="仿宋"/>
                <w:sz w:val="6"/>
                <w:szCs w:val="6"/>
              </w:rPr>
            </w:pPr>
          </w:p>
        </w:tc>
        <w:tc>
          <w:tcPr>
            <w:tcW w:w="1916" w:type="dxa"/>
            <w:vAlign w:val="center"/>
          </w:tcPr>
          <w:p w:rsidR="00BC28AC" w:rsidRDefault="00B62811">
            <w:pPr>
              <w:pStyle w:val="TableParagraph"/>
              <w:ind w:left="9"/>
              <w:jc w:val="center"/>
              <w:rPr>
                <w:rFonts w:ascii="仿宋" w:eastAsia="仿宋" w:hAnsi="仿宋" w:cs="仿宋"/>
                <w:sz w:val="22"/>
                <w:szCs w:val="32"/>
              </w:rPr>
            </w:pPr>
            <w:r>
              <w:rPr>
                <w:rFonts w:ascii="仿宋" w:eastAsia="仿宋" w:hAnsi="仿宋" w:cs="仿宋" w:hint="eastAsia"/>
                <w:sz w:val="22"/>
                <w:szCs w:val="32"/>
              </w:rPr>
              <w:t>热泵热水器</w:t>
            </w:r>
          </w:p>
        </w:tc>
        <w:tc>
          <w:tcPr>
            <w:tcW w:w="2967" w:type="dxa"/>
            <w:vAlign w:val="center"/>
          </w:tcPr>
          <w:p w:rsidR="00BC28AC" w:rsidRDefault="00B62811">
            <w:pPr>
              <w:pStyle w:val="TableParagraph"/>
              <w:spacing w:before="126" w:line="292" w:lineRule="auto"/>
              <w:ind w:left="9" w:right="5"/>
              <w:rPr>
                <w:rFonts w:ascii="仿宋" w:eastAsia="仿宋" w:hAnsi="仿宋" w:cs="仿宋"/>
                <w:sz w:val="22"/>
                <w:szCs w:val="32"/>
              </w:rPr>
            </w:pPr>
            <w:r>
              <w:rPr>
                <w:rFonts w:ascii="仿宋" w:eastAsia="仿宋" w:hAnsi="仿宋" w:cs="仿宋" w:hint="eastAsia"/>
                <w:sz w:val="22"/>
                <w:szCs w:val="32"/>
              </w:rPr>
              <w:t>《热泵热水机（器）能效限定值及能效等级》（</w:t>
            </w:r>
            <w:r>
              <w:rPr>
                <w:rFonts w:ascii="仿宋" w:eastAsia="仿宋" w:hAnsi="仿宋" w:cs="仿宋" w:hint="eastAsia"/>
                <w:sz w:val="22"/>
                <w:szCs w:val="32"/>
              </w:rPr>
              <w:t>GB29541</w:t>
            </w:r>
            <w:r>
              <w:rPr>
                <w:rFonts w:ascii="仿宋" w:eastAsia="仿宋" w:hAnsi="仿宋" w:cs="仿宋" w:hint="eastAsia"/>
                <w:sz w:val="22"/>
                <w:szCs w:val="32"/>
              </w:rPr>
              <w:t>）</w:t>
            </w:r>
          </w:p>
        </w:tc>
      </w:tr>
      <w:tr w:rsidR="00BC28AC">
        <w:trPr>
          <w:trHeight w:val="731"/>
          <w:jc w:val="center"/>
        </w:trPr>
        <w:tc>
          <w:tcPr>
            <w:tcW w:w="574" w:type="dxa"/>
            <w:vMerge/>
            <w:vAlign w:val="center"/>
          </w:tcPr>
          <w:p w:rsidR="00BC28AC" w:rsidRDefault="00BC28AC">
            <w:pPr>
              <w:jc w:val="center"/>
              <w:rPr>
                <w:rFonts w:ascii="仿宋" w:eastAsia="仿宋" w:hAnsi="仿宋" w:cs="仿宋"/>
                <w:sz w:val="6"/>
                <w:szCs w:val="6"/>
              </w:rPr>
            </w:pPr>
          </w:p>
        </w:tc>
        <w:tc>
          <w:tcPr>
            <w:tcW w:w="1167" w:type="dxa"/>
            <w:vMerge/>
            <w:vAlign w:val="center"/>
          </w:tcPr>
          <w:p w:rsidR="00BC28AC" w:rsidRDefault="00BC28AC">
            <w:pPr>
              <w:jc w:val="center"/>
              <w:rPr>
                <w:rFonts w:ascii="仿宋" w:eastAsia="仿宋" w:hAnsi="仿宋" w:cs="仿宋"/>
                <w:sz w:val="6"/>
                <w:szCs w:val="6"/>
              </w:rPr>
            </w:pPr>
          </w:p>
        </w:tc>
        <w:tc>
          <w:tcPr>
            <w:tcW w:w="1801" w:type="dxa"/>
            <w:vMerge/>
            <w:tcBorders>
              <w:top w:val="nil"/>
            </w:tcBorders>
            <w:vAlign w:val="center"/>
          </w:tcPr>
          <w:p w:rsidR="00BC28AC" w:rsidRDefault="00BC28AC">
            <w:pPr>
              <w:jc w:val="center"/>
              <w:rPr>
                <w:rFonts w:ascii="仿宋" w:eastAsia="仿宋" w:hAnsi="仿宋" w:cs="仿宋"/>
                <w:sz w:val="6"/>
                <w:szCs w:val="6"/>
              </w:rPr>
            </w:pPr>
          </w:p>
        </w:tc>
        <w:tc>
          <w:tcPr>
            <w:tcW w:w="1916" w:type="dxa"/>
            <w:vAlign w:val="center"/>
          </w:tcPr>
          <w:p w:rsidR="00BC28AC" w:rsidRDefault="00B62811">
            <w:pPr>
              <w:pStyle w:val="TableParagraph"/>
              <w:spacing w:before="1"/>
              <w:ind w:left="9"/>
              <w:jc w:val="center"/>
              <w:rPr>
                <w:rFonts w:ascii="仿宋" w:eastAsia="仿宋" w:hAnsi="仿宋" w:cs="仿宋"/>
                <w:sz w:val="22"/>
                <w:szCs w:val="32"/>
              </w:rPr>
            </w:pPr>
            <w:r>
              <w:rPr>
                <w:rFonts w:ascii="仿宋" w:eastAsia="仿宋" w:hAnsi="仿宋" w:cs="仿宋" w:hint="eastAsia"/>
                <w:sz w:val="22"/>
                <w:szCs w:val="32"/>
              </w:rPr>
              <w:t>太阳能热水系统</w:t>
            </w:r>
          </w:p>
        </w:tc>
        <w:tc>
          <w:tcPr>
            <w:tcW w:w="2967" w:type="dxa"/>
            <w:vAlign w:val="center"/>
          </w:tcPr>
          <w:p w:rsidR="00BC28AC" w:rsidRDefault="00B62811">
            <w:pPr>
              <w:pStyle w:val="TableParagraph"/>
              <w:spacing w:before="85" w:line="292" w:lineRule="auto"/>
              <w:ind w:left="9" w:right="3"/>
              <w:rPr>
                <w:rFonts w:ascii="仿宋" w:eastAsia="仿宋" w:hAnsi="仿宋" w:cs="仿宋"/>
                <w:sz w:val="22"/>
                <w:szCs w:val="32"/>
              </w:rPr>
            </w:pPr>
            <w:r>
              <w:rPr>
                <w:rFonts w:ascii="仿宋" w:eastAsia="仿宋" w:hAnsi="仿宋" w:cs="仿宋" w:hint="eastAsia"/>
                <w:sz w:val="22"/>
                <w:szCs w:val="32"/>
              </w:rPr>
              <w:t>《家用太阳能热水系统能效限定值及能效等级》（</w:t>
            </w:r>
            <w:r>
              <w:rPr>
                <w:rFonts w:ascii="仿宋" w:eastAsia="仿宋" w:hAnsi="仿宋" w:cs="仿宋" w:hint="eastAsia"/>
                <w:sz w:val="22"/>
                <w:szCs w:val="32"/>
              </w:rPr>
              <w:t>GB26969</w:t>
            </w:r>
            <w:r>
              <w:rPr>
                <w:rFonts w:ascii="仿宋" w:eastAsia="仿宋" w:hAnsi="仿宋" w:cs="仿宋" w:hint="eastAsia"/>
                <w:sz w:val="22"/>
                <w:szCs w:val="32"/>
              </w:rPr>
              <w:t>）</w:t>
            </w:r>
          </w:p>
        </w:tc>
      </w:tr>
      <w:tr w:rsidR="00BC28AC">
        <w:trPr>
          <w:trHeight w:val="892"/>
          <w:jc w:val="center"/>
        </w:trPr>
        <w:tc>
          <w:tcPr>
            <w:tcW w:w="574" w:type="dxa"/>
            <w:vMerge w:val="restart"/>
            <w:vAlign w:val="center"/>
          </w:tcPr>
          <w:p w:rsidR="00BC28AC" w:rsidRDefault="00B62811">
            <w:pPr>
              <w:pStyle w:val="TableParagraph"/>
              <w:ind w:left="187"/>
              <w:jc w:val="center"/>
              <w:rPr>
                <w:rFonts w:ascii="仿宋" w:eastAsia="仿宋" w:hAnsi="仿宋" w:cs="仿宋"/>
                <w:sz w:val="22"/>
                <w:szCs w:val="32"/>
              </w:rPr>
            </w:pPr>
            <w:r>
              <w:rPr>
                <w:rFonts w:ascii="仿宋" w:eastAsia="仿宋" w:hAnsi="仿宋" w:cs="仿宋" w:hint="eastAsia"/>
                <w:sz w:val="22"/>
                <w:szCs w:val="32"/>
              </w:rPr>
              <w:t>11</w:t>
            </w:r>
          </w:p>
        </w:tc>
        <w:tc>
          <w:tcPr>
            <w:tcW w:w="1167" w:type="dxa"/>
            <w:vMerge w:val="restart"/>
            <w:vAlign w:val="center"/>
          </w:tcPr>
          <w:p w:rsidR="00BC28AC" w:rsidRDefault="00B62811">
            <w:pPr>
              <w:pStyle w:val="TableParagraph"/>
              <w:ind w:left="11"/>
              <w:jc w:val="center"/>
              <w:rPr>
                <w:rFonts w:ascii="仿宋" w:eastAsia="仿宋" w:hAnsi="仿宋" w:cs="仿宋"/>
                <w:sz w:val="22"/>
                <w:szCs w:val="32"/>
              </w:rPr>
            </w:pPr>
            <w:r>
              <w:rPr>
                <w:rFonts w:ascii="仿宋" w:eastAsia="仿宋" w:hAnsi="仿宋" w:cs="仿宋" w:hint="eastAsia"/>
                <w:sz w:val="22"/>
                <w:szCs w:val="32"/>
              </w:rPr>
              <w:t>A020619</w:t>
            </w:r>
          </w:p>
          <w:p w:rsidR="00BC28AC" w:rsidRDefault="00B62811">
            <w:pPr>
              <w:pStyle w:val="TableParagraph"/>
              <w:ind w:left="11"/>
              <w:jc w:val="center"/>
              <w:rPr>
                <w:rFonts w:ascii="仿宋" w:eastAsia="仿宋" w:hAnsi="仿宋" w:cs="仿宋"/>
                <w:sz w:val="22"/>
                <w:szCs w:val="32"/>
              </w:rPr>
            </w:pPr>
            <w:r>
              <w:rPr>
                <w:rFonts w:ascii="仿宋" w:eastAsia="仿宋" w:hAnsi="仿宋" w:cs="仿宋" w:hint="eastAsia"/>
                <w:sz w:val="22"/>
                <w:szCs w:val="32"/>
              </w:rPr>
              <w:t>照明设备</w:t>
            </w:r>
          </w:p>
        </w:tc>
        <w:tc>
          <w:tcPr>
            <w:tcW w:w="1801" w:type="dxa"/>
            <w:vAlign w:val="center"/>
          </w:tcPr>
          <w:p w:rsidR="00BC28AC" w:rsidRDefault="00B62811">
            <w:pPr>
              <w:pStyle w:val="TableParagraph"/>
              <w:spacing w:before="167" w:line="292" w:lineRule="auto"/>
              <w:ind w:left="10" w:right="4"/>
              <w:jc w:val="center"/>
              <w:rPr>
                <w:rFonts w:ascii="仿宋" w:eastAsia="仿宋" w:hAnsi="仿宋" w:cs="仿宋"/>
                <w:sz w:val="22"/>
                <w:szCs w:val="32"/>
              </w:rPr>
            </w:pPr>
            <w:r>
              <w:rPr>
                <w:rFonts w:ascii="仿宋" w:eastAsia="仿宋" w:hAnsi="仿宋" w:cs="仿宋" w:hint="eastAsia"/>
                <w:sz w:val="22"/>
                <w:szCs w:val="32"/>
              </w:rPr>
              <w:t>★普通照明用双端荧光灯</w:t>
            </w:r>
          </w:p>
        </w:tc>
        <w:tc>
          <w:tcPr>
            <w:tcW w:w="1916" w:type="dxa"/>
            <w:vAlign w:val="center"/>
          </w:tcPr>
          <w:p w:rsidR="00BC28AC" w:rsidRDefault="00BC28AC">
            <w:pPr>
              <w:pStyle w:val="TableParagraph"/>
              <w:jc w:val="center"/>
              <w:rPr>
                <w:rFonts w:ascii="仿宋" w:eastAsia="仿宋" w:hAnsi="仿宋" w:cs="仿宋"/>
                <w:szCs w:val="32"/>
              </w:rPr>
            </w:pPr>
          </w:p>
        </w:tc>
        <w:tc>
          <w:tcPr>
            <w:tcW w:w="2967" w:type="dxa"/>
            <w:vAlign w:val="center"/>
          </w:tcPr>
          <w:p w:rsidR="00BC28AC" w:rsidRDefault="00B62811">
            <w:pPr>
              <w:pStyle w:val="TableParagraph"/>
              <w:spacing w:before="167" w:line="292" w:lineRule="auto"/>
              <w:ind w:left="9" w:right="3"/>
              <w:rPr>
                <w:rFonts w:ascii="仿宋" w:eastAsia="仿宋" w:hAnsi="仿宋" w:cs="仿宋"/>
                <w:sz w:val="22"/>
                <w:szCs w:val="32"/>
              </w:rPr>
            </w:pPr>
            <w:r>
              <w:rPr>
                <w:rFonts w:ascii="仿宋" w:eastAsia="仿宋" w:hAnsi="仿宋" w:cs="仿宋" w:hint="eastAsia"/>
                <w:sz w:val="22"/>
                <w:szCs w:val="32"/>
              </w:rPr>
              <w:t>《普通照明用双端荧光灯能效限定值及能效等级》（</w:t>
            </w:r>
            <w:r>
              <w:rPr>
                <w:rFonts w:ascii="仿宋" w:eastAsia="仿宋" w:hAnsi="仿宋" w:cs="仿宋" w:hint="eastAsia"/>
                <w:sz w:val="22"/>
                <w:szCs w:val="32"/>
              </w:rPr>
              <w:t>GB19043</w:t>
            </w:r>
            <w:r>
              <w:rPr>
                <w:rFonts w:ascii="仿宋" w:eastAsia="仿宋" w:hAnsi="仿宋" w:cs="仿宋" w:hint="eastAsia"/>
                <w:sz w:val="22"/>
                <w:szCs w:val="32"/>
              </w:rPr>
              <w:t>）</w:t>
            </w:r>
          </w:p>
        </w:tc>
      </w:tr>
      <w:tr w:rsidR="00BC28AC">
        <w:trPr>
          <w:trHeight w:val="810"/>
          <w:jc w:val="center"/>
        </w:trPr>
        <w:tc>
          <w:tcPr>
            <w:tcW w:w="574" w:type="dxa"/>
            <w:vMerge/>
            <w:tcBorders>
              <w:top w:val="nil"/>
            </w:tcBorders>
            <w:vAlign w:val="center"/>
          </w:tcPr>
          <w:p w:rsidR="00BC28AC" w:rsidRDefault="00BC28AC">
            <w:pPr>
              <w:jc w:val="center"/>
              <w:rPr>
                <w:rFonts w:ascii="仿宋" w:eastAsia="仿宋" w:hAnsi="仿宋" w:cs="仿宋"/>
                <w:sz w:val="6"/>
                <w:szCs w:val="6"/>
              </w:rPr>
            </w:pPr>
          </w:p>
        </w:tc>
        <w:tc>
          <w:tcPr>
            <w:tcW w:w="1167" w:type="dxa"/>
            <w:vMerge/>
            <w:tcBorders>
              <w:top w:val="nil"/>
            </w:tcBorders>
            <w:vAlign w:val="center"/>
          </w:tcPr>
          <w:p w:rsidR="00BC28AC" w:rsidRDefault="00BC28AC">
            <w:pPr>
              <w:jc w:val="center"/>
              <w:rPr>
                <w:rFonts w:ascii="仿宋" w:eastAsia="仿宋" w:hAnsi="仿宋" w:cs="仿宋"/>
                <w:sz w:val="6"/>
                <w:szCs w:val="6"/>
              </w:rPr>
            </w:pPr>
          </w:p>
        </w:tc>
        <w:tc>
          <w:tcPr>
            <w:tcW w:w="1801" w:type="dxa"/>
            <w:vAlign w:val="center"/>
          </w:tcPr>
          <w:p w:rsidR="00BC28AC" w:rsidRDefault="00B62811">
            <w:pPr>
              <w:pStyle w:val="TableParagraph"/>
              <w:spacing w:before="126" w:line="292" w:lineRule="auto"/>
              <w:ind w:left="10" w:right="1"/>
              <w:jc w:val="center"/>
              <w:rPr>
                <w:rFonts w:ascii="仿宋" w:eastAsia="仿宋" w:hAnsi="仿宋" w:cs="仿宋"/>
                <w:sz w:val="22"/>
                <w:szCs w:val="32"/>
              </w:rPr>
            </w:pPr>
            <w:r>
              <w:rPr>
                <w:rFonts w:ascii="仿宋" w:eastAsia="仿宋" w:hAnsi="仿宋" w:cs="仿宋" w:hint="eastAsia"/>
                <w:sz w:val="22"/>
                <w:szCs w:val="32"/>
              </w:rPr>
              <w:t>LED</w:t>
            </w:r>
            <w:r>
              <w:rPr>
                <w:rFonts w:ascii="仿宋" w:eastAsia="仿宋" w:hAnsi="仿宋" w:cs="仿宋" w:hint="eastAsia"/>
                <w:sz w:val="22"/>
                <w:szCs w:val="32"/>
              </w:rPr>
              <w:t>道路</w:t>
            </w:r>
            <w:r>
              <w:rPr>
                <w:rFonts w:ascii="仿宋" w:eastAsia="仿宋" w:hAnsi="仿宋" w:cs="仿宋" w:hint="eastAsia"/>
                <w:sz w:val="22"/>
                <w:szCs w:val="32"/>
              </w:rPr>
              <w:t>/</w:t>
            </w:r>
          </w:p>
          <w:p w:rsidR="00BC28AC" w:rsidRDefault="00B62811">
            <w:pPr>
              <w:pStyle w:val="TableParagraph"/>
              <w:spacing w:before="126" w:line="292" w:lineRule="auto"/>
              <w:ind w:left="10" w:right="1"/>
              <w:jc w:val="center"/>
              <w:rPr>
                <w:rFonts w:ascii="仿宋" w:eastAsia="仿宋" w:hAnsi="仿宋" w:cs="仿宋"/>
                <w:sz w:val="22"/>
                <w:szCs w:val="32"/>
              </w:rPr>
            </w:pPr>
            <w:r>
              <w:rPr>
                <w:rFonts w:ascii="仿宋" w:eastAsia="仿宋" w:hAnsi="仿宋" w:cs="仿宋" w:hint="eastAsia"/>
                <w:sz w:val="22"/>
                <w:szCs w:val="32"/>
              </w:rPr>
              <w:t>隧道照明产品</w:t>
            </w:r>
          </w:p>
        </w:tc>
        <w:tc>
          <w:tcPr>
            <w:tcW w:w="1916" w:type="dxa"/>
            <w:vAlign w:val="center"/>
          </w:tcPr>
          <w:p w:rsidR="00BC28AC" w:rsidRDefault="00BC28AC">
            <w:pPr>
              <w:pStyle w:val="TableParagraph"/>
              <w:jc w:val="center"/>
              <w:rPr>
                <w:rFonts w:ascii="仿宋" w:eastAsia="仿宋" w:hAnsi="仿宋" w:cs="仿宋"/>
                <w:szCs w:val="32"/>
              </w:rPr>
            </w:pPr>
          </w:p>
        </w:tc>
        <w:tc>
          <w:tcPr>
            <w:tcW w:w="2967" w:type="dxa"/>
            <w:vAlign w:val="center"/>
          </w:tcPr>
          <w:p w:rsidR="00BC28AC" w:rsidRDefault="00B62811">
            <w:pPr>
              <w:pStyle w:val="TableParagraph"/>
              <w:spacing w:before="126" w:line="292" w:lineRule="auto"/>
              <w:ind w:left="9" w:right="5"/>
              <w:rPr>
                <w:rFonts w:ascii="仿宋" w:eastAsia="仿宋" w:hAnsi="仿宋" w:cs="仿宋"/>
                <w:sz w:val="22"/>
                <w:szCs w:val="32"/>
              </w:rPr>
            </w:pPr>
            <w:r>
              <w:rPr>
                <w:rFonts w:ascii="仿宋" w:eastAsia="仿宋" w:hAnsi="仿宋" w:cs="仿宋" w:hint="eastAsia"/>
                <w:sz w:val="22"/>
                <w:szCs w:val="32"/>
              </w:rPr>
              <w:t>《道路和隧道照明用</w:t>
            </w:r>
            <w:r>
              <w:rPr>
                <w:rFonts w:ascii="仿宋" w:eastAsia="仿宋" w:hAnsi="仿宋" w:cs="仿宋" w:hint="eastAsia"/>
                <w:sz w:val="22"/>
                <w:szCs w:val="32"/>
              </w:rPr>
              <w:t>LED</w:t>
            </w:r>
            <w:r>
              <w:rPr>
                <w:rFonts w:ascii="仿宋" w:eastAsia="仿宋" w:hAnsi="仿宋" w:cs="仿宋" w:hint="eastAsia"/>
                <w:sz w:val="22"/>
                <w:szCs w:val="32"/>
              </w:rPr>
              <w:t>灯具能效限定值及能效等级》</w:t>
            </w:r>
            <w:r>
              <w:rPr>
                <w:rFonts w:ascii="仿宋" w:eastAsia="仿宋" w:hAnsi="仿宋" w:cs="仿宋" w:hint="eastAsia"/>
                <w:sz w:val="22"/>
                <w:szCs w:val="32"/>
              </w:rPr>
              <w:lastRenderedPageBreak/>
              <w:t>（</w:t>
            </w:r>
            <w:r>
              <w:rPr>
                <w:rFonts w:ascii="仿宋" w:eastAsia="仿宋" w:hAnsi="仿宋" w:cs="仿宋" w:hint="eastAsia"/>
                <w:sz w:val="22"/>
                <w:szCs w:val="32"/>
              </w:rPr>
              <w:t>GB37478</w:t>
            </w:r>
          </w:p>
        </w:tc>
      </w:tr>
      <w:tr w:rsidR="00BC28AC">
        <w:trPr>
          <w:trHeight w:val="793"/>
          <w:jc w:val="center"/>
        </w:trPr>
        <w:tc>
          <w:tcPr>
            <w:tcW w:w="574" w:type="dxa"/>
            <w:vMerge/>
            <w:tcBorders>
              <w:top w:val="nil"/>
            </w:tcBorders>
            <w:vAlign w:val="center"/>
          </w:tcPr>
          <w:p w:rsidR="00BC28AC" w:rsidRDefault="00BC28AC">
            <w:pPr>
              <w:jc w:val="center"/>
              <w:rPr>
                <w:rFonts w:ascii="仿宋" w:eastAsia="仿宋" w:hAnsi="仿宋" w:cs="仿宋"/>
                <w:sz w:val="6"/>
                <w:szCs w:val="6"/>
              </w:rPr>
            </w:pPr>
          </w:p>
        </w:tc>
        <w:tc>
          <w:tcPr>
            <w:tcW w:w="1167" w:type="dxa"/>
            <w:vMerge/>
            <w:tcBorders>
              <w:top w:val="nil"/>
            </w:tcBorders>
            <w:vAlign w:val="center"/>
          </w:tcPr>
          <w:p w:rsidR="00BC28AC" w:rsidRDefault="00BC28AC">
            <w:pPr>
              <w:jc w:val="center"/>
              <w:rPr>
                <w:rFonts w:ascii="仿宋" w:eastAsia="仿宋" w:hAnsi="仿宋" w:cs="仿宋"/>
                <w:sz w:val="6"/>
                <w:szCs w:val="6"/>
              </w:rPr>
            </w:pPr>
          </w:p>
        </w:tc>
        <w:tc>
          <w:tcPr>
            <w:tcW w:w="1801" w:type="dxa"/>
            <w:vAlign w:val="center"/>
          </w:tcPr>
          <w:p w:rsidR="00BC28AC" w:rsidRDefault="00B62811">
            <w:pPr>
              <w:pStyle w:val="TableParagraph"/>
              <w:ind w:left="10"/>
              <w:jc w:val="center"/>
              <w:rPr>
                <w:rFonts w:ascii="仿宋" w:eastAsia="仿宋" w:hAnsi="仿宋" w:cs="仿宋"/>
                <w:sz w:val="22"/>
                <w:szCs w:val="32"/>
              </w:rPr>
            </w:pPr>
            <w:r>
              <w:rPr>
                <w:rFonts w:ascii="仿宋" w:eastAsia="仿宋" w:hAnsi="仿宋" w:cs="仿宋" w:hint="eastAsia"/>
                <w:sz w:val="22"/>
                <w:szCs w:val="32"/>
              </w:rPr>
              <w:t>LED</w:t>
            </w:r>
            <w:r>
              <w:rPr>
                <w:rFonts w:ascii="仿宋" w:eastAsia="仿宋" w:hAnsi="仿宋" w:cs="仿宋" w:hint="eastAsia"/>
                <w:sz w:val="22"/>
                <w:szCs w:val="32"/>
              </w:rPr>
              <w:t>筒灯</w:t>
            </w:r>
          </w:p>
        </w:tc>
        <w:tc>
          <w:tcPr>
            <w:tcW w:w="1916" w:type="dxa"/>
            <w:vAlign w:val="center"/>
          </w:tcPr>
          <w:p w:rsidR="00BC28AC" w:rsidRDefault="00BC28AC">
            <w:pPr>
              <w:pStyle w:val="TableParagraph"/>
              <w:jc w:val="center"/>
              <w:rPr>
                <w:rFonts w:ascii="仿宋" w:eastAsia="仿宋" w:hAnsi="仿宋" w:cs="仿宋"/>
                <w:szCs w:val="32"/>
              </w:rPr>
            </w:pPr>
          </w:p>
        </w:tc>
        <w:tc>
          <w:tcPr>
            <w:tcW w:w="2967" w:type="dxa"/>
            <w:vAlign w:val="center"/>
          </w:tcPr>
          <w:p w:rsidR="00BC28AC" w:rsidRDefault="00B62811">
            <w:pPr>
              <w:pStyle w:val="TableParagraph"/>
              <w:spacing w:before="116" w:line="292" w:lineRule="auto"/>
              <w:ind w:left="9" w:right="5"/>
              <w:rPr>
                <w:rFonts w:ascii="仿宋" w:eastAsia="仿宋" w:hAnsi="仿宋" w:cs="仿宋"/>
                <w:sz w:val="22"/>
                <w:szCs w:val="32"/>
              </w:rPr>
            </w:pPr>
            <w:r>
              <w:rPr>
                <w:rFonts w:ascii="仿宋" w:eastAsia="仿宋" w:hAnsi="仿宋" w:cs="仿宋" w:hint="eastAsia"/>
                <w:sz w:val="22"/>
                <w:szCs w:val="32"/>
              </w:rPr>
              <w:t>《室内照明用</w:t>
            </w:r>
            <w:r>
              <w:rPr>
                <w:rFonts w:ascii="仿宋" w:eastAsia="仿宋" w:hAnsi="仿宋" w:cs="仿宋" w:hint="eastAsia"/>
                <w:sz w:val="22"/>
                <w:szCs w:val="32"/>
              </w:rPr>
              <w:t>LED</w:t>
            </w:r>
            <w:r>
              <w:rPr>
                <w:rFonts w:ascii="仿宋" w:eastAsia="仿宋" w:hAnsi="仿宋" w:cs="仿宋" w:hint="eastAsia"/>
                <w:sz w:val="22"/>
                <w:szCs w:val="32"/>
              </w:rPr>
              <w:t>产品能效限定值及能效等级》（</w:t>
            </w:r>
            <w:r>
              <w:rPr>
                <w:rFonts w:ascii="仿宋" w:eastAsia="仿宋" w:hAnsi="仿宋" w:cs="仿宋" w:hint="eastAsia"/>
                <w:sz w:val="22"/>
                <w:szCs w:val="32"/>
              </w:rPr>
              <w:t>GB30255</w:t>
            </w:r>
            <w:r>
              <w:rPr>
                <w:rFonts w:ascii="仿宋" w:eastAsia="仿宋" w:hAnsi="仿宋" w:cs="仿宋" w:hint="eastAsia"/>
                <w:sz w:val="22"/>
                <w:szCs w:val="32"/>
              </w:rPr>
              <w:t>）</w:t>
            </w:r>
          </w:p>
        </w:tc>
      </w:tr>
      <w:tr w:rsidR="00BC28AC">
        <w:trPr>
          <w:trHeight w:val="1031"/>
          <w:jc w:val="center"/>
        </w:trPr>
        <w:tc>
          <w:tcPr>
            <w:tcW w:w="574" w:type="dxa"/>
            <w:vMerge/>
            <w:tcBorders>
              <w:top w:val="nil"/>
            </w:tcBorders>
            <w:vAlign w:val="center"/>
          </w:tcPr>
          <w:p w:rsidR="00BC28AC" w:rsidRDefault="00BC28AC">
            <w:pPr>
              <w:jc w:val="center"/>
              <w:rPr>
                <w:rFonts w:ascii="仿宋" w:eastAsia="仿宋" w:hAnsi="仿宋" w:cs="仿宋"/>
                <w:sz w:val="6"/>
                <w:szCs w:val="6"/>
              </w:rPr>
            </w:pPr>
          </w:p>
        </w:tc>
        <w:tc>
          <w:tcPr>
            <w:tcW w:w="1167" w:type="dxa"/>
            <w:vMerge/>
            <w:tcBorders>
              <w:top w:val="nil"/>
            </w:tcBorders>
            <w:vAlign w:val="center"/>
          </w:tcPr>
          <w:p w:rsidR="00BC28AC" w:rsidRDefault="00BC28AC">
            <w:pPr>
              <w:jc w:val="center"/>
              <w:rPr>
                <w:rFonts w:ascii="仿宋" w:eastAsia="仿宋" w:hAnsi="仿宋" w:cs="仿宋"/>
                <w:sz w:val="6"/>
                <w:szCs w:val="6"/>
              </w:rPr>
            </w:pPr>
          </w:p>
        </w:tc>
        <w:tc>
          <w:tcPr>
            <w:tcW w:w="1801" w:type="dxa"/>
            <w:vAlign w:val="center"/>
          </w:tcPr>
          <w:p w:rsidR="00BC28AC" w:rsidRDefault="00B62811">
            <w:pPr>
              <w:pStyle w:val="TableParagraph"/>
              <w:spacing w:line="292" w:lineRule="auto"/>
              <w:ind w:left="10" w:right="4"/>
              <w:jc w:val="center"/>
              <w:rPr>
                <w:rFonts w:ascii="仿宋" w:eastAsia="仿宋" w:hAnsi="仿宋" w:cs="仿宋"/>
                <w:sz w:val="22"/>
                <w:szCs w:val="32"/>
              </w:rPr>
            </w:pPr>
            <w:r>
              <w:rPr>
                <w:rFonts w:ascii="仿宋" w:eastAsia="仿宋" w:hAnsi="仿宋" w:cs="仿宋" w:hint="eastAsia"/>
                <w:sz w:val="22"/>
                <w:szCs w:val="32"/>
              </w:rPr>
              <w:t>普通照明用非定向自镇流</w:t>
            </w:r>
            <w:r>
              <w:rPr>
                <w:rFonts w:ascii="仿宋" w:eastAsia="仿宋" w:hAnsi="仿宋" w:cs="仿宋" w:hint="eastAsia"/>
                <w:sz w:val="22"/>
                <w:szCs w:val="32"/>
              </w:rPr>
              <w:t>LED</w:t>
            </w:r>
            <w:r>
              <w:rPr>
                <w:rFonts w:ascii="仿宋" w:eastAsia="仿宋" w:hAnsi="仿宋" w:cs="仿宋" w:hint="eastAsia"/>
                <w:sz w:val="22"/>
                <w:szCs w:val="32"/>
              </w:rPr>
              <w:t>灯</w:t>
            </w:r>
          </w:p>
        </w:tc>
        <w:tc>
          <w:tcPr>
            <w:tcW w:w="1916" w:type="dxa"/>
            <w:vAlign w:val="center"/>
          </w:tcPr>
          <w:p w:rsidR="00BC28AC" w:rsidRDefault="00BC28AC">
            <w:pPr>
              <w:pStyle w:val="TableParagraph"/>
              <w:jc w:val="center"/>
              <w:rPr>
                <w:rFonts w:ascii="仿宋" w:eastAsia="仿宋" w:hAnsi="仿宋" w:cs="仿宋"/>
                <w:szCs w:val="32"/>
              </w:rPr>
            </w:pPr>
          </w:p>
        </w:tc>
        <w:tc>
          <w:tcPr>
            <w:tcW w:w="2967" w:type="dxa"/>
            <w:vAlign w:val="center"/>
          </w:tcPr>
          <w:p w:rsidR="00BC28AC" w:rsidRDefault="00B62811">
            <w:pPr>
              <w:pStyle w:val="TableParagraph"/>
              <w:spacing w:line="292" w:lineRule="auto"/>
              <w:ind w:left="9" w:right="5"/>
              <w:rPr>
                <w:rFonts w:ascii="仿宋" w:eastAsia="仿宋" w:hAnsi="仿宋" w:cs="仿宋"/>
                <w:sz w:val="22"/>
                <w:szCs w:val="32"/>
              </w:rPr>
            </w:pPr>
            <w:r>
              <w:rPr>
                <w:rFonts w:ascii="仿宋" w:eastAsia="仿宋" w:hAnsi="仿宋" w:cs="仿宋" w:hint="eastAsia"/>
                <w:sz w:val="22"/>
                <w:szCs w:val="32"/>
              </w:rPr>
              <w:t>《室内照明用</w:t>
            </w:r>
            <w:r>
              <w:rPr>
                <w:rFonts w:ascii="仿宋" w:eastAsia="仿宋" w:hAnsi="仿宋" w:cs="仿宋" w:hint="eastAsia"/>
                <w:sz w:val="22"/>
                <w:szCs w:val="32"/>
              </w:rPr>
              <w:t>LED</w:t>
            </w:r>
            <w:r>
              <w:rPr>
                <w:rFonts w:ascii="仿宋" w:eastAsia="仿宋" w:hAnsi="仿宋" w:cs="仿宋" w:hint="eastAsia"/>
                <w:sz w:val="22"/>
                <w:szCs w:val="32"/>
              </w:rPr>
              <w:t>产品能效限定值及能效等级》（</w:t>
            </w:r>
            <w:r>
              <w:rPr>
                <w:rFonts w:ascii="仿宋" w:eastAsia="仿宋" w:hAnsi="仿宋" w:cs="仿宋" w:hint="eastAsia"/>
                <w:sz w:val="22"/>
                <w:szCs w:val="32"/>
              </w:rPr>
              <w:t>GB30255</w:t>
            </w:r>
            <w:r>
              <w:rPr>
                <w:rFonts w:ascii="仿宋" w:eastAsia="仿宋" w:hAnsi="仿宋" w:cs="仿宋" w:hint="eastAsia"/>
                <w:sz w:val="22"/>
                <w:szCs w:val="32"/>
              </w:rPr>
              <w:t>）</w:t>
            </w:r>
          </w:p>
        </w:tc>
      </w:tr>
      <w:tr w:rsidR="00BC28AC">
        <w:trPr>
          <w:trHeight w:val="791"/>
          <w:jc w:val="center"/>
        </w:trPr>
        <w:tc>
          <w:tcPr>
            <w:tcW w:w="574" w:type="dxa"/>
            <w:vAlign w:val="center"/>
          </w:tcPr>
          <w:p w:rsidR="00BC28AC" w:rsidRDefault="00B62811">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12</w:t>
            </w:r>
          </w:p>
        </w:tc>
        <w:tc>
          <w:tcPr>
            <w:tcW w:w="1167" w:type="dxa"/>
            <w:vAlign w:val="center"/>
          </w:tcPr>
          <w:p w:rsidR="00BC28AC" w:rsidRDefault="00B62811">
            <w:pPr>
              <w:pStyle w:val="TableParagraph"/>
              <w:spacing w:before="114"/>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A020910</w:t>
            </w:r>
          </w:p>
          <w:p w:rsidR="00BC28AC" w:rsidRDefault="00B62811">
            <w:pPr>
              <w:pStyle w:val="TableParagraph"/>
              <w:spacing w:before="114"/>
              <w:ind w:left="11"/>
              <w:jc w:val="center"/>
              <w:rPr>
                <w:rFonts w:ascii="仿宋" w:eastAsia="仿宋" w:hAnsi="仿宋" w:cs="仿宋"/>
                <w:sz w:val="22"/>
                <w:szCs w:val="32"/>
              </w:rPr>
            </w:pPr>
            <w:r>
              <w:rPr>
                <w:rFonts w:ascii="仿宋" w:eastAsia="仿宋" w:hAnsi="仿宋" w:cs="仿宋" w:hint="eastAsia"/>
                <w:sz w:val="22"/>
                <w:szCs w:val="32"/>
              </w:rPr>
              <w:t>电视设备</w:t>
            </w:r>
          </w:p>
        </w:tc>
        <w:tc>
          <w:tcPr>
            <w:tcW w:w="1801" w:type="dxa"/>
            <w:vAlign w:val="center"/>
          </w:tcPr>
          <w:p w:rsidR="00BC28AC" w:rsidRDefault="00B62811">
            <w:pPr>
              <w:pStyle w:val="TableParagraph"/>
              <w:spacing w:before="114" w:line="292" w:lineRule="auto"/>
              <w:ind w:left="10" w:right="2"/>
              <w:jc w:val="center"/>
              <w:rPr>
                <w:rFonts w:ascii="仿宋" w:eastAsia="仿宋" w:hAnsi="仿宋" w:cs="仿宋"/>
                <w:sz w:val="22"/>
                <w:szCs w:val="32"/>
              </w:rPr>
            </w:pPr>
            <w:r>
              <w:rPr>
                <w:rFonts w:ascii="仿宋" w:eastAsia="仿宋" w:hAnsi="仿宋" w:cs="仿宋" w:hint="eastAsia"/>
                <w:sz w:val="22"/>
                <w:szCs w:val="32"/>
              </w:rPr>
              <w:t>A02091001</w:t>
            </w:r>
            <w:r>
              <w:rPr>
                <w:rFonts w:ascii="仿宋" w:eastAsia="仿宋" w:hAnsi="仿宋" w:cs="仿宋" w:hint="eastAsia"/>
                <w:sz w:val="22"/>
                <w:szCs w:val="32"/>
              </w:rPr>
              <w:t>普通电视设备（电视机）</w:t>
            </w:r>
          </w:p>
        </w:tc>
        <w:tc>
          <w:tcPr>
            <w:tcW w:w="1916" w:type="dxa"/>
            <w:vAlign w:val="center"/>
          </w:tcPr>
          <w:p w:rsidR="00BC28AC" w:rsidRDefault="00BC28AC">
            <w:pPr>
              <w:pStyle w:val="TableParagraph"/>
              <w:jc w:val="center"/>
              <w:rPr>
                <w:rFonts w:ascii="仿宋" w:eastAsia="仿宋" w:hAnsi="仿宋" w:cs="仿宋"/>
                <w:szCs w:val="32"/>
              </w:rPr>
            </w:pPr>
          </w:p>
        </w:tc>
        <w:tc>
          <w:tcPr>
            <w:tcW w:w="2967" w:type="dxa"/>
            <w:vAlign w:val="center"/>
          </w:tcPr>
          <w:p w:rsidR="00BC28AC" w:rsidRDefault="00B62811">
            <w:pPr>
              <w:pStyle w:val="TableParagraph"/>
              <w:spacing w:before="114" w:line="292" w:lineRule="auto"/>
              <w:ind w:left="9" w:right="3"/>
              <w:rPr>
                <w:rFonts w:ascii="仿宋" w:eastAsia="仿宋" w:hAnsi="仿宋" w:cs="仿宋"/>
                <w:sz w:val="22"/>
                <w:szCs w:val="32"/>
              </w:rPr>
            </w:pPr>
            <w:r>
              <w:rPr>
                <w:rFonts w:ascii="仿宋" w:eastAsia="仿宋" w:hAnsi="仿宋" w:cs="仿宋" w:hint="eastAsia"/>
                <w:sz w:val="22"/>
                <w:szCs w:val="32"/>
              </w:rPr>
              <w:t>《平板电视能效限定值及能效等级》（</w:t>
            </w:r>
            <w:r>
              <w:rPr>
                <w:rFonts w:ascii="仿宋" w:eastAsia="仿宋" w:hAnsi="仿宋" w:cs="仿宋" w:hint="eastAsia"/>
                <w:sz w:val="22"/>
                <w:szCs w:val="32"/>
              </w:rPr>
              <w:t>GB24850</w:t>
            </w:r>
            <w:r>
              <w:rPr>
                <w:rFonts w:ascii="仿宋" w:eastAsia="仿宋" w:hAnsi="仿宋" w:cs="仿宋" w:hint="eastAsia"/>
                <w:sz w:val="22"/>
                <w:szCs w:val="32"/>
              </w:rPr>
              <w:t>）</w:t>
            </w:r>
          </w:p>
        </w:tc>
      </w:tr>
      <w:tr w:rsidR="00BC28AC">
        <w:trPr>
          <w:trHeight w:val="1931"/>
          <w:jc w:val="center"/>
        </w:trPr>
        <w:tc>
          <w:tcPr>
            <w:tcW w:w="574" w:type="dxa"/>
            <w:vAlign w:val="center"/>
          </w:tcPr>
          <w:p w:rsidR="00BC28AC" w:rsidRDefault="00B62811">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13</w:t>
            </w:r>
          </w:p>
        </w:tc>
        <w:tc>
          <w:tcPr>
            <w:tcW w:w="1167" w:type="dxa"/>
            <w:vAlign w:val="center"/>
          </w:tcPr>
          <w:p w:rsidR="00BC28AC" w:rsidRDefault="00B62811">
            <w:pPr>
              <w:pStyle w:val="TableParagraph"/>
              <w:spacing w:before="173"/>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A020911</w:t>
            </w:r>
          </w:p>
          <w:p w:rsidR="00BC28AC" w:rsidRDefault="00B62811">
            <w:pPr>
              <w:pStyle w:val="TableParagraph"/>
              <w:spacing w:before="173"/>
              <w:ind w:left="11"/>
              <w:jc w:val="center"/>
              <w:rPr>
                <w:rFonts w:ascii="仿宋" w:eastAsia="仿宋" w:hAnsi="仿宋" w:cs="仿宋"/>
                <w:sz w:val="22"/>
                <w:szCs w:val="32"/>
              </w:rPr>
            </w:pPr>
            <w:r>
              <w:rPr>
                <w:rFonts w:ascii="仿宋" w:eastAsia="仿宋" w:hAnsi="仿宋" w:cs="仿宋" w:hint="eastAsia"/>
                <w:sz w:val="22"/>
                <w:szCs w:val="32"/>
              </w:rPr>
              <w:t>视频设备</w:t>
            </w:r>
          </w:p>
        </w:tc>
        <w:tc>
          <w:tcPr>
            <w:tcW w:w="1801" w:type="dxa"/>
            <w:vAlign w:val="center"/>
          </w:tcPr>
          <w:p w:rsidR="00BC28AC" w:rsidRDefault="00B62811">
            <w:pPr>
              <w:pStyle w:val="TableParagraph"/>
              <w:spacing w:before="173" w:line="292" w:lineRule="auto"/>
              <w:ind w:left="10" w:right="2"/>
              <w:jc w:val="center"/>
              <w:rPr>
                <w:rFonts w:ascii="仿宋" w:eastAsia="仿宋" w:hAnsi="仿宋" w:cs="仿宋"/>
                <w:sz w:val="22"/>
                <w:szCs w:val="32"/>
              </w:rPr>
            </w:pPr>
            <w:r>
              <w:rPr>
                <w:rFonts w:ascii="仿宋" w:eastAsia="仿宋" w:hAnsi="仿宋" w:cs="仿宋" w:hint="eastAsia"/>
                <w:sz w:val="22"/>
                <w:szCs w:val="32"/>
              </w:rPr>
              <w:t>A02091107</w:t>
            </w:r>
          </w:p>
          <w:p w:rsidR="00BC28AC" w:rsidRDefault="00B62811">
            <w:pPr>
              <w:pStyle w:val="TableParagraph"/>
              <w:spacing w:before="173" w:line="292" w:lineRule="auto"/>
              <w:ind w:left="10" w:right="2"/>
              <w:jc w:val="center"/>
              <w:rPr>
                <w:rFonts w:ascii="仿宋" w:eastAsia="仿宋" w:hAnsi="仿宋" w:cs="仿宋"/>
                <w:sz w:val="22"/>
                <w:szCs w:val="32"/>
              </w:rPr>
            </w:pPr>
            <w:r>
              <w:rPr>
                <w:rFonts w:ascii="仿宋" w:eastAsia="仿宋" w:hAnsi="仿宋" w:cs="仿宋" w:hint="eastAsia"/>
                <w:sz w:val="22"/>
                <w:szCs w:val="32"/>
              </w:rPr>
              <w:t>视频监控设备</w:t>
            </w:r>
          </w:p>
        </w:tc>
        <w:tc>
          <w:tcPr>
            <w:tcW w:w="1916" w:type="dxa"/>
            <w:vAlign w:val="center"/>
          </w:tcPr>
          <w:p w:rsidR="00BC28AC" w:rsidRDefault="00B62811">
            <w:pPr>
              <w:pStyle w:val="TableParagraph"/>
              <w:ind w:left="9"/>
              <w:jc w:val="center"/>
              <w:rPr>
                <w:rFonts w:ascii="仿宋" w:eastAsia="仿宋" w:hAnsi="仿宋" w:cs="仿宋"/>
                <w:sz w:val="22"/>
                <w:szCs w:val="32"/>
              </w:rPr>
            </w:pPr>
            <w:r>
              <w:rPr>
                <w:rFonts w:ascii="仿宋" w:eastAsia="仿宋" w:hAnsi="仿宋" w:cs="仿宋" w:hint="eastAsia"/>
                <w:sz w:val="22"/>
                <w:szCs w:val="32"/>
              </w:rPr>
              <w:t>监视器</w:t>
            </w:r>
          </w:p>
        </w:tc>
        <w:tc>
          <w:tcPr>
            <w:tcW w:w="2967" w:type="dxa"/>
            <w:vAlign w:val="center"/>
          </w:tcPr>
          <w:p w:rsidR="00BC28AC" w:rsidRDefault="00B62811">
            <w:pPr>
              <w:pStyle w:val="TableParagraph"/>
              <w:spacing w:before="61" w:line="292" w:lineRule="auto"/>
              <w:ind w:left="9" w:right="3"/>
              <w:rPr>
                <w:rFonts w:ascii="仿宋" w:eastAsia="仿宋" w:hAnsi="仿宋" w:cs="仿宋"/>
                <w:sz w:val="22"/>
                <w:szCs w:val="32"/>
              </w:rPr>
            </w:pPr>
            <w:r>
              <w:rPr>
                <w:rFonts w:ascii="仿宋" w:eastAsia="仿宋" w:hAnsi="仿宋" w:cs="仿宋" w:hint="eastAsia"/>
                <w:sz w:val="22"/>
                <w:szCs w:val="32"/>
              </w:rPr>
              <w:t>以射频信号为主要信号输入的监视器应符合《平板电视能效限定值及能效等级》（</w:t>
            </w:r>
            <w:r>
              <w:rPr>
                <w:rFonts w:ascii="仿宋" w:eastAsia="仿宋" w:hAnsi="仿宋" w:cs="仿宋" w:hint="eastAsia"/>
                <w:sz w:val="22"/>
                <w:szCs w:val="32"/>
              </w:rPr>
              <w:t>GB24850</w:t>
            </w:r>
            <w:r>
              <w:rPr>
                <w:rFonts w:ascii="仿宋" w:eastAsia="仿宋" w:hAnsi="仿宋" w:cs="仿宋" w:hint="eastAsia"/>
                <w:sz w:val="22"/>
                <w:szCs w:val="32"/>
              </w:rPr>
              <w:t>），以数字信号为主要信号输入的监视器应符合《计算机显示器能效限定值及能效等级》（</w:t>
            </w:r>
            <w:r>
              <w:rPr>
                <w:rFonts w:ascii="仿宋" w:eastAsia="仿宋" w:hAnsi="仿宋" w:cs="仿宋" w:hint="eastAsia"/>
                <w:sz w:val="22"/>
                <w:szCs w:val="32"/>
              </w:rPr>
              <w:t>GB162020</w:t>
            </w:r>
            <w:r>
              <w:rPr>
                <w:rFonts w:ascii="仿宋" w:eastAsia="仿宋" w:hAnsi="仿宋" w:cs="仿宋" w:hint="eastAsia"/>
                <w:sz w:val="22"/>
                <w:szCs w:val="32"/>
              </w:rPr>
              <w:t>）</w:t>
            </w:r>
          </w:p>
        </w:tc>
      </w:tr>
      <w:tr w:rsidR="00BC28AC">
        <w:trPr>
          <w:trHeight w:val="777"/>
          <w:jc w:val="center"/>
        </w:trPr>
        <w:tc>
          <w:tcPr>
            <w:tcW w:w="574" w:type="dxa"/>
            <w:vAlign w:val="center"/>
          </w:tcPr>
          <w:p w:rsidR="00BC28AC" w:rsidRDefault="00B62811">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14</w:t>
            </w:r>
          </w:p>
        </w:tc>
        <w:tc>
          <w:tcPr>
            <w:tcW w:w="1167" w:type="dxa"/>
            <w:vAlign w:val="center"/>
          </w:tcPr>
          <w:p w:rsidR="00BC28AC" w:rsidRDefault="00B62811">
            <w:pPr>
              <w:pStyle w:val="TableParagraph"/>
              <w:spacing w:before="109"/>
              <w:ind w:left="11"/>
              <w:jc w:val="center"/>
              <w:rPr>
                <w:rFonts w:ascii="仿宋" w:eastAsia="仿宋" w:hAnsi="仿宋" w:cs="仿宋"/>
                <w:sz w:val="22"/>
                <w:szCs w:val="32"/>
              </w:rPr>
            </w:pPr>
            <w:r>
              <w:rPr>
                <w:rFonts w:ascii="仿宋" w:eastAsia="仿宋" w:hAnsi="仿宋" w:cs="仿宋" w:hint="eastAsia"/>
                <w:sz w:val="22"/>
                <w:szCs w:val="32"/>
              </w:rPr>
              <w:t>A031210</w:t>
            </w:r>
            <w:r>
              <w:rPr>
                <w:rFonts w:ascii="仿宋" w:eastAsia="仿宋" w:hAnsi="仿宋" w:cs="仿宋" w:hint="eastAsia"/>
                <w:sz w:val="22"/>
                <w:szCs w:val="32"/>
              </w:rPr>
              <w:t>饮食炊事机械</w:t>
            </w:r>
          </w:p>
        </w:tc>
        <w:tc>
          <w:tcPr>
            <w:tcW w:w="1801" w:type="dxa"/>
            <w:vAlign w:val="center"/>
          </w:tcPr>
          <w:p w:rsidR="00BC28AC" w:rsidRDefault="00B62811">
            <w:pPr>
              <w:pStyle w:val="TableParagraph"/>
              <w:ind w:left="10"/>
              <w:jc w:val="center"/>
              <w:rPr>
                <w:rFonts w:ascii="仿宋" w:eastAsia="仿宋" w:hAnsi="仿宋" w:cs="仿宋"/>
                <w:sz w:val="22"/>
                <w:szCs w:val="32"/>
              </w:rPr>
            </w:pPr>
            <w:r>
              <w:rPr>
                <w:rFonts w:ascii="仿宋" w:eastAsia="仿宋" w:hAnsi="仿宋" w:cs="仿宋" w:hint="eastAsia"/>
                <w:sz w:val="22"/>
                <w:szCs w:val="32"/>
              </w:rPr>
              <w:t>商用燃气灶具</w:t>
            </w:r>
          </w:p>
        </w:tc>
        <w:tc>
          <w:tcPr>
            <w:tcW w:w="1916" w:type="dxa"/>
            <w:vAlign w:val="center"/>
          </w:tcPr>
          <w:p w:rsidR="00BC28AC" w:rsidRDefault="00BC28AC">
            <w:pPr>
              <w:pStyle w:val="TableParagraph"/>
              <w:jc w:val="center"/>
              <w:rPr>
                <w:rFonts w:ascii="仿宋" w:eastAsia="仿宋" w:hAnsi="仿宋" w:cs="仿宋"/>
                <w:szCs w:val="32"/>
              </w:rPr>
            </w:pPr>
          </w:p>
        </w:tc>
        <w:tc>
          <w:tcPr>
            <w:tcW w:w="2967" w:type="dxa"/>
            <w:vAlign w:val="center"/>
          </w:tcPr>
          <w:p w:rsidR="00BC28AC" w:rsidRDefault="00B62811">
            <w:pPr>
              <w:pStyle w:val="TableParagraph"/>
              <w:spacing w:before="109" w:line="292" w:lineRule="auto"/>
              <w:ind w:left="9" w:right="3"/>
              <w:rPr>
                <w:rFonts w:ascii="仿宋" w:eastAsia="仿宋" w:hAnsi="仿宋" w:cs="仿宋"/>
                <w:sz w:val="22"/>
                <w:szCs w:val="32"/>
              </w:rPr>
            </w:pPr>
            <w:r>
              <w:rPr>
                <w:rFonts w:ascii="仿宋" w:eastAsia="仿宋" w:hAnsi="仿宋" w:cs="仿宋" w:hint="eastAsia"/>
                <w:sz w:val="22"/>
                <w:szCs w:val="32"/>
              </w:rPr>
              <w:t>《商用燃气灶具能效限定值及能效等级》（</w:t>
            </w:r>
            <w:r>
              <w:rPr>
                <w:rFonts w:ascii="仿宋" w:eastAsia="仿宋" w:hAnsi="仿宋" w:cs="仿宋" w:hint="eastAsia"/>
                <w:sz w:val="22"/>
                <w:szCs w:val="32"/>
              </w:rPr>
              <w:t>GB30531</w:t>
            </w:r>
            <w:r>
              <w:rPr>
                <w:rFonts w:ascii="仿宋" w:eastAsia="仿宋" w:hAnsi="仿宋" w:cs="仿宋" w:hint="eastAsia"/>
                <w:sz w:val="22"/>
                <w:szCs w:val="32"/>
              </w:rPr>
              <w:t>）</w:t>
            </w:r>
          </w:p>
        </w:tc>
      </w:tr>
      <w:tr w:rsidR="00BC28AC">
        <w:trPr>
          <w:trHeight w:val="875"/>
          <w:jc w:val="center"/>
        </w:trPr>
        <w:tc>
          <w:tcPr>
            <w:tcW w:w="574" w:type="dxa"/>
            <w:vMerge w:val="restart"/>
            <w:vAlign w:val="center"/>
          </w:tcPr>
          <w:p w:rsidR="00BC28AC" w:rsidRDefault="00B62811">
            <w:pPr>
              <w:pStyle w:val="TableParagraph"/>
              <w:spacing w:before="174"/>
              <w:ind w:left="187"/>
              <w:jc w:val="center"/>
              <w:rPr>
                <w:rFonts w:ascii="仿宋" w:eastAsia="仿宋" w:hAnsi="仿宋" w:cs="仿宋"/>
                <w:sz w:val="22"/>
                <w:szCs w:val="32"/>
              </w:rPr>
            </w:pPr>
            <w:r>
              <w:rPr>
                <w:rFonts w:ascii="仿宋" w:eastAsia="仿宋" w:hAnsi="仿宋" w:cs="仿宋" w:hint="eastAsia"/>
                <w:sz w:val="22"/>
                <w:szCs w:val="32"/>
              </w:rPr>
              <w:t>15</w:t>
            </w:r>
          </w:p>
        </w:tc>
        <w:tc>
          <w:tcPr>
            <w:tcW w:w="1167" w:type="dxa"/>
            <w:vMerge w:val="restart"/>
            <w:vAlign w:val="center"/>
          </w:tcPr>
          <w:p w:rsidR="00BC28AC" w:rsidRDefault="00B62811">
            <w:pPr>
              <w:pStyle w:val="TableParagraph"/>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A060805</w:t>
            </w:r>
          </w:p>
          <w:p w:rsidR="00BC28AC" w:rsidRDefault="00B62811">
            <w:pPr>
              <w:pStyle w:val="TableParagraph"/>
              <w:ind w:left="11"/>
              <w:jc w:val="center"/>
              <w:rPr>
                <w:rFonts w:ascii="仿宋" w:eastAsia="仿宋" w:hAnsi="仿宋" w:cs="仿宋"/>
                <w:sz w:val="22"/>
                <w:szCs w:val="32"/>
              </w:rPr>
            </w:pPr>
            <w:r>
              <w:rPr>
                <w:rFonts w:ascii="仿宋" w:eastAsia="仿宋" w:hAnsi="仿宋" w:cs="仿宋" w:hint="eastAsia"/>
                <w:sz w:val="22"/>
                <w:szCs w:val="32"/>
              </w:rPr>
              <w:t>便器</w:t>
            </w:r>
          </w:p>
        </w:tc>
        <w:tc>
          <w:tcPr>
            <w:tcW w:w="1801" w:type="dxa"/>
            <w:vAlign w:val="center"/>
          </w:tcPr>
          <w:p w:rsidR="00BC28AC" w:rsidRDefault="00B62811">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坐便器</w:t>
            </w:r>
          </w:p>
        </w:tc>
        <w:tc>
          <w:tcPr>
            <w:tcW w:w="1916" w:type="dxa"/>
            <w:vAlign w:val="center"/>
          </w:tcPr>
          <w:p w:rsidR="00BC28AC" w:rsidRDefault="00BC28AC">
            <w:pPr>
              <w:pStyle w:val="TableParagraph"/>
              <w:jc w:val="center"/>
              <w:rPr>
                <w:rFonts w:ascii="仿宋" w:eastAsia="仿宋" w:hAnsi="仿宋" w:cs="仿宋"/>
                <w:szCs w:val="32"/>
              </w:rPr>
            </w:pPr>
          </w:p>
        </w:tc>
        <w:tc>
          <w:tcPr>
            <w:tcW w:w="2967" w:type="dxa"/>
            <w:vAlign w:val="center"/>
          </w:tcPr>
          <w:p w:rsidR="00BC28AC" w:rsidRDefault="00B62811">
            <w:pPr>
              <w:pStyle w:val="TableParagraph"/>
              <w:spacing w:before="157"/>
              <w:ind w:left="9"/>
              <w:rPr>
                <w:rFonts w:ascii="仿宋" w:eastAsia="仿宋" w:hAnsi="仿宋" w:cs="仿宋"/>
                <w:sz w:val="22"/>
                <w:szCs w:val="32"/>
              </w:rPr>
            </w:pPr>
            <w:proofErr w:type="gramStart"/>
            <w:r>
              <w:rPr>
                <w:rFonts w:ascii="仿宋" w:eastAsia="仿宋" w:hAnsi="仿宋" w:cs="仿宋" w:hint="eastAsia"/>
                <w:sz w:val="22"/>
                <w:szCs w:val="32"/>
              </w:rPr>
              <w:t>《</w:t>
            </w:r>
            <w:proofErr w:type="gramEnd"/>
            <w:r>
              <w:rPr>
                <w:rFonts w:ascii="仿宋" w:eastAsia="仿宋" w:hAnsi="仿宋" w:cs="仿宋" w:hint="eastAsia"/>
                <w:sz w:val="22"/>
                <w:szCs w:val="32"/>
              </w:rPr>
              <w:t>坐便器水效限定值及水效等级</w:t>
            </w:r>
          </w:p>
          <w:p w:rsidR="00BC28AC" w:rsidRDefault="00B62811">
            <w:pPr>
              <w:pStyle w:val="TableParagraph"/>
              <w:spacing w:before="56"/>
              <w:ind w:left="9"/>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GB25502</w:t>
            </w:r>
            <w:r>
              <w:rPr>
                <w:rFonts w:ascii="仿宋" w:eastAsia="仿宋" w:hAnsi="仿宋" w:cs="仿宋" w:hint="eastAsia"/>
                <w:sz w:val="22"/>
                <w:szCs w:val="32"/>
              </w:rPr>
              <w:t>）</w:t>
            </w:r>
          </w:p>
        </w:tc>
      </w:tr>
      <w:tr w:rsidR="00BC28AC">
        <w:trPr>
          <w:trHeight w:val="875"/>
          <w:jc w:val="center"/>
        </w:trPr>
        <w:tc>
          <w:tcPr>
            <w:tcW w:w="574" w:type="dxa"/>
            <w:vMerge/>
            <w:tcBorders>
              <w:top w:val="nil"/>
            </w:tcBorders>
            <w:vAlign w:val="center"/>
          </w:tcPr>
          <w:p w:rsidR="00BC28AC" w:rsidRDefault="00BC28AC">
            <w:pPr>
              <w:jc w:val="center"/>
              <w:rPr>
                <w:rFonts w:ascii="仿宋" w:eastAsia="仿宋" w:hAnsi="仿宋" w:cs="仿宋"/>
                <w:sz w:val="6"/>
                <w:szCs w:val="6"/>
              </w:rPr>
            </w:pPr>
          </w:p>
        </w:tc>
        <w:tc>
          <w:tcPr>
            <w:tcW w:w="1167" w:type="dxa"/>
            <w:vMerge/>
            <w:tcBorders>
              <w:top w:val="nil"/>
            </w:tcBorders>
            <w:vAlign w:val="center"/>
          </w:tcPr>
          <w:p w:rsidR="00BC28AC" w:rsidRDefault="00BC28AC">
            <w:pPr>
              <w:jc w:val="center"/>
              <w:rPr>
                <w:rFonts w:ascii="仿宋" w:eastAsia="仿宋" w:hAnsi="仿宋" w:cs="仿宋"/>
                <w:sz w:val="6"/>
                <w:szCs w:val="6"/>
              </w:rPr>
            </w:pPr>
          </w:p>
        </w:tc>
        <w:tc>
          <w:tcPr>
            <w:tcW w:w="1801" w:type="dxa"/>
            <w:vAlign w:val="center"/>
          </w:tcPr>
          <w:p w:rsidR="00BC28AC" w:rsidRDefault="00B62811">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蹲便器</w:t>
            </w:r>
          </w:p>
        </w:tc>
        <w:tc>
          <w:tcPr>
            <w:tcW w:w="1916" w:type="dxa"/>
            <w:vAlign w:val="center"/>
          </w:tcPr>
          <w:p w:rsidR="00BC28AC" w:rsidRDefault="00BC28AC">
            <w:pPr>
              <w:pStyle w:val="TableParagraph"/>
              <w:jc w:val="center"/>
              <w:rPr>
                <w:rFonts w:ascii="仿宋" w:eastAsia="仿宋" w:hAnsi="仿宋" w:cs="仿宋"/>
                <w:szCs w:val="32"/>
              </w:rPr>
            </w:pPr>
          </w:p>
        </w:tc>
        <w:tc>
          <w:tcPr>
            <w:tcW w:w="2967" w:type="dxa"/>
            <w:vAlign w:val="center"/>
          </w:tcPr>
          <w:p w:rsidR="00BC28AC" w:rsidRDefault="00B62811">
            <w:pPr>
              <w:pStyle w:val="TableParagraph"/>
              <w:spacing w:before="157" w:line="292" w:lineRule="auto"/>
              <w:ind w:left="9" w:right="3"/>
              <w:rPr>
                <w:rFonts w:ascii="仿宋" w:eastAsia="仿宋" w:hAnsi="仿宋" w:cs="仿宋"/>
                <w:sz w:val="22"/>
                <w:szCs w:val="32"/>
              </w:rPr>
            </w:pPr>
            <w:r>
              <w:rPr>
                <w:rFonts w:ascii="仿宋" w:eastAsia="仿宋" w:hAnsi="仿宋" w:cs="仿宋" w:hint="eastAsia"/>
                <w:sz w:val="22"/>
                <w:szCs w:val="32"/>
              </w:rPr>
              <w:t>《蹲便器用水效率限定值及用水效率等级》（</w:t>
            </w:r>
            <w:r>
              <w:rPr>
                <w:rFonts w:ascii="仿宋" w:eastAsia="仿宋" w:hAnsi="仿宋" w:cs="仿宋" w:hint="eastAsia"/>
                <w:sz w:val="22"/>
                <w:szCs w:val="32"/>
              </w:rPr>
              <w:t>GB30717</w:t>
            </w:r>
            <w:r>
              <w:rPr>
                <w:rFonts w:ascii="仿宋" w:eastAsia="仿宋" w:hAnsi="仿宋" w:cs="仿宋" w:hint="eastAsia"/>
                <w:sz w:val="22"/>
                <w:szCs w:val="32"/>
              </w:rPr>
              <w:t>）</w:t>
            </w:r>
          </w:p>
        </w:tc>
      </w:tr>
      <w:tr w:rsidR="00BC28AC">
        <w:trPr>
          <w:trHeight w:val="878"/>
          <w:jc w:val="center"/>
        </w:trPr>
        <w:tc>
          <w:tcPr>
            <w:tcW w:w="574" w:type="dxa"/>
            <w:vMerge/>
            <w:tcBorders>
              <w:top w:val="nil"/>
            </w:tcBorders>
            <w:vAlign w:val="center"/>
          </w:tcPr>
          <w:p w:rsidR="00BC28AC" w:rsidRDefault="00BC28AC">
            <w:pPr>
              <w:jc w:val="center"/>
              <w:rPr>
                <w:rFonts w:ascii="仿宋" w:eastAsia="仿宋" w:hAnsi="仿宋" w:cs="仿宋"/>
                <w:sz w:val="6"/>
                <w:szCs w:val="6"/>
              </w:rPr>
            </w:pPr>
          </w:p>
        </w:tc>
        <w:tc>
          <w:tcPr>
            <w:tcW w:w="1167" w:type="dxa"/>
            <w:vMerge/>
            <w:tcBorders>
              <w:top w:val="nil"/>
            </w:tcBorders>
            <w:vAlign w:val="center"/>
          </w:tcPr>
          <w:p w:rsidR="00BC28AC" w:rsidRDefault="00BC28AC">
            <w:pPr>
              <w:jc w:val="center"/>
              <w:rPr>
                <w:rFonts w:ascii="仿宋" w:eastAsia="仿宋" w:hAnsi="仿宋" w:cs="仿宋"/>
                <w:sz w:val="6"/>
                <w:szCs w:val="6"/>
              </w:rPr>
            </w:pPr>
          </w:p>
        </w:tc>
        <w:tc>
          <w:tcPr>
            <w:tcW w:w="1801" w:type="dxa"/>
            <w:vAlign w:val="center"/>
          </w:tcPr>
          <w:p w:rsidR="00BC28AC" w:rsidRDefault="00B62811">
            <w:pPr>
              <w:pStyle w:val="TableParagraph"/>
              <w:spacing w:before="1"/>
              <w:ind w:left="10"/>
              <w:jc w:val="center"/>
              <w:rPr>
                <w:rFonts w:ascii="仿宋" w:eastAsia="仿宋" w:hAnsi="仿宋" w:cs="仿宋"/>
                <w:sz w:val="22"/>
                <w:szCs w:val="32"/>
              </w:rPr>
            </w:pPr>
            <w:r>
              <w:rPr>
                <w:rFonts w:ascii="仿宋" w:eastAsia="仿宋" w:hAnsi="仿宋" w:cs="仿宋" w:hint="eastAsia"/>
                <w:sz w:val="22"/>
                <w:szCs w:val="32"/>
              </w:rPr>
              <w:t>小便器</w:t>
            </w:r>
          </w:p>
        </w:tc>
        <w:tc>
          <w:tcPr>
            <w:tcW w:w="1916" w:type="dxa"/>
            <w:vAlign w:val="center"/>
          </w:tcPr>
          <w:p w:rsidR="00BC28AC" w:rsidRDefault="00BC28AC">
            <w:pPr>
              <w:pStyle w:val="TableParagraph"/>
              <w:jc w:val="center"/>
              <w:rPr>
                <w:rFonts w:ascii="仿宋" w:eastAsia="仿宋" w:hAnsi="仿宋" w:cs="仿宋"/>
                <w:szCs w:val="32"/>
              </w:rPr>
            </w:pPr>
          </w:p>
        </w:tc>
        <w:tc>
          <w:tcPr>
            <w:tcW w:w="2967" w:type="dxa"/>
            <w:vAlign w:val="center"/>
          </w:tcPr>
          <w:p w:rsidR="00BC28AC" w:rsidRDefault="00B62811">
            <w:pPr>
              <w:pStyle w:val="TableParagraph"/>
              <w:spacing w:before="157" w:line="292" w:lineRule="auto"/>
              <w:ind w:left="9" w:right="3"/>
              <w:rPr>
                <w:rFonts w:ascii="仿宋" w:eastAsia="仿宋" w:hAnsi="仿宋" w:cs="仿宋"/>
                <w:sz w:val="22"/>
                <w:szCs w:val="32"/>
              </w:rPr>
            </w:pPr>
            <w:r>
              <w:rPr>
                <w:rFonts w:ascii="仿宋" w:eastAsia="仿宋" w:hAnsi="仿宋" w:cs="仿宋" w:hint="eastAsia"/>
                <w:sz w:val="22"/>
                <w:szCs w:val="32"/>
              </w:rPr>
              <w:t>《小便器用水效率限定值及用水效率等级》（</w:t>
            </w:r>
            <w:r>
              <w:rPr>
                <w:rFonts w:ascii="仿宋" w:eastAsia="仿宋" w:hAnsi="仿宋" w:cs="仿宋" w:hint="eastAsia"/>
                <w:sz w:val="22"/>
                <w:szCs w:val="32"/>
              </w:rPr>
              <w:t>GB28377</w:t>
            </w:r>
            <w:r>
              <w:rPr>
                <w:rFonts w:ascii="仿宋" w:eastAsia="仿宋" w:hAnsi="仿宋" w:cs="仿宋" w:hint="eastAsia"/>
                <w:sz w:val="22"/>
                <w:szCs w:val="32"/>
              </w:rPr>
              <w:t>）</w:t>
            </w:r>
          </w:p>
        </w:tc>
      </w:tr>
      <w:tr w:rsidR="00BC28AC">
        <w:trPr>
          <w:trHeight w:val="933"/>
          <w:jc w:val="center"/>
        </w:trPr>
        <w:tc>
          <w:tcPr>
            <w:tcW w:w="574" w:type="dxa"/>
            <w:vAlign w:val="center"/>
          </w:tcPr>
          <w:p w:rsidR="00BC28AC" w:rsidRDefault="00B62811">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16</w:t>
            </w:r>
          </w:p>
        </w:tc>
        <w:tc>
          <w:tcPr>
            <w:tcW w:w="1167" w:type="dxa"/>
            <w:vAlign w:val="center"/>
          </w:tcPr>
          <w:p w:rsidR="00BC28AC" w:rsidRDefault="00B62811">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w:t>
            </w:r>
            <w:r>
              <w:rPr>
                <w:rFonts w:ascii="仿宋" w:eastAsia="仿宋" w:hAnsi="仿宋" w:cs="仿宋" w:hint="eastAsia"/>
                <w:sz w:val="22"/>
                <w:szCs w:val="32"/>
              </w:rPr>
              <w:t>A060806</w:t>
            </w:r>
          </w:p>
          <w:p w:rsidR="00BC28AC" w:rsidRDefault="00B62811">
            <w:pPr>
              <w:pStyle w:val="TableParagraph"/>
              <w:spacing w:before="1"/>
              <w:ind w:left="11"/>
              <w:jc w:val="center"/>
              <w:rPr>
                <w:rFonts w:ascii="仿宋" w:eastAsia="仿宋" w:hAnsi="仿宋" w:cs="仿宋"/>
                <w:sz w:val="22"/>
                <w:szCs w:val="32"/>
              </w:rPr>
            </w:pPr>
            <w:r>
              <w:rPr>
                <w:rFonts w:ascii="仿宋" w:eastAsia="仿宋" w:hAnsi="仿宋" w:cs="仿宋" w:hint="eastAsia"/>
                <w:sz w:val="22"/>
                <w:szCs w:val="32"/>
              </w:rPr>
              <w:t>水嘴</w:t>
            </w:r>
          </w:p>
        </w:tc>
        <w:tc>
          <w:tcPr>
            <w:tcW w:w="1801" w:type="dxa"/>
            <w:vAlign w:val="center"/>
          </w:tcPr>
          <w:p w:rsidR="00BC28AC" w:rsidRDefault="00BC28AC">
            <w:pPr>
              <w:pStyle w:val="TableParagraph"/>
              <w:jc w:val="center"/>
              <w:rPr>
                <w:rFonts w:ascii="仿宋" w:eastAsia="仿宋" w:hAnsi="仿宋" w:cs="仿宋"/>
                <w:sz w:val="22"/>
                <w:szCs w:val="32"/>
              </w:rPr>
            </w:pPr>
          </w:p>
        </w:tc>
        <w:tc>
          <w:tcPr>
            <w:tcW w:w="1916" w:type="dxa"/>
            <w:vAlign w:val="center"/>
          </w:tcPr>
          <w:p w:rsidR="00BC28AC" w:rsidRDefault="00BC28AC">
            <w:pPr>
              <w:pStyle w:val="TableParagraph"/>
              <w:jc w:val="center"/>
              <w:rPr>
                <w:rFonts w:ascii="仿宋" w:eastAsia="仿宋" w:hAnsi="仿宋" w:cs="仿宋"/>
                <w:sz w:val="22"/>
                <w:szCs w:val="32"/>
              </w:rPr>
            </w:pPr>
          </w:p>
        </w:tc>
        <w:tc>
          <w:tcPr>
            <w:tcW w:w="2967" w:type="dxa"/>
            <w:vAlign w:val="center"/>
          </w:tcPr>
          <w:p w:rsidR="00BC28AC" w:rsidRDefault="00B62811">
            <w:pPr>
              <w:pStyle w:val="TableParagraph"/>
              <w:spacing w:before="1" w:line="292" w:lineRule="auto"/>
              <w:ind w:left="9" w:right="3"/>
              <w:rPr>
                <w:rFonts w:ascii="仿宋" w:eastAsia="仿宋" w:hAnsi="仿宋" w:cs="仿宋"/>
                <w:sz w:val="22"/>
                <w:szCs w:val="32"/>
              </w:rPr>
            </w:pPr>
            <w:r>
              <w:rPr>
                <w:rFonts w:ascii="仿宋" w:eastAsia="仿宋" w:hAnsi="仿宋" w:cs="仿宋" w:hint="eastAsia"/>
                <w:sz w:val="22"/>
                <w:szCs w:val="32"/>
              </w:rPr>
              <w:t>《水嘴用水效率限定值及用水效率等级》（</w:t>
            </w:r>
            <w:r>
              <w:rPr>
                <w:rFonts w:ascii="仿宋" w:eastAsia="仿宋" w:hAnsi="仿宋" w:cs="仿宋" w:hint="eastAsia"/>
                <w:sz w:val="22"/>
                <w:szCs w:val="32"/>
              </w:rPr>
              <w:t>GB25501</w:t>
            </w:r>
            <w:r>
              <w:rPr>
                <w:rFonts w:ascii="仿宋" w:eastAsia="仿宋" w:hAnsi="仿宋" w:cs="仿宋" w:hint="eastAsia"/>
                <w:sz w:val="22"/>
                <w:szCs w:val="32"/>
              </w:rPr>
              <w:t>）</w:t>
            </w:r>
          </w:p>
        </w:tc>
      </w:tr>
      <w:tr w:rsidR="00BC28AC">
        <w:trPr>
          <w:trHeight w:val="851"/>
          <w:jc w:val="center"/>
        </w:trPr>
        <w:tc>
          <w:tcPr>
            <w:tcW w:w="574" w:type="dxa"/>
            <w:vAlign w:val="center"/>
          </w:tcPr>
          <w:p w:rsidR="00BC28AC" w:rsidRDefault="00B62811">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t>17</w:t>
            </w:r>
          </w:p>
        </w:tc>
        <w:tc>
          <w:tcPr>
            <w:tcW w:w="1167" w:type="dxa"/>
            <w:vAlign w:val="center"/>
          </w:tcPr>
          <w:p w:rsidR="00BC28AC" w:rsidRDefault="00B62811">
            <w:pPr>
              <w:pStyle w:val="TableParagraph"/>
              <w:spacing w:before="145"/>
              <w:ind w:left="11"/>
              <w:jc w:val="center"/>
              <w:rPr>
                <w:rFonts w:ascii="仿宋" w:eastAsia="仿宋" w:hAnsi="仿宋" w:cs="仿宋"/>
                <w:sz w:val="22"/>
                <w:szCs w:val="32"/>
              </w:rPr>
            </w:pPr>
            <w:r>
              <w:rPr>
                <w:rFonts w:ascii="仿宋" w:eastAsia="仿宋" w:hAnsi="仿宋" w:cs="仿宋" w:hint="eastAsia"/>
                <w:sz w:val="22"/>
                <w:szCs w:val="32"/>
              </w:rPr>
              <w:t>A060807</w:t>
            </w:r>
          </w:p>
          <w:p w:rsidR="00BC28AC" w:rsidRDefault="00B62811">
            <w:pPr>
              <w:pStyle w:val="TableParagraph"/>
              <w:spacing w:before="145"/>
              <w:ind w:left="11"/>
              <w:jc w:val="center"/>
              <w:rPr>
                <w:rFonts w:ascii="仿宋" w:eastAsia="仿宋" w:hAnsi="仿宋" w:cs="仿宋"/>
                <w:sz w:val="22"/>
                <w:szCs w:val="32"/>
              </w:rPr>
            </w:pPr>
            <w:r>
              <w:rPr>
                <w:rFonts w:ascii="仿宋" w:eastAsia="仿宋" w:hAnsi="仿宋" w:cs="仿宋" w:hint="eastAsia"/>
                <w:sz w:val="22"/>
                <w:szCs w:val="32"/>
              </w:rPr>
              <w:t>便器冲洗阀</w:t>
            </w:r>
          </w:p>
        </w:tc>
        <w:tc>
          <w:tcPr>
            <w:tcW w:w="1801" w:type="dxa"/>
            <w:vAlign w:val="center"/>
          </w:tcPr>
          <w:p w:rsidR="00BC28AC" w:rsidRDefault="00BC28AC">
            <w:pPr>
              <w:pStyle w:val="TableParagraph"/>
              <w:jc w:val="center"/>
              <w:rPr>
                <w:rFonts w:ascii="仿宋" w:eastAsia="仿宋" w:hAnsi="仿宋" w:cs="仿宋"/>
                <w:sz w:val="22"/>
                <w:szCs w:val="32"/>
              </w:rPr>
            </w:pPr>
          </w:p>
        </w:tc>
        <w:tc>
          <w:tcPr>
            <w:tcW w:w="1916" w:type="dxa"/>
            <w:vAlign w:val="center"/>
          </w:tcPr>
          <w:p w:rsidR="00BC28AC" w:rsidRDefault="00BC28AC">
            <w:pPr>
              <w:pStyle w:val="TableParagraph"/>
              <w:jc w:val="center"/>
              <w:rPr>
                <w:rFonts w:ascii="仿宋" w:eastAsia="仿宋" w:hAnsi="仿宋" w:cs="仿宋"/>
                <w:sz w:val="22"/>
                <w:szCs w:val="32"/>
              </w:rPr>
            </w:pPr>
          </w:p>
        </w:tc>
        <w:tc>
          <w:tcPr>
            <w:tcW w:w="2967" w:type="dxa"/>
            <w:vAlign w:val="center"/>
          </w:tcPr>
          <w:p w:rsidR="00BC28AC" w:rsidRDefault="00B62811">
            <w:pPr>
              <w:pStyle w:val="TableParagraph"/>
              <w:spacing w:before="145" w:line="292" w:lineRule="auto"/>
              <w:ind w:left="9" w:right="3"/>
              <w:rPr>
                <w:rFonts w:ascii="仿宋" w:eastAsia="仿宋" w:hAnsi="仿宋" w:cs="仿宋"/>
                <w:sz w:val="22"/>
                <w:szCs w:val="32"/>
              </w:rPr>
            </w:pPr>
            <w:r>
              <w:rPr>
                <w:rFonts w:ascii="仿宋" w:eastAsia="仿宋" w:hAnsi="仿宋" w:cs="仿宋" w:hint="eastAsia"/>
                <w:sz w:val="22"/>
                <w:szCs w:val="32"/>
              </w:rPr>
              <w:t>《便器冲洗阀用水效率限定值及用水效率等级》（</w:t>
            </w:r>
            <w:r>
              <w:rPr>
                <w:rFonts w:ascii="仿宋" w:eastAsia="仿宋" w:hAnsi="仿宋" w:cs="仿宋" w:hint="eastAsia"/>
                <w:sz w:val="22"/>
                <w:szCs w:val="32"/>
              </w:rPr>
              <w:t>GB28379</w:t>
            </w:r>
            <w:r>
              <w:rPr>
                <w:rFonts w:ascii="仿宋" w:eastAsia="仿宋" w:hAnsi="仿宋" w:cs="仿宋" w:hint="eastAsia"/>
                <w:sz w:val="22"/>
                <w:szCs w:val="32"/>
              </w:rPr>
              <w:t>）</w:t>
            </w:r>
          </w:p>
        </w:tc>
      </w:tr>
      <w:tr w:rsidR="00BC28AC">
        <w:trPr>
          <w:trHeight w:val="892"/>
          <w:jc w:val="center"/>
        </w:trPr>
        <w:tc>
          <w:tcPr>
            <w:tcW w:w="574" w:type="dxa"/>
            <w:vAlign w:val="center"/>
          </w:tcPr>
          <w:p w:rsidR="00BC28AC" w:rsidRDefault="00B62811">
            <w:pPr>
              <w:pStyle w:val="TableParagraph"/>
              <w:ind w:left="167" w:right="157"/>
              <w:jc w:val="center"/>
              <w:rPr>
                <w:rFonts w:ascii="仿宋" w:eastAsia="仿宋" w:hAnsi="仿宋" w:cs="仿宋"/>
                <w:sz w:val="22"/>
                <w:szCs w:val="32"/>
              </w:rPr>
            </w:pPr>
            <w:r>
              <w:rPr>
                <w:rFonts w:ascii="仿宋" w:eastAsia="仿宋" w:hAnsi="仿宋" w:cs="仿宋" w:hint="eastAsia"/>
                <w:sz w:val="22"/>
                <w:szCs w:val="32"/>
              </w:rPr>
              <w:lastRenderedPageBreak/>
              <w:t>18</w:t>
            </w:r>
          </w:p>
        </w:tc>
        <w:tc>
          <w:tcPr>
            <w:tcW w:w="1167" w:type="dxa"/>
            <w:vAlign w:val="center"/>
          </w:tcPr>
          <w:p w:rsidR="00BC28AC" w:rsidRDefault="00B62811">
            <w:pPr>
              <w:pStyle w:val="TableParagraph"/>
              <w:spacing w:before="164"/>
              <w:ind w:left="11"/>
              <w:jc w:val="center"/>
              <w:rPr>
                <w:rFonts w:ascii="仿宋" w:eastAsia="仿宋" w:hAnsi="仿宋" w:cs="仿宋"/>
                <w:sz w:val="22"/>
                <w:szCs w:val="32"/>
              </w:rPr>
            </w:pPr>
            <w:r>
              <w:rPr>
                <w:rFonts w:ascii="仿宋" w:eastAsia="仿宋" w:hAnsi="仿宋" w:cs="仿宋" w:hint="eastAsia"/>
                <w:sz w:val="22"/>
                <w:szCs w:val="32"/>
              </w:rPr>
              <w:t>A060810</w:t>
            </w:r>
          </w:p>
          <w:p w:rsidR="00BC28AC" w:rsidRDefault="00B62811">
            <w:pPr>
              <w:pStyle w:val="TableParagraph"/>
              <w:spacing w:before="164"/>
              <w:ind w:left="11"/>
              <w:jc w:val="center"/>
              <w:rPr>
                <w:rFonts w:ascii="仿宋" w:eastAsia="仿宋" w:hAnsi="仿宋" w:cs="仿宋"/>
                <w:sz w:val="22"/>
                <w:szCs w:val="32"/>
              </w:rPr>
            </w:pPr>
            <w:r>
              <w:rPr>
                <w:rFonts w:ascii="仿宋" w:eastAsia="仿宋" w:hAnsi="仿宋" w:cs="仿宋" w:hint="eastAsia"/>
                <w:sz w:val="22"/>
                <w:szCs w:val="32"/>
              </w:rPr>
              <w:t>淋浴器</w:t>
            </w:r>
          </w:p>
        </w:tc>
        <w:tc>
          <w:tcPr>
            <w:tcW w:w="1801" w:type="dxa"/>
            <w:vAlign w:val="center"/>
          </w:tcPr>
          <w:p w:rsidR="00BC28AC" w:rsidRDefault="00BC28AC">
            <w:pPr>
              <w:pStyle w:val="TableParagraph"/>
              <w:jc w:val="center"/>
              <w:rPr>
                <w:rFonts w:ascii="仿宋" w:eastAsia="仿宋" w:hAnsi="仿宋" w:cs="仿宋"/>
                <w:sz w:val="22"/>
                <w:szCs w:val="32"/>
              </w:rPr>
            </w:pPr>
          </w:p>
        </w:tc>
        <w:tc>
          <w:tcPr>
            <w:tcW w:w="1916" w:type="dxa"/>
            <w:vAlign w:val="center"/>
          </w:tcPr>
          <w:p w:rsidR="00BC28AC" w:rsidRDefault="00BC28AC">
            <w:pPr>
              <w:pStyle w:val="TableParagraph"/>
              <w:jc w:val="center"/>
              <w:rPr>
                <w:rFonts w:ascii="仿宋" w:eastAsia="仿宋" w:hAnsi="仿宋" w:cs="仿宋"/>
                <w:sz w:val="22"/>
                <w:szCs w:val="32"/>
              </w:rPr>
            </w:pPr>
          </w:p>
        </w:tc>
        <w:tc>
          <w:tcPr>
            <w:tcW w:w="2967" w:type="dxa"/>
            <w:vAlign w:val="center"/>
          </w:tcPr>
          <w:p w:rsidR="00BC28AC" w:rsidRDefault="00B62811">
            <w:pPr>
              <w:pStyle w:val="TableParagraph"/>
              <w:spacing w:before="164" w:line="292" w:lineRule="auto"/>
              <w:ind w:left="9" w:right="3"/>
              <w:rPr>
                <w:rFonts w:ascii="仿宋" w:eastAsia="仿宋" w:hAnsi="仿宋" w:cs="仿宋"/>
                <w:sz w:val="22"/>
                <w:szCs w:val="32"/>
              </w:rPr>
            </w:pPr>
            <w:r>
              <w:rPr>
                <w:rFonts w:ascii="仿宋" w:eastAsia="仿宋" w:hAnsi="仿宋" w:cs="仿宋" w:hint="eastAsia"/>
                <w:sz w:val="22"/>
                <w:szCs w:val="32"/>
              </w:rPr>
              <w:t>《淋浴器用水效率限定值及用水效率等级》（</w:t>
            </w:r>
            <w:r>
              <w:rPr>
                <w:rFonts w:ascii="仿宋" w:eastAsia="仿宋" w:hAnsi="仿宋" w:cs="仿宋" w:hint="eastAsia"/>
                <w:sz w:val="22"/>
                <w:szCs w:val="32"/>
              </w:rPr>
              <w:t>GB28378</w:t>
            </w:r>
            <w:r>
              <w:rPr>
                <w:rFonts w:ascii="仿宋" w:eastAsia="仿宋" w:hAnsi="仿宋" w:cs="仿宋" w:hint="eastAsia"/>
                <w:sz w:val="22"/>
                <w:szCs w:val="32"/>
              </w:rPr>
              <w:t>）</w:t>
            </w:r>
          </w:p>
        </w:tc>
      </w:tr>
    </w:tbl>
    <w:p w:rsidR="00BC28AC" w:rsidRDefault="00B62811">
      <w:pPr>
        <w:autoSpaceDE w:val="0"/>
        <w:autoSpaceDN w:val="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rPr>
        <w:t>1.</w:t>
      </w:r>
      <w:r>
        <w:rPr>
          <w:rFonts w:ascii="仿宋" w:eastAsia="仿宋" w:hAnsi="仿宋" w:cs="仿宋" w:hint="eastAsia"/>
          <w:sz w:val="28"/>
          <w:szCs w:val="28"/>
        </w:rPr>
        <w:t>节能产品认证应依据相关国家标准的最新版本，依据国家标准中二级能效（水效）指标。</w:t>
      </w:r>
    </w:p>
    <w:p w:rsidR="00BC28AC" w:rsidRDefault="00B62811">
      <w:pPr>
        <w:autoSpaceDE w:val="0"/>
        <w:autoSpaceDN w:val="0"/>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上述产品中认证标准发生变更的，依据原认证标准获得的、仍在有效期内的认证证书可使用至</w:t>
      </w:r>
      <w:r>
        <w:rPr>
          <w:rFonts w:ascii="仿宋" w:eastAsia="仿宋" w:hAnsi="仿宋" w:cs="仿宋" w:hint="eastAsia"/>
          <w:sz w:val="28"/>
          <w:szCs w:val="28"/>
        </w:rPr>
        <w:t>2019</w:t>
      </w:r>
      <w:r>
        <w:rPr>
          <w:rFonts w:ascii="仿宋" w:eastAsia="仿宋" w:hAnsi="仿宋" w:cs="仿宋" w:hint="eastAsia"/>
          <w:sz w:val="28"/>
          <w:szCs w:val="28"/>
        </w:rPr>
        <w:t>年</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w:t>
      </w:r>
    </w:p>
    <w:p w:rsidR="00BC28AC" w:rsidRDefault="00B62811">
      <w:pPr>
        <w:autoSpaceDE w:val="0"/>
        <w:autoSpaceDN w:val="0"/>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以“★”标注的为政府强制采购产品。</w:t>
      </w:r>
    </w:p>
    <w:p w:rsidR="00BC28AC" w:rsidRDefault="00B62811">
      <w:pPr>
        <w:rPr>
          <w:rFonts w:ascii="仿宋" w:eastAsia="仿宋" w:hAnsi="仿宋" w:cs="仿宋"/>
        </w:rPr>
      </w:pPr>
      <w:r>
        <w:rPr>
          <w:rFonts w:ascii="仿宋" w:eastAsia="仿宋" w:hAnsi="仿宋" w:cs="仿宋" w:hint="eastAsia"/>
        </w:rPr>
        <w:br w:type="page"/>
      </w:r>
    </w:p>
    <w:p w:rsidR="00BC28AC" w:rsidRDefault="00B62811">
      <w:pPr>
        <w:rPr>
          <w:rFonts w:ascii="仿宋" w:eastAsia="仿宋" w:hAnsi="仿宋" w:cs="仿宋"/>
          <w:sz w:val="28"/>
          <w:szCs w:val="28"/>
        </w:rPr>
      </w:pPr>
      <w:r>
        <w:rPr>
          <w:rFonts w:ascii="仿宋" w:eastAsia="仿宋" w:hAnsi="仿宋" w:cs="仿宋" w:hint="eastAsia"/>
          <w:sz w:val="28"/>
          <w:szCs w:val="28"/>
        </w:rPr>
        <w:lastRenderedPageBreak/>
        <w:t>附表</w:t>
      </w:r>
      <w:r>
        <w:rPr>
          <w:rFonts w:ascii="仿宋" w:eastAsia="仿宋" w:hAnsi="仿宋" w:cs="仿宋" w:hint="eastAsia"/>
          <w:sz w:val="28"/>
          <w:szCs w:val="28"/>
        </w:rPr>
        <w:t>2</w:t>
      </w:r>
      <w:r>
        <w:rPr>
          <w:rFonts w:ascii="仿宋" w:eastAsia="仿宋" w:hAnsi="仿宋" w:cs="仿宋" w:hint="eastAsia"/>
          <w:sz w:val="28"/>
          <w:szCs w:val="28"/>
        </w:rPr>
        <w:t>：</w:t>
      </w:r>
    </w:p>
    <w:p w:rsidR="00BC28AC" w:rsidRDefault="00B62811" w:rsidP="00E911C3">
      <w:pPr>
        <w:autoSpaceDE w:val="0"/>
        <w:autoSpaceDN w:val="0"/>
        <w:spacing w:afterLines="100"/>
        <w:jc w:val="center"/>
        <w:rPr>
          <w:rFonts w:ascii="仿宋" w:eastAsia="仿宋" w:hAnsi="仿宋" w:cs="仿宋"/>
          <w:sz w:val="40"/>
          <w:szCs w:val="40"/>
        </w:rPr>
      </w:pPr>
      <w:r>
        <w:rPr>
          <w:rFonts w:ascii="仿宋" w:eastAsia="仿宋" w:hAnsi="仿宋" w:cs="仿宋" w:hint="eastAsia"/>
          <w:sz w:val="40"/>
          <w:szCs w:val="40"/>
        </w:rPr>
        <w:t>参与实施政府采购节能产品认证机构名录</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09"/>
        <w:gridCol w:w="1151"/>
        <w:gridCol w:w="1196"/>
        <w:gridCol w:w="1344"/>
        <w:gridCol w:w="1354"/>
        <w:gridCol w:w="3261"/>
      </w:tblGrid>
      <w:tr w:rsidR="00BC28AC">
        <w:trPr>
          <w:trHeight w:val="567"/>
          <w:tblHeader/>
          <w:jc w:val="center"/>
        </w:trPr>
        <w:tc>
          <w:tcPr>
            <w:tcW w:w="609" w:type="dxa"/>
            <w:vMerge w:val="restart"/>
            <w:shd w:val="clear" w:color="auto" w:fill="FFFFFF"/>
            <w:tcMar>
              <w:left w:w="108" w:type="dxa"/>
              <w:right w:w="108" w:type="dxa"/>
            </w:tcMar>
            <w:vAlign w:val="center"/>
          </w:tcPr>
          <w:p w:rsidR="00BC28AC" w:rsidRDefault="00B62811">
            <w:pPr>
              <w:jc w:val="center"/>
              <w:rPr>
                <w:rFonts w:ascii="仿宋" w:eastAsia="仿宋" w:hAnsi="仿宋" w:cs="仿宋"/>
                <w:b/>
                <w:bCs/>
                <w:sz w:val="24"/>
              </w:rPr>
            </w:pPr>
            <w:r>
              <w:rPr>
                <w:rFonts w:ascii="仿宋" w:eastAsia="仿宋" w:hAnsi="仿宋" w:cs="仿宋" w:hint="eastAsia"/>
                <w:b/>
                <w:bCs/>
                <w:sz w:val="24"/>
              </w:rPr>
              <w:t>序号</w:t>
            </w:r>
          </w:p>
        </w:tc>
        <w:tc>
          <w:tcPr>
            <w:tcW w:w="2347" w:type="dxa"/>
            <w:gridSpan w:val="2"/>
            <w:shd w:val="clear" w:color="auto" w:fill="FFFFFF"/>
            <w:tcMar>
              <w:left w:w="108" w:type="dxa"/>
              <w:right w:w="108" w:type="dxa"/>
            </w:tcMar>
            <w:vAlign w:val="center"/>
          </w:tcPr>
          <w:p w:rsidR="00BC28AC" w:rsidRDefault="00B62811">
            <w:pPr>
              <w:jc w:val="center"/>
              <w:rPr>
                <w:rFonts w:ascii="仿宋" w:eastAsia="仿宋" w:hAnsi="仿宋" w:cs="仿宋"/>
                <w:b/>
                <w:bCs/>
                <w:sz w:val="24"/>
              </w:rPr>
            </w:pPr>
            <w:r>
              <w:rPr>
                <w:rFonts w:ascii="仿宋" w:eastAsia="仿宋" w:hAnsi="仿宋" w:cs="仿宋" w:hint="eastAsia"/>
                <w:b/>
                <w:bCs/>
                <w:sz w:val="24"/>
              </w:rPr>
              <w:t>一级目录</w:t>
            </w:r>
          </w:p>
        </w:tc>
        <w:tc>
          <w:tcPr>
            <w:tcW w:w="2698" w:type="dxa"/>
            <w:gridSpan w:val="2"/>
            <w:shd w:val="clear" w:color="auto" w:fill="FFFFFF"/>
            <w:tcMar>
              <w:left w:w="108" w:type="dxa"/>
              <w:right w:w="108" w:type="dxa"/>
            </w:tcMar>
            <w:vAlign w:val="center"/>
          </w:tcPr>
          <w:p w:rsidR="00BC28AC" w:rsidRDefault="00B62811">
            <w:pPr>
              <w:jc w:val="center"/>
              <w:rPr>
                <w:rFonts w:ascii="仿宋" w:eastAsia="仿宋" w:hAnsi="仿宋" w:cs="仿宋"/>
                <w:b/>
                <w:bCs/>
                <w:sz w:val="24"/>
              </w:rPr>
            </w:pPr>
            <w:r>
              <w:rPr>
                <w:rFonts w:ascii="仿宋" w:eastAsia="仿宋" w:hAnsi="仿宋" w:cs="仿宋" w:hint="eastAsia"/>
                <w:b/>
                <w:bCs/>
                <w:sz w:val="24"/>
              </w:rPr>
              <w:t>二级目录</w:t>
            </w:r>
          </w:p>
        </w:tc>
        <w:tc>
          <w:tcPr>
            <w:tcW w:w="3261" w:type="dxa"/>
            <w:vMerge w:val="restart"/>
            <w:shd w:val="clear" w:color="auto" w:fill="FFFFFF"/>
            <w:tcMar>
              <w:left w:w="108" w:type="dxa"/>
              <w:right w:w="108" w:type="dxa"/>
            </w:tcMar>
            <w:vAlign w:val="center"/>
          </w:tcPr>
          <w:p w:rsidR="00BC28AC" w:rsidRDefault="00B62811">
            <w:pPr>
              <w:jc w:val="center"/>
              <w:rPr>
                <w:rFonts w:ascii="仿宋" w:eastAsia="仿宋" w:hAnsi="仿宋" w:cs="仿宋"/>
                <w:b/>
                <w:bCs/>
                <w:sz w:val="24"/>
              </w:rPr>
            </w:pPr>
            <w:r>
              <w:rPr>
                <w:rFonts w:ascii="仿宋" w:eastAsia="仿宋" w:hAnsi="仿宋" w:cs="仿宋" w:hint="eastAsia"/>
                <w:b/>
                <w:bCs/>
                <w:sz w:val="24"/>
              </w:rPr>
              <w:t>认证机构名录</w:t>
            </w:r>
          </w:p>
        </w:tc>
      </w:tr>
      <w:tr w:rsidR="00BC28AC">
        <w:trPr>
          <w:trHeight w:val="567"/>
          <w:tblHeader/>
          <w:jc w:val="center"/>
        </w:trPr>
        <w:tc>
          <w:tcPr>
            <w:tcW w:w="609" w:type="dxa"/>
            <w:vMerge/>
            <w:shd w:val="clear" w:color="auto" w:fill="FFFFFF"/>
            <w:tcMar>
              <w:left w:w="108" w:type="dxa"/>
              <w:right w:w="108" w:type="dxa"/>
            </w:tcMar>
            <w:vAlign w:val="center"/>
          </w:tcPr>
          <w:p w:rsidR="00BC28AC" w:rsidRDefault="00BC28AC">
            <w:pPr>
              <w:jc w:val="center"/>
              <w:rPr>
                <w:rFonts w:ascii="仿宋" w:eastAsia="仿宋" w:hAnsi="仿宋" w:cs="仿宋"/>
                <w:b/>
                <w:bCs/>
                <w:sz w:val="24"/>
              </w:rPr>
            </w:pPr>
          </w:p>
        </w:tc>
        <w:tc>
          <w:tcPr>
            <w:tcW w:w="1151" w:type="dxa"/>
            <w:shd w:val="clear" w:color="auto" w:fill="FFFFFF"/>
            <w:tcMar>
              <w:left w:w="108" w:type="dxa"/>
              <w:right w:w="108" w:type="dxa"/>
            </w:tcMar>
            <w:vAlign w:val="center"/>
          </w:tcPr>
          <w:p w:rsidR="00BC28AC" w:rsidRDefault="00B62811">
            <w:pPr>
              <w:jc w:val="center"/>
              <w:rPr>
                <w:rFonts w:ascii="仿宋" w:eastAsia="仿宋" w:hAnsi="仿宋" w:cs="仿宋"/>
                <w:b/>
                <w:bCs/>
                <w:sz w:val="24"/>
              </w:rPr>
            </w:pPr>
            <w:r>
              <w:rPr>
                <w:rFonts w:ascii="仿宋" w:eastAsia="仿宋" w:hAnsi="仿宋" w:cs="仿宋" w:hint="eastAsia"/>
                <w:b/>
                <w:bCs/>
                <w:sz w:val="24"/>
              </w:rPr>
              <w:t>产品代码</w:t>
            </w:r>
          </w:p>
        </w:tc>
        <w:tc>
          <w:tcPr>
            <w:tcW w:w="1196" w:type="dxa"/>
            <w:shd w:val="clear" w:color="auto" w:fill="FFFFFF"/>
            <w:tcMar>
              <w:left w:w="108" w:type="dxa"/>
              <w:right w:w="108" w:type="dxa"/>
            </w:tcMar>
            <w:vAlign w:val="center"/>
          </w:tcPr>
          <w:p w:rsidR="00BC28AC" w:rsidRDefault="00B62811">
            <w:pPr>
              <w:jc w:val="center"/>
              <w:rPr>
                <w:rFonts w:ascii="仿宋" w:eastAsia="仿宋" w:hAnsi="仿宋" w:cs="仿宋"/>
                <w:b/>
                <w:bCs/>
                <w:sz w:val="24"/>
              </w:rPr>
            </w:pPr>
            <w:r>
              <w:rPr>
                <w:rFonts w:ascii="仿宋" w:eastAsia="仿宋" w:hAnsi="仿宋" w:cs="仿宋" w:hint="eastAsia"/>
                <w:b/>
                <w:bCs/>
                <w:sz w:val="24"/>
              </w:rPr>
              <w:t>产品名称</w:t>
            </w: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b/>
                <w:bCs/>
                <w:sz w:val="24"/>
              </w:rPr>
            </w:pPr>
            <w:r>
              <w:rPr>
                <w:rFonts w:ascii="仿宋" w:eastAsia="仿宋" w:hAnsi="仿宋" w:cs="仿宋" w:hint="eastAsia"/>
                <w:b/>
                <w:bCs/>
                <w:sz w:val="24"/>
              </w:rPr>
              <w:t>产品代码</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b/>
                <w:bCs/>
                <w:sz w:val="24"/>
              </w:rPr>
            </w:pPr>
            <w:r>
              <w:rPr>
                <w:rFonts w:ascii="仿宋" w:eastAsia="仿宋" w:hAnsi="仿宋" w:cs="仿宋" w:hint="eastAsia"/>
                <w:b/>
                <w:bCs/>
                <w:sz w:val="24"/>
              </w:rPr>
              <w:t>产品名称</w:t>
            </w:r>
          </w:p>
        </w:tc>
        <w:tc>
          <w:tcPr>
            <w:tcW w:w="3261" w:type="dxa"/>
            <w:vMerge/>
            <w:shd w:val="clear" w:color="auto" w:fill="FFFFFF"/>
            <w:tcMar>
              <w:left w:w="108" w:type="dxa"/>
              <w:right w:w="108" w:type="dxa"/>
            </w:tcMar>
            <w:vAlign w:val="center"/>
          </w:tcPr>
          <w:p w:rsidR="00BC28AC" w:rsidRDefault="00BC28AC">
            <w:pPr>
              <w:jc w:val="center"/>
              <w:rPr>
                <w:rFonts w:ascii="仿宋" w:eastAsia="仿宋" w:hAnsi="仿宋" w:cs="仿宋"/>
                <w:b/>
                <w:bCs/>
                <w:sz w:val="24"/>
              </w:rPr>
            </w:pPr>
          </w:p>
        </w:tc>
      </w:tr>
      <w:tr w:rsidR="00BC28AC">
        <w:trPr>
          <w:trHeight w:val="567"/>
          <w:jc w:val="center"/>
        </w:trPr>
        <w:tc>
          <w:tcPr>
            <w:tcW w:w="609" w:type="dxa"/>
            <w:vMerge w:val="restart"/>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1</w:t>
            </w:r>
          </w:p>
        </w:tc>
        <w:tc>
          <w:tcPr>
            <w:tcW w:w="1151" w:type="dxa"/>
            <w:vMerge w:val="restart"/>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A020101</w:t>
            </w:r>
          </w:p>
        </w:tc>
        <w:tc>
          <w:tcPr>
            <w:tcW w:w="1196" w:type="dxa"/>
            <w:vMerge w:val="restart"/>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计算机</w:t>
            </w:r>
          </w:p>
          <w:p w:rsidR="00BC28AC" w:rsidRDefault="00B62811">
            <w:pPr>
              <w:jc w:val="center"/>
              <w:rPr>
                <w:rFonts w:ascii="仿宋" w:eastAsia="仿宋" w:hAnsi="仿宋" w:cs="仿宋"/>
                <w:sz w:val="24"/>
              </w:rPr>
            </w:pPr>
            <w:r>
              <w:rPr>
                <w:rFonts w:ascii="仿宋" w:eastAsia="仿宋" w:hAnsi="仿宋" w:cs="仿宋" w:hint="eastAsia"/>
                <w:sz w:val="24"/>
              </w:rPr>
              <w:t>设备</w:t>
            </w: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A02010104</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台式计算机</w:t>
            </w:r>
          </w:p>
        </w:tc>
        <w:tc>
          <w:tcPr>
            <w:tcW w:w="3261" w:type="dxa"/>
            <w:vMerge w:val="restart"/>
            <w:shd w:val="clear" w:color="auto" w:fill="FFFFFF"/>
            <w:tcMar>
              <w:left w:w="108" w:type="dxa"/>
              <w:right w:w="108" w:type="dxa"/>
            </w:tcMar>
            <w:vAlign w:val="center"/>
          </w:tcPr>
          <w:p w:rsidR="00BC28AC" w:rsidRDefault="00B62811">
            <w:pPr>
              <w:rPr>
                <w:rFonts w:ascii="仿宋" w:eastAsia="仿宋" w:hAnsi="仿宋" w:cs="仿宋"/>
                <w:sz w:val="24"/>
              </w:rPr>
            </w:pPr>
            <w:r>
              <w:rPr>
                <w:rFonts w:ascii="仿宋" w:eastAsia="仿宋" w:hAnsi="仿宋" w:cs="仿宋" w:hint="eastAsia"/>
                <w:sz w:val="24"/>
              </w:rPr>
              <w:t>中国质量认证中心</w:t>
            </w:r>
          </w:p>
          <w:p w:rsidR="00BC28AC" w:rsidRDefault="00B62811">
            <w:pPr>
              <w:rPr>
                <w:rFonts w:ascii="仿宋" w:eastAsia="仿宋" w:hAnsi="仿宋" w:cs="仿宋"/>
                <w:sz w:val="24"/>
              </w:rPr>
            </w:pPr>
            <w:r>
              <w:rPr>
                <w:rFonts w:ascii="仿宋" w:eastAsia="仿宋" w:hAnsi="仿宋" w:cs="仿宋" w:hint="eastAsia"/>
                <w:sz w:val="24"/>
              </w:rPr>
              <w:t>北京赛西认证有限责任公司</w:t>
            </w:r>
          </w:p>
          <w:p w:rsidR="00BC28AC" w:rsidRDefault="00B62811">
            <w:pPr>
              <w:rPr>
                <w:rFonts w:ascii="仿宋" w:eastAsia="仿宋" w:hAnsi="仿宋" w:cs="仿宋"/>
                <w:sz w:val="24"/>
              </w:rPr>
            </w:pPr>
            <w:r>
              <w:rPr>
                <w:rFonts w:ascii="仿宋" w:eastAsia="仿宋" w:hAnsi="仿宋" w:cs="仿宋" w:hint="eastAsia"/>
                <w:sz w:val="24"/>
              </w:rPr>
              <w:t>中国网络安全审查技术与认证中心</w:t>
            </w:r>
          </w:p>
          <w:p w:rsidR="00BC28AC" w:rsidRDefault="00B62811">
            <w:pPr>
              <w:rPr>
                <w:rFonts w:ascii="仿宋" w:eastAsia="仿宋" w:hAnsi="仿宋" w:cs="仿宋"/>
                <w:sz w:val="24"/>
              </w:rPr>
            </w:pPr>
            <w:r>
              <w:rPr>
                <w:rFonts w:ascii="仿宋" w:eastAsia="仿宋" w:hAnsi="仿宋" w:cs="仿宋" w:hint="eastAsia"/>
                <w:sz w:val="24"/>
              </w:rPr>
              <w:t>广州赛宝认证中心服务有限公司</w:t>
            </w:r>
          </w:p>
        </w:tc>
      </w:tr>
      <w:tr w:rsidR="00BC28AC">
        <w:trPr>
          <w:trHeight w:val="567"/>
          <w:jc w:val="center"/>
        </w:trPr>
        <w:tc>
          <w:tcPr>
            <w:tcW w:w="609"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A02010105</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便携式</w:t>
            </w:r>
          </w:p>
          <w:p w:rsidR="00BC28AC" w:rsidRDefault="00B62811">
            <w:pPr>
              <w:jc w:val="center"/>
              <w:rPr>
                <w:rFonts w:ascii="仿宋" w:eastAsia="仿宋" w:hAnsi="仿宋" w:cs="仿宋"/>
                <w:sz w:val="24"/>
              </w:rPr>
            </w:pPr>
            <w:r>
              <w:rPr>
                <w:rFonts w:ascii="仿宋" w:eastAsia="仿宋" w:hAnsi="仿宋" w:cs="仿宋" w:hint="eastAsia"/>
                <w:sz w:val="24"/>
              </w:rPr>
              <w:t>计算机</w:t>
            </w:r>
          </w:p>
        </w:tc>
        <w:tc>
          <w:tcPr>
            <w:tcW w:w="3261" w:type="dxa"/>
            <w:vMerge/>
            <w:shd w:val="clear" w:color="auto" w:fill="FFFFFF"/>
            <w:tcMar>
              <w:left w:w="108" w:type="dxa"/>
              <w:right w:w="108" w:type="dxa"/>
            </w:tcMar>
            <w:vAlign w:val="center"/>
          </w:tcPr>
          <w:p w:rsidR="00BC28AC" w:rsidRDefault="00BC28AC">
            <w:pPr>
              <w:rPr>
                <w:rFonts w:ascii="仿宋" w:eastAsia="仿宋" w:hAnsi="仿宋" w:cs="仿宋"/>
                <w:sz w:val="24"/>
              </w:rPr>
            </w:pPr>
          </w:p>
        </w:tc>
      </w:tr>
      <w:tr w:rsidR="00BC28AC">
        <w:trPr>
          <w:trHeight w:val="567"/>
          <w:jc w:val="center"/>
        </w:trPr>
        <w:tc>
          <w:tcPr>
            <w:tcW w:w="609"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A02010107</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平板式</w:t>
            </w:r>
          </w:p>
          <w:p w:rsidR="00BC28AC" w:rsidRDefault="00B62811">
            <w:pPr>
              <w:jc w:val="center"/>
              <w:rPr>
                <w:rFonts w:ascii="仿宋" w:eastAsia="仿宋" w:hAnsi="仿宋" w:cs="仿宋"/>
                <w:sz w:val="24"/>
              </w:rPr>
            </w:pPr>
            <w:r>
              <w:rPr>
                <w:rFonts w:ascii="仿宋" w:eastAsia="仿宋" w:hAnsi="仿宋" w:cs="仿宋" w:hint="eastAsia"/>
                <w:sz w:val="24"/>
              </w:rPr>
              <w:t>微型计算机</w:t>
            </w:r>
          </w:p>
        </w:tc>
        <w:tc>
          <w:tcPr>
            <w:tcW w:w="3261" w:type="dxa"/>
            <w:vMerge/>
            <w:shd w:val="clear" w:color="auto" w:fill="FFFFFF"/>
            <w:tcMar>
              <w:left w:w="108" w:type="dxa"/>
              <w:right w:w="108" w:type="dxa"/>
            </w:tcMar>
            <w:vAlign w:val="center"/>
          </w:tcPr>
          <w:p w:rsidR="00BC28AC" w:rsidRDefault="00BC28AC">
            <w:pPr>
              <w:rPr>
                <w:rFonts w:ascii="仿宋" w:eastAsia="仿宋" w:hAnsi="仿宋" w:cs="仿宋"/>
                <w:sz w:val="24"/>
              </w:rPr>
            </w:pPr>
          </w:p>
        </w:tc>
      </w:tr>
      <w:tr w:rsidR="00BC28AC">
        <w:trPr>
          <w:trHeight w:val="567"/>
          <w:jc w:val="center"/>
        </w:trPr>
        <w:tc>
          <w:tcPr>
            <w:tcW w:w="609" w:type="dxa"/>
            <w:vMerge w:val="restart"/>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2</w:t>
            </w:r>
          </w:p>
        </w:tc>
        <w:tc>
          <w:tcPr>
            <w:tcW w:w="1151" w:type="dxa"/>
            <w:vMerge w:val="restart"/>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A020106</w:t>
            </w:r>
          </w:p>
        </w:tc>
        <w:tc>
          <w:tcPr>
            <w:tcW w:w="1196" w:type="dxa"/>
            <w:vMerge w:val="restart"/>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输入输出设备</w:t>
            </w: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A02010601</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打印设备</w:t>
            </w:r>
          </w:p>
        </w:tc>
        <w:tc>
          <w:tcPr>
            <w:tcW w:w="3261" w:type="dxa"/>
            <w:vMerge/>
            <w:shd w:val="clear" w:color="auto" w:fill="FFFFFF"/>
            <w:tcMar>
              <w:left w:w="108" w:type="dxa"/>
              <w:right w:w="108" w:type="dxa"/>
            </w:tcMar>
            <w:vAlign w:val="center"/>
          </w:tcPr>
          <w:p w:rsidR="00BC28AC" w:rsidRDefault="00BC28AC">
            <w:pPr>
              <w:rPr>
                <w:rFonts w:ascii="仿宋" w:eastAsia="仿宋" w:hAnsi="仿宋" w:cs="仿宋"/>
                <w:sz w:val="24"/>
              </w:rPr>
            </w:pPr>
          </w:p>
        </w:tc>
      </w:tr>
      <w:tr w:rsidR="00BC28AC">
        <w:trPr>
          <w:trHeight w:val="567"/>
          <w:jc w:val="center"/>
        </w:trPr>
        <w:tc>
          <w:tcPr>
            <w:tcW w:w="609"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A02010604</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显示设备</w:t>
            </w:r>
          </w:p>
        </w:tc>
        <w:tc>
          <w:tcPr>
            <w:tcW w:w="3261" w:type="dxa"/>
            <w:vMerge/>
            <w:shd w:val="clear" w:color="auto" w:fill="FFFFFF"/>
            <w:tcMar>
              <w:left w:w="108" w:type="dxa"/>
              <w:right w:w="108" w:type="dxa"/>
            </w:tcMar>
            <w:vAlign w:val="center"/>
          </w:tcPr>
          <w:p w:rsidR="00BC28AC" w:rsidRDefault="00BC28AC">
            <w:pPr>
              <w:rPr>
                <w:rFonts w:ascii="仿宋" w:eastAsia="仿宋" w:hAnsi="仿宋" w:cs="仿宋"/>
                <w:sz w:val="24"/>
              </w:rPr>
            </w:pPr>
          </w:p>
        </w:tc>
      </w:tr>
      <w:tr w:rsidR="00BC28AC">
        <w:trPr>
          <w:trHeight w:val="567"/>
          <w:jc w:val="center"/>
        </w:trPr>
        <w:tc>
          <w:tcPr>
            <w:tcW w:w="609"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A02010609</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图形图像</w:t>
            </w:r>
          </w:p>
          <w:p w:rsidR="00BC28AC" w:rsidRDefault="00B62811">
            <w:pPr>
              <w:jc w:val="center"/>
              <w:rPr>
                <w:rFonts w:ascii="仿宋" w:eastAsia="仿宋" w:hAnsi="仿宋" w:cs="仿宋"/>
                <w:sz w:val="24"/>
              </w:rPr>
            </w:pPr>
            <w:r>
              <w:rPr>
                <w:rFonts w:ascii="仿宋" w:eastAsia="仿宋" w:hAnsi="仿宋" w:cs="仿宋" w:hint="eastAsia"/>
                <w:sz w:val="24"/>
              </w:rPr>
              <w:t>输入设备</w:t>
            </w:r>
          </w:p>
        </w:tc>
        <w:tc>
          <w:tcPr>
            <w:tcW w:w="3261" w:type="dxa"/>
            <w:vMerge/>
            <w:shd w:val="clear" w:color="auto" w:fill="FFFFFF"/>
            <w:tcMar>
              <w:left w:w="108" w:type="dxa"/>
              <w:right w:w="108" w:type="dxa"/>
            </w:tcMar>
            <w:vAlign w:val="center"/>
          </w:tcPr>
          <w:p w:rsidR="00BC28AC" w:rsidRDefault="00BC28AC">
            <w:pPr>
              <w:rPr>
                <w:rFonts w:ascii="仿宋" w:eastAsia="仿宋" w:hAnsi="仿宋" w:cs="仿宋"/>
                <w:sz w:val="24"/>
              </w:rPr>
            </w:pPr>
          </w:p>
        </w:tc>
      </w:tr>
      <w:tr w:rsidR="00BC28AC">
        <w:trPr>
          <w:trHeight w:val="567"/>
          <w:jc w:val="center"/>
        </w:trPr>
        <w:tc>
          <w:tcPr>
            <w:tcW w:w="609"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3</w:t>
            </w:r>
          </w:p>
        </w:tc>
        <w:tc>
          <w:tcPr>
            <w:tcW w:w="1151"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A020202</w:t>
            </w:r>
          </w:p>
        </w:tc>
        <w:tc>
          <w:tcPr>
            <w:tcW w:w="1196"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投影仪</w:t>
            </w:r>
          </w:p>
        </w:tc>
        <w:tc>
          <w:tcPr>
            <w:tcW w:w="134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5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3261" w:type="dxa"/>
            <w:vMerge/>
            <w:shd w:val="clear" w:color="auto" w:fill="FFFFFF"/>
            <w:tcMar>
              <w:left w:w="108" w:type="dxa"/>
              <w:right w:w="108" w:type="dxa"/>
            </w:tcMar>
            <w:vAlign w:val="center"/>
          </w:tcPr>
          <w:p w:rsidR="00BC28AC" w:rsidRDefault="00BC28AC">
            <w:pPr>
              <w:rPr>
                <w:rFonts w:ascii="仿宋" w:eastAsia="仿宋" w:hAnsi="仿宋" w:cs="仿宋"/>
                <w:sz w:val="24"/>
              </w:rPr>
            </w:pPr>
          </w:p>
        </w:tc>
      </w:tr>
      <w:tr w:rsidR="00BC28AC">
        <w:trPr>
          <w:trHeight w:val="567"/>
          <w:jc w:val="center"/>
        </w:trPr>
        <w:tc>
          <w:tcPr>
            <w:tcW w:w="609"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4</w:t>
            </w:r>
          </w:p>
        </w:tc>
        <w:tc>
          <w:tcPr>
            <w:tcW w:w="1151"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A020204</w:t>
            </w:r>
          </w:p>
        </w:tc>
        <w:tc>
          <w:tcPr>
            <w:tcW w:w="1196"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多功能</w:t>
            </w:r>
          </w:p>
          <w:p w:rsidR="00BC28AC" w:rsidRDefault="00B62811">
            <w:pPr>
              <w:jc w:val="center"/>
              <w:rPr>
                <w:rFonts w:ascii="仿宋" w:eastAsia="仿宋" w:hAnsi="仿宋" w:cs="仿宋"/>
                <w:sz w:val="24"/>
              </w:rPr>
            </w:pPr>
            <w:r>
              <w:rPr>
                <w:rFonts w:ascii="仿宋" w:eastAsia="仿宋" w:hAnsi="仿宋" w:cs="仿宋" w:hint="eastAsia"/>
                <w:sz w:val="24"/>
              </w:rPr>
              <w:t>一体机</w:t>
            </w:r>
          </w:p>
        </w:tc>
        <w:tc>
          <w:tcPr>
            <w:tcW w:w="134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5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3261" w:type="dxa"/>
            <w:vMerge/>
            <w:shd w:val="clear" w:color="auto" w:fill="FFFFFF"/>
            <w:tcMar>
              <w:left w:w="108" w:type="dxa"/>
              <w:right w:w="108" w:type="dxa"/>
            </w:tcMar>
            <w:vAlign w:val="center"/>
          </w:tcPr>
          <w:p w:rsidR="00BC28AC" w:rsidRDefault="00BC28AC">
            <w:pPr>
              <w:rPr>
                <w:rFonts w:ascii="仿宋" w:eastAsia="仿宋" w:hAnsi="仿宋" w:cs="仿宋"/>
                <w:sz w:val="24"/>
              </w:rPr>
            </w:pPr>
          </w:p>
        </w:tc>
      </w:tr>
      <w:tr w:rsidR="00BC28AC">
        <w:trPr>
          <w:trHeight w:val="567"/>
          <w:jc w:val="center"/>
        </w:trPr>
        <w:tc>
          <w:tcPr>
            <w:tcW w:w="609"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5</w:t>
            </w:r>
          </w:p>
        </w:tc>
        <w:tc>
          <w:tcPr>
            <w:tcW w:w="1151"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A020519</w:t>
            </w:r>
          </w:p>
        </w:tc>
        <w:tc>
          <w:tcPr>
            <w:tcW w:w="1196"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泵</w:t>
            </w: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A02051901</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离心泵</w:t>
            </w:r>
          </w:p>
        </w:tc>
        <w:tc>
          <w:tcPr>
            <w:tcW w:w="3261" w:type="dxa"/>
            <w:shd w:val="clear" w:color="auto" w:fill="FFFFFF"/>
            <w:tcMar>
              <w:left w:w="108" w:type="dxa"/>
              <w:right w:w="108" w:type="dxa"/>
            </w:tcMar>
            <w:vAlign w:val="center"/>
          </w:tcPr>
          <w:p w:rsidR="00BC28AC" w:rsidRDefault="00B62811">
            <w:pPr>
              <w:rPr>
                <w:rFonts w:ascii="仿宋" w:eastAsia="仿宋" w:hAnsi="仿宋" w:cs="仿宋"/>
                <w:sz w:val="24"/>
              </w:rPr>
            </w:pPr>
            <w:r>
              <w:rPr>
                <w:rFonts w:ascii="仿宋" w:eastAsia="仿宋" w:hAnsi="仿宋" w:cs="仿宋" w:hint="eastAsia"/>
                <w:sz w:val="24"/>
              </w:rPr>
              <w:t>中国质量认证中心</w:t>
            </w:r>
          </w:p>
          <w:p w:rsidR="00BC28AC" w:rsidRDefault="00B62811">
            <w:pPr>
              <w:rPr>
                <w:rFonts w:ascii="仿宋" w:eastAsia="仿宋" w:hAnsi="仿宋" w:cs="仿宋"/>
                <w:sz w:val="24"/>
              </w:rPr>
            </w:pPr>
            <w:r>
              <w:rPr>
                <w:rFonts w:ascii="仿宋" w:eastAsia="仿宋" w:hAnsi="仿宋" w:cs="仿宋" w:hint="eastAsia"/>
                <w:sz w:val="24"/>
              </w:rPr>
              <w:t>电能（北京）认证中心有限公司</w:t>
            </w:r>
          </w:p>
          <w:p w:rsidR="00BC28AC" w:rsidRDefault="00B62811">
            <w:pPr>
              <w:rPr>
                <w:rFonts w:ascii="仿宋" w:eastAsia="仿宋" w:hAnsi="仿宋" w:cs="仿宋"/>
                <w:sz w:val="24"/>
              </w:rPr>
            </w:pPr>
            <w:r>
              <w:rPr>
                <w:rFonts w:ascii="仿宋" w:eastAsia="仿宋" w:hAnsi="仿宋" w:cs="仿宋" w:hint="eastAsia"/>
                <w:sz w:val="24"/>
              </w:rPr>
              <w:t>方圆标志认证集团有限公司</w:t>
            </w:r>
          </w:p>
        </w:tc>
      </w:tr>
      <w:tr w:rsidR="00BC28AC">
        <w:trPr>
          <w:trHeight w:val="567"/>
          <w:jc w:val="center"/>
        </w:trPr>
        <w:tc>
          <w:tcPr>
            <w:tcW w:w="609" w:type="dxa"/>
            <w:vMerge w:val="restart"/>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6</w:t>
            </w:r>
          </w:p>
        </w:tc>
        <w:tc>
          <w:tcPr>
            <w:tcW w:w="1151" w:type="dxa"/>
            <w:vMerge w:val="restart"/>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A020523</w:t>
            </w:r>
          </w:p>
        </w:tc>
        <w:tc>
          <w:tcPr>
            <w:tcW w:w="1196" w:type="dxa"/>
            <w:vMerge w:val="restart"/>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制冷空调设备</w:t>
            </w: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A02052301</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制冷压缩机</w:t>
            </w:r>
          </w:p>
        </w:tc>
        <w:tc>
          <w:tcPr>
            <w:tcW w:w="3261" w:type="dxa"/>
            <w:vMerge w:val="restart"/>
            <w:shd w:val="clear" w:color="auto" w:fill="FFFFFF"/>
            <w:tcMar>
              <w:left w:w="108" w:type="dxa"/>
              <w:right w:w="108" w:type="dxa"/>
            </w:tcMar>
            <w:vAlign w:val="center"/>
          </w:tcPr>
          <w:p w:rsidR="00BC28AC" w:rsidRDefault="00B62811">
            <w:pPr>
              <w:rPr>
                <w:rFonts w:ascii="仿宋" w:eastAsia="仿宋" w:hAnsi="仿宋" w:cs="仿宋"/>
                <w:sz w:val="24"/>
              </w:rPr>
            </w:pPr>
            <w:r>
              <w:rPr>
                <w:rFonts w:ascii="仿宋" w:eastAsia="仿宋" w:hAnsi="仿宋" w:cs="仿宋" w:hint="eastAsia"/>
                <w:sz w:val="24"/>
              </w:rPr>
              <w:t>中国质量认证中心</w:t>
            </w:r>
          </w:p>
          <w:p w:rsidR="00BC28AC" w:rsidRDefault="00B62811">
            <w:pPr>
              <w:rPr>
                <w:rFonts w:ascii="仿宋" w:eastAsia="仿宋" w:hAnsi="仿宋" w:cs="仿宋"/>
                <w:sz w:val="24"/>
              </w:rPr>
            </w:pPr>
            <w:r>
              <w:rPr>
                <w:rFonts w:ascii="仿宋" w:eastAsia="仿宋" w:hAnsi="仿宋" w:cs="仿宋" w:hint="eastAsia"/>
                <w:sz w:val="24"/>
              </w:rPr>
              <w:t>威</w:t>
            </w:r>
            <w:proofErr w:type="gramStart"/>
            <w:r>
              <w:rPr>
                <w:rFonts w:ascii="仿宋" w:eastAsia="仿宋" w:hAnsi="仿宋" w:cs="仿宋" w:hint="eastAsia"/>
                <w:sz w:val="24"/>
              </w:rPr>
              <w:t>凯</w:t>
            </w:r>
            <w:proofErr w:type="gramEnd"/>
            <w:r>
              <w:rPr>
                <w:rFonts w:ascii="仿宋" w:eastAsia="仿宋" w:hAnsi="仿宋" w:cs="仿宋" w:hint="eastAsia"/>
                <w:sz w:val="24"/>
              </w:rPr>
              <w:t>认证检测有限公司</w:t>
            </w:r>
          </w:p>
          <w:p w:rsidR="00BC28AC" w:rsidRDefault="00B62811">
            <w:pPr>
              <w:rPr>
                <w:rFonts w:ascii="仿宋" w:eastAsia="仿宋" w:hAnsi="仿宋" w:cs="仿宋"/>
                <w:sz w:val="24"/>
              </w:rPr>
            </w:pPr>
            <w:r>
              <w:rPr>
                <w:rFonts w:ascii="仿宋" w:eastAsia="仿宋" w:hAnsi="仿宋" w:cs="仿宋" w:hint="eastAsia"/>
                <w:sz w:val="24"/>
              </w:rPr>
              <w:t>合肥通用机械产品认证有限公司</w:t>
            </w:r>
          </w:p>
          <w:p w:rsidR="00BC28AC" w:rsidRDefault="00B62811">
            <w:pPr>
              <w:rPr>
                <w:rFonts w:ascii="仿宋" w:eastAsia="仿宋" w:hAnsi="仿宋" w:cs="仿宋"/>
                <w:sz w:val="24"/>
              </w:rPr>
            </w:pPr>
            <w:r>
              <w:rPr>
                <w:rFonts w:ascii="仿宋" w:eastAsia="仿宋" w:hAnsi="仿宋" w:cs="仿宋" w:hint="eastAsia"/>
                <w:sz w:val="24"/>
              </w:rPr>
              <w:t>北京中</w:t>
            </w:r>
            <w:proofErr w:type="gramStart"/>
            <w:r>
              <w:rPr>
                <w:rFonts w:ascii="仿宋" w:eastAsia="仿宋" w:hAnsi="仿宋" w:cs="仿宋" w:hint="eastAsia"/>
                <w:sz w:val="24"/>
              </w:rPr>
              <w:t>冷通质量</w:t>
            </w:r>
            <w:proofErr w:type="gramEnd"/>
            <w:r>
              <w:rPr>
                <w:rFonts w:ascii="仿宋" w:eastAsia="仿宋" w:hAnsi="仿宋" w:cs="仿宋" w:hint="eastAsia"/>
                <w:sz w:val="24"/>
              </w:rPr>
              <w:t>认证中心有限公司</w:t>
            </w:r>
          </w:p>
        </w:tc>
      </w:tr>
      <w:tr w:rsidR="00BC28AC">
        <w:trPr>
          <w:trHeight w:val="567"/>
          <w:jc w:val="center"/>
        </w:trPr>
        <w:tc>
          <w:tcPr>
            <w:tcW w:w="609"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A02052305</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空调机组</w:t>
            </w:r>
          </w:p>
        </w:tc>
        <w:tc>
          <w:tcPr>
            <w:tcW w:w="3261" w:type="dxa"/>
            <w:vMerge/>
            <w:shd w:val="clear" w:color="auto" w:fill="FFFFFF"/>
            <w:tcMar>
              <w:left w:w="108" w:type="dxa"/>
              <w:right w:w="108" w:type="dxa"/>
            </w:tcMar>
            <w:vAlign w:val="center"/>
          </w:tcPr>
          <w:p w:rsidR="00BC28AC" w:rsidRDefault="00BC28AC">
            <w:pPr>
              <w:rPr>
                <w:rFonts w:ascii="仿宋" w:eastAsia="仿宋" w:hAnsi="仿宋" w:cs="仿宋"/>
                <w:sz w:val="24"/>
              </w:rPr>
            </w:pPr>
          </w:p>
        </w:tc>
      </w:tr>
      <w:tr w:rsidR="00BC28AC">
        <w:trPr>
          <w:trHeight w:val="567"/>
          <w:jc w:val="center"/>
        </w:trPr>
        <w:tc>
          <w:tcPr>
            <w:tcW w:w="609"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A02052309</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专用制冷</w:t>
            </w:r>
          </w:p>
          <w:p w:rsidR="00BC28AC" w:rsidRDefault="00B62811">
            <w:pPr>
              <w:jc w:val="center"/>
              <w:rPr>
                <w:rFonts w:ascii="仿宋" w:eastAsia="仿宋" w:hAnsi="仿宋" w:cs="仿宋"/>
                <w:sz w:val="24"/>
              </w:rPr>
            </w:pPr>
            <w:r>
              <w:rPr>
                <w:rFonts w:ascii="仿宋" w:eastAsia="仿宋" w:hAnsi="仿宋" w:cs="仿宋" w:hint="eastAsia"/>
                <w:sz w:val="24"/>
              </w:rPr>
              <w:t>空调设备</w:t>
            </w:r>
          </w:p>
        </w:tc>
        <w:tc>
          <w:tcPr>
            <w:tcW w:w="3261" w:type="dxa"/>
            <w:vMerge/>
            <w:shd w:val="clear" w:color="auto" w:fill="FFFFFF"/>
            <w:tcMar>
              <w:left w:w="108" w:type="dxa"/>
              <w:right w:w="108" w:type="dxa"/>
            </w:tcMar>
            <w:vAlign w:val="center"/>
          </w:tcPr>
          <w:p w:rsidR="00BC28AC" w:rsidRDefault="00BC28AC">
            <w:pPr>
              <w:rPr>
                <w:rFonts w:ascii="仿宋" w:eastAsia="仿宋" w:hAnsi="仿宋" w:cs="仿宋"/>
                <w:sz w:val="24"/>
              </w:rPr>
            </w:pPr>
          </w:p>
        </w:tc>
      </w:tr>
      <w:tr w:rsidR="00BC28AC">
        <w:trPr>
          <w:trHeight w:val="567"/>
          <w:jc w:val="center"/>
        </w:trPr>
        <w:tc>
          <w:tcPr>
            <w:tcW w:w="609"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A02052399</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其他制冷</w:t>
            </w:r>
          </w:p>
          <w:p w:rsidR="00BC28AC" w:rsidRDefault="00B62811">
            <w:pPr>
              <w:jc w:val="center"/>
              <w:rPr>
                <w:rFonts w:ascii="仿宋" w:eastAsia="仿宋" w:hAnsi="仿宋" w:cs="仿宋"/>
                <w:sz w:val="24"/>
              </w:rPr>
            </w:pPr>
            <w:r>
              <w:rPr>
                <w:rFonts w:ascii="仿宋" w:eastAsia="仿宋" w:hAnsi="仿宋" w:cs="仿宋" w:hint="eastAsia"/>
                <w:sz w:val="24"/>
              </w:rPr>
              <w:t>空调设备</w:t>
            </w:r>
          </w:p>
        </w:tc>
        <w:tc>
          <w:tcPr>
            <w:tcW w:w="3261" w:type="dxa"/>
            <w:vMerge/>
            <w:shd w:val="clear" w:color="auto" w:fill="FFFFFF"/>
            <w:tcMar>
              <w:left w:w="108" w:type="dxa"/>
              <w:right w:w="108" w:type="dxa"/>
            </w:tcMar>
            <w:vAlign w:val="center"/>
          </w:tcPr>
          <w:p w:rsidR="00BC28AC" w:rsidRDefault="00BC28AC">
            <w:pPr>
              <w:rPr>
                <w:rFonts w:ascii="仿宋" w:eastAsia="仿宋" w:hAnsi="仿宋" w:cs="仿宋"/>
                <w:sz w:val="24"/>
              </w:rPr>
            </w:pPr>
          </w:p>
        </w:tc>
      </w:tr>
      <w:tr w:rsidR="00BC28AC">
        <w:trPr>
          <w:trHeight w:val="567"/>
          <w:jc w:val="center"/>
        </w:trPr>
        <w:tc>
          <w:tcPr>
            <w:tcW w:w="609"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7</w:t>
            </w:r>
          </w:p>
        </w:tc>
        <w:tc>
          <w:tcPr>
            <w:tcW w:w="1151"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A020601</w:t>
            </w:r>
          </w:p>
        </w:tc>
        <w:tc>
          <w:tcPr>
            <w:tcW w:w="1196"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电机</w:t>
            </w:r>
          </w:p>
        </w:tc>
        <w:tc>
          <w:tcPr>
            <w:tcW w:w="134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5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3261" w:type="dxa"/>
            <w:shd w:val="clear" w:color="auto" w:fill="FFFFFF"/>
            <w:tcMar>
              <w:left w:w="108" w:type="dxa"/>
              <w:right w:w="108" w:type="dxa"/>
            </w:tcMar>
            <w:vAlign w:val="center"/>
          </w:tcPr>
          <w:p w:rsidR="00BC28AC" w:rsidRDefault="00B62811">
            <w:pPr>
              <w:rPr>
                <w:rFonts w:ascii="仿宋" w:eastAsia="仿宋" w:hAnsi="仿宋" w:cs="仿宋"/>
                <w:sz w:val="24"/>
              </w:rPr>
            </w:pPr>
            <w:r>
              <w:rPr>
                <w:rFonts w:ascii="仿宋" w:eastAsia="仿宋" w:hAnsi="仿宋" w:cs="仿宋" w:hint="eastAsia"/>
                <w:sz w:val="24"/>
              </w:rPr>
              <w:t>中国质量认证中心</w:t>
            </w:r>
          </w:p>
          <w:p w:rsidR="00BC28AC" w:rsidRDefault="00B62811">
            <w:pPr>
              <w:rPr>
                <w:rFonts w:ascii="仿宋" w:eastAsia="仿宋" w:hAnsi="仿宋" w:cs="仿宋"/>
                <w:sz w:val="24"/>
              </w:rPr>
            </w:pPr>
            <w:r>
              <w:rPr>
                <w:rFonts w:ascii="仿宋" w:eastAsia="仿宋" w:hAnsi="仿宋" w:cs="仿宋" w:hint="eastAsia"/>
                <w:sz w:val="24"/>
              </w:rPr>
              <w:t>威</w:t>
            </w:r>
            <w:proofErr w:type="gramStart"/>
            <w:r>
              <w:rPr>
                <w:rFonts w:ascii="仿宋" w:eastAsia="仿宋" w:hAnsi="仿宋" w:cs="仿宋" w:hint="eastAsia"/>
                <w:sz w:val="24"/>
              </w:rPr>
              <w:t>凯</w:t>
            </w:r>
            <w:proofErr w:type="gramEnd"/>
            <w:r>
              <w:rPr>
                <w:rFonts w:ascii="仿宋" w:eastAsia="仿宋" w:hAnsi="仿宋" w:cs="仿宋" w:hint="eastAsia"/>
                <w:sz w:val="24"/>
              </w:rPr>
              <w:t>认证检测有限公司</w:t>
            </w:r>
          </w:p>
          <w:p w:rsidR="00BC28AC" w:rsidRDefault="00B62811">
            <w:pPr>
              <w:rPr>
                <w:rFonts w:ascii="仿宋" w:eastAsia="仿宋" w:hAnsi="仿宋" w:cs="仿宋"/>
                <w:sz w:val="24"/>
              </w:rPr>
            </w:pPr>
            <w:r>
              <w:rPr>
                <w:rFonts w:ascii="仿宋" w:eastAsia="仿宋" w:hAnsi="仿宋" w:cs="仿宋" w:hint="eastAsia"/>
                <w:sz w:val="24"/>
              </w:rPr>
              <w:t>电能（北京）认证中心有限公司</w:t>
            </w:r>
          </w:p>
          <w:p w:rsidR="00BC28AC" w:rsidRDefault="00B62811">
            <w:pPr>
              <w:rPr>
                <w:rFonts w:ascii="仿宋" w:eastAsia="仿宋" w:hAnsi="仿宋" w:cs="仿宋"/>
                <w:sz w:val="24"/>
              </w:rPr>
            </w:pPr>
            <w:r>
              <w:rPr>
                <w:rFonts w:ascii="仿宋" w:eastAsia="仿宋" w:hAnsi="仿宋" w:cs="仿宋" w:hint="eastAsia"/>
                <w:sz w:val="24"/>
              </w:rPr>
              <w:t>中国船级社质量认证公司</w:t>
            </w:r>
          </w:p>
        </w:tc>
      </w:tr>
      <w:tr w:rsidR="00BC28AC">
        <w:trPr>
          <w:trHeight w:val="567"/>
          <w:jc w:val="center"/>
        </w:trPr>
        <w:tc>
          <w:tcPr>
            <w:tcW w:w="609"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lastRenderedPageBreak/>
              <w:t>8</w:t>
            </w:r>
          </w:p>
        </w:tc>
        <w:tc>
          <w:tcPr>
            <w:tcW w:w="1151"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A020602</w:t>
            </w:r>
          </w:p>
        </w:tc>
        <w:tc>
          <w:tcPr>
            <w:tcW w:w="1196"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变压器</w:t>
            </w:r>
          </w:p>
        </w:tc>
        <w:tc>
          <w:tcPr>
            <w:tcW w:w="134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5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3261" w:type="dxa"/>
            <w:shd w:val="clear" w:color="auto" w:fill="FFFFFF"/>
            <w:tcMar>
              <w:left w:w="108" w:type="dxa"/>
              <w:right w:w="108" w:type="dxa"/>
            </w:tcMar>
            <w:vAlign w:val="center"/>
          </w:tcPr>
          <w:p w:rsidR="00BC28AC" w:rsidRDefault="00B62811">
            <w:pPr>
              <w:rPr>
                <w:rFonts w:ascii="仿宋" w:eastAsia="仿宋" w:hAnsi="仿宋" w:cs="仿宋"/>
                <w:sz w:val="24"/>
              </w:rPr>
            </w:pPr>
            <w:r>
              <w:rPr>
                <w:rFonts w:ascii="仿宋" w:eastAsia="仿宋" w:hAnsi="仿宋" w:cs="仿宋" w:hint="eastAsia"/>
                <w:sz w:val="24"/>
              </w:rPr>
              <w:t>中国质量认证中心</w:t>
            </w:r>
          </w:p>
          <w:p w:rsidR="00BC28AC" w:rsidRDefault="00B62811">
            <w:pPr>
              <w:rPr>
                <w:rFonts w:ascii="仿宋" w:eastAsia="仿宋" w:hAnsi="仿宋" w:cs="仿宋"/>
                <w:sz w:val="24"/>
              </w:rPr>
            </w:pPr>
            <w:r>
              <w:rPr>
                <w:rFonts w:ascii="仿宋" w:eastAsia="仿宋" w:hAnsi="仿宋" w:cs="仿宋" w:hint="eastAsia"/>
                <w:sz w:val="24"/>
              </w:rPr>
              <w:t>电能（北京）认证中心有限公司</w:t>
            </w:r>
          </w:p>
          <w:p w:rsidR="00BC28AC" w:rsidRDefault="00B62811">
            <w:pPr>
              <w:rPr>
                <w:rFonts w:ascii="仿宋" w:eastAsia="仿宋" w:hAnsi="仿宋" w:cs="仿宋"/>
                <w:sz w:val="24"/>
              </w:rPr>
            </w:pPr>
            <w:r>
              <w:rPr>
                <w:rFonts w:ascii="仿宋" w:eastAsia="仿宋" w:hAnsi="仿宋" w:cs="仿宋" w:hint="eastAsia"/>
                <w:sz w:val="24"/>
              </w:rPr>
              <w:t>方圆标志认证集团有限公司</w:t>
            </w:r>
          </w:p>
        </w:tc>
      </w:tr>
      <w:tr w:rsidR="00BC28AC">
        <w:trPr>
          <w:trHeight w:val="567"/>
          <w:jc w:val="center"/>
        </w:trPr>
        <w:tc>
          <w:tcPr>
            <w:tcW w:w="609"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9</w:t>
            </w:r>
          </w:p>
        </w:tc>
        <w:tc>
          <w:tcPr>
            <w:tcW w:w="1151"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A020609</w:t>
            </w:r>
          </w:p>
        </w:tc>
        <w:tc>
          <w:tcPr>
            <w:tcW w:w="1196"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镇流器</w:t>
            </w:r>
          </w:p>
        </w:tc>
        <w:tc>
          <w:tcPr>
            <w:tcW w:w="134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5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3261" w:type="dxa"/>
            <w:shd w:val="clear" w:color="auto" w:fill="FFFFFF"/>
            <w:tcMar>
              <w:left w:w="108" w:type="dxa"/>
              <w:right w:w="108" w:type="dxa"/>
            </w:tcMar>
            <w:vAlign w:val="center"/>
          </w:tcPr>
          <w:p w:rsidR="00BC28AC" w:rsidRDefault="00B62811">
            <w:pPr>
              <w:rPr>
                <w:rFonts w:ascii="仿宋" w:eastAsia="仿宋" w:hAnsi="仿宋" w:cs="仿宋"/>
                <w:sz w:val="24"/>
              </w:rPr>
            </w:pPr>
            <w:r>
              <w:rPr>
                <w:rFonts w:ascii="仿宋" w:eastAsia="仿宋" w:hAnsi="仿宋" w:cs="仿宋" w:hint="eastAsia"/>
                <w:sz w:val="24"/>
              </w:rPr>
              <w:t>中国质量认证中心</w:t>
            </w:r>
          </w:p>
          <w:p w:rsidR="00BC28AC" w:rsidRDefault="00B62811">
            <w:pPr>
              <w:rPr>
                <w:rFonts w:ascii="仿宋" w:eastAsia="仿宋" w:hAnsi="仿宋" w:cs="仿宋"/>
                <w:sz w:val="24"/>
              </w:rPr>
            </w:pPr>
            <w:r>
              <w:rPr>
                <w:rFonts w:ascii="仿宋" w:eastAsia="仿宋" w:hAnsi="仿宋" w:cs="仿宋" w:hint="eastAsia"/>
                <w:sz w:val="24"/>
              </w:rPr>
              <w:t>深圳市计量质量检测研究院</w:t>
            </w:r>
          </w:p>
          <w:p w:rsidR="00BC28AC" w:rsidRDefault="00B62811">
            <w:pPr>
              <w:rPr>
                <w:rFonts w:ascii="仿宋" w:eastAsia="仿宋" w:hAnsi="仿宋" w:cs="仿宋"/>
                <w:sz w:val="24"/>
              </w:rPr>
            </w:pPr>
            <w:r>
              <w:rPr>
                <w:rFonts w:ascii="仿宋" w:eastAsia="仿宋" w:hAnsi="仿宋" w:cs="仿宋" w:hint="eastAsia"/>
                <w:sz w:val="24"/>
              </w:rPr>
              <w:t>中标合信（北京）认证有限公司</w:t>
            </w:r>
          </w:p>
        </w:tc>
      </w:tr>
      <w:tr w:rsidR="00BC28AC">
        <w:trPr>
          <w:trHeight w:val="567"/>
          <w:jc w:val="center"/>
        </w:trPr>
        <w:tc>
          <w:tcPr>
            <w:tcW w:w="609" w:type="dxa"/>
            <w:vMerge w:val="restart"/>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10</w:t>
            </w:r>
          </w:p>
        </w:tc>
        <w:tc>
          <w:tcPr>
            <w:tcW w:w="1151" w:type="dxa"/>
            <w:vMerge w:val="restart"/>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A020618</w:t>
            </w:r>
          </w:p>
        </w:tc>
        <w:tc>
          <w:tcPr>
            <w:tcW w:w="1196" w:type="dxa"/>
            <w:vMerge w:val="restart"/>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生活用</w:t>
            </w:r>
          </w:p>
          <w:p w:rsidR="00BC28AC" w:rsidRDefault="00B62811">
            <w:pPr>
              <w:jc w:val="center"/>
              <w:rPr>
                <w:rFonts w:ascii="仿宋" w:eastAsia="仿宋" w:hAnsi="仿宋" w:cs="仿宋"/>
                <w:sz w:val="24"/>
              </w:rPr>
            </w:pPr>
            <w:r>
              <w:rPr>
                <w:rFonts w:ascii="仿宋" w:eastAsia="仿宋" w:hAnsi="仿宋" w:cs="仿宋" w:hint="eastAsia"/>
                <w:sz w:val="24"/>
              </w:rPr>
              <w:t>电器</w:t>
            </w: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A0206180101</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电冰箱</w:t>
            </w:r>
          </w:p>
        </w:tc>
        <w:tc>
          <w:tcPr>
            <w:tcW w:w="3261" w:type="dxa"/>
            <w:shd w:val="clear" w:color="auto" w:fill="FFFFFF"/>
            <w:tcMar>
              <w:left w:w="108" w:type="dxa"/>
              <w:right w:w="108" w:type="dxa"/>
            </w:tcMar>
            <w:vAlign w:val="center"/>
          </w:tcPr>
          <w:p w:rsidR="00BC28AC" w:rsidRDefault="00B62811">
            <w:pPr>
              <w:rPr>
                <w:rFonts w:ascii="仿宋" w:eastAsia="仿宋" w:hAnsi="仿宋" w:cs="仿宋"/>
                <w:sz w:val="24"/>
              </w:rPr>
            </w:pPr>
            <w:r>
              <w:rPr>
                <w:rFonts w:ascii="仿宋" w:eastAsia="仿宋" w:hAnsi="仿宋" w:cs="仿宋" w:hint="eastAsia"/>
                <w:sz w:val="24"/>
              </w:rPr>
              <w:t>中国质量认证中心</w:t>
            </w:r>
          </w:p>
          <w:p w:rsidR="00BC28AC" w:rsidRDefault="00B62811">
            <w:pPr>
              <w:rPr>
                <w:rFonts w:ascii="仿宋" w:eastAsia="仿宋" w:hAnsi="仿宋" w:cs="仿宋"/>
                <w:sz w:val="24"/>
              </w:rPr>
            </w:pPr>
            <w:r>
              <w:rPr>
                <w:rFonts w:ascii="仿宋" w:eastAsia="仿宋" w:hAnsi="仿宋" w:cs="仿宋" w:hint="eastAsia"/>
                <w:sz w:val="24"/>
              </w:rPr>
              <w:t>威</w:t>
            </w:r>
            <w:proofErr w:type="gramStart"/>
            <w:r>
              <w:rPr>
                <w:rFonts w:ascii="仿宋" w:eastAsia="仿宋" w:hAnsi="仿宋" w:cs="仿宋" w:hint="eastAsia"/>
                <w:sz w:val="24"/>
              </w:rPr>
              <w:t>凯</w:t>
            </w:r>
            <w:proofErr w:type="gramEnd"/>
            <w:r>
              <w:rPr>
                <w:rFonts w:ascii="仿宋" w:eastAsia="仿宋" w:hAnsi="仿宋" w:cs="仿宋" w:hint="eastAsia"/>
                <w:sz w:val="24"/>
              </w:rPr>
              <w:t>认证检测有限公司</w:t>
            </w:r>
          </w:p>
          <w:p w:rsidR="00BC28AC" w:rsidRDefault="00B62811">
            <w:pPr>
              <w:rPr>
                <w:rFonts w:ascii="仿宋" w:eastAsia="仿宋" w:hAnsi="仿宋" w:cs="仿宋"/>
                <w:sz w:val="24"/>
              </w:rPr>
            </w:pPr>
            <w:r>
              <w:rPr>
                <w:rFonts w:ascii="仿宋" w:eastAsia="仿宋" w:hAnsi="仿宋" w:cs="仿宋" w:hint="eastAsia"/>
                <w:sz w:val="24"/>
              </w:rPr>
              <w:t>中家院（北京）检测认证有限公司</w:t>
            </w:r>
          </w:p>
        </w:tc>
      </w:tr>
      <w:tr w:rsidR="00BC28AC">
        <w:trPr>
          <w:trHeight w:val="567"/>
          <w:jc w:val="center"/>
        </w:trPr>
        <w:tc>
          <w:tcPr>
            <w:tcW w:w="609"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A0206180203</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空调机</w:t>
            </w:r>
          </w:p>
        </w:tc>
        <w:tc>
          <w:tcPr>
            <w:tcW w:w="3261" w:type="dxa"/>
            <w:shd w:val="clear" w:color="auto" w:fill="FFFFFF"/>
            <w:tcMar>
              <w:left w:w="108" w:type="dxa"/>
              <w:right w:w="108" w:type="dxa"/>
            </w:tcMar>
            <w:vAlign w:val="center"/>
          </w:tcPr>
          <w:p w:rsidR="00BC28AC" w:rsidRDefault="00B62811">
            <w:pPr>
              <w:rPr>
                <w:rFonts w:ascii="仿宋" w:eastAsia="仿宋" w:hAnsi="仿宋" w:cs="仿宋"/>
                <w:sz w:val="24"/>
              </w:rPr>
            </w:pPr>
            <w:r>
              <w:rPr>
                <w:rFonts w:ascii="仿宋" w:eastAsia="仿宋" w:hAnsi="仿宋" w:cs="仿宋" w:hint="eastAsia"/>
                <w:sz w:val="24"/>
              </w:rPr>
              <w:t>中国质量认证中心</w:t>
            </w:r>
          </w:p>
          <w:p w:rsidR="00BC28AC" w:rsidRDefault="00B62811">
            <w:pPr>
              <w:rPr>
                <w:rFonts w:ascii="仿宋" w:eastAsia="仿宋" w:hAnsi="仿宋" w:cs="仿宋"/>
                <w:sz w:val="24"/>
              </w:rPr>
            </w:pPr>
            <w:r>
              <w:rPr>
                <w:rFonts w:ascii="仿宋" w:eastAsia="仿宋" w:hAnsi="仿宋" w:cs="仿宋" w:hint="eastAsia"/>
                <w:sz w:val="24"/>
              </w:rPr>
              <w:t>威</w:t>
            </w:r>
            <w:proofErr w:type="gramStart"/>
            <w:r>
              <w:rPr>
                <w:rFonts w:ascii="仿宋" w:eastAsia="仿宋" w:hAnsi="仿宋" w:cs="仿宋" w:hint="eastAsia"/>
                <w:sz w:val="24"/>
              </w:rPr>
              <w:t>凯</w:t>
            </w:r>
            <w:proofErr w:type="gramEnd"/>
            <w:r>
              <w:rPr>
                <w:rFonts w:ascii="仿宋" w:eastAsia="仿宋" w:hAnsi="仿宋" w:cs="仿宋" w:hint="eastAsia"/>
                <w:sz w:val="24"/>
              </w:rPr>
              <w:t>认证检测有限公司</w:t>
            </w:r>
          </w:p>
          <w:p w:rsidR="00BC28AC" w:rsidRDefault="00B62811">
            <w:pPr>
              <w:rPr>
                <w:rFonts w:ascii="仿宋" w:eastAsia="仿宋" w:hAnsi="仿宋" w:cs="仿宋"/>
                <w:sz w:val="24"/>
              </w:rPr>
            </w:pPr>
            <w:r>
              <w:rPr>
                <w:rFonts w:ascii="仿宋" w:eastAsia="仿宋" w:hAnsi="仿宋" w:cs="仿宋" w:hint="eastAsia"/>
                <w:sz w:val="24"/>
              </w:rPr>
              <w:t>中家院（北京）检测认证有限公司</w:t>
            </w:r>
          </w:p>
          <w:p w:rsidR="00BC28AC" w:rsidRDefault="00B62811">
            <w:pPr>
              <w:rPr>
                <w:rFonts w:ascii="仿宋" w:eastAsia="仿宋" w:hAnsi="仿宋" w:cs="仿宋"/>
                <w:sz w:val="24"/>
              </w:rPr>
            </w:pPr>
            <w:r>
              <w:rPr>
                <w:rFonts w:ascii="仿宋" w:eastAsia="仿宋" w:hAnsi="仿宋" w:cs="仿宋" w:hint="eastAsia"/>
                <w:sz w:val="24"/>
              </w:rPr>
              <w:t>合肥通用机械产品认证有限公司</w:t>
            </w:r>
          </w:p>
        </w:tc>
      </w:tr>
      <w:tr w:rsidR="00BC28AC">
        <w:trPr>
          <w:trHeight w:val="567"/>
          <w:jc w:val="center"/>
        </w:trPr>
        <w:tc>
          <w:tcPr>
            <w:tcW w:w="609"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A0206180301</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洗衣机</w:t>
            </w:r>
          </w:p>
        </w:tc>
        <w:tc>
          <w:tcPr>
            <w:tcW w:w="3261" w:type="dxa"/>
            <w:shd w:val="clear" w:color="auto" w:fill="FFFFFF"/>
            <w:tcMar>
              <w:left w:w="108" w:type="dxa"/>
              <w:right w:w="108" w:type="dxa"/>
            </w:tcMar>
            <w:vAlign w:val="center"/>
          </w:tcPr>
          <w:p w:rsidR="00BC28AC" w:rsidRDefault="00B62811">
            <w:pPr>
              <w:rPr>
                <w:rFonts w:ascii="仿宋" w:eastAsia="仿宋" w:hAnsi="仿宋" w:cs="仿宋"/>
                <w:sz w:val="24"/>
              </w:rPr>
            </w:pPr>
            <w:r>
              <w:rPr>
                <w:rFonts w:ascii="仿宋" w:eastAsia="仿宋" w:hAnsi="仿宋" w:cs="仿宋" w:hint="eastAsia"/>
                <w:sz w:val="24"/>
              </w:rPr>
              <w:t>中国质量认证中心</w:t>
            </w:r>
          </w:p>
          <w:p w:rsidR="00BC28AC" w:rsidRDefault="00B62811">
            <w:pPr>
              <w:rPr>
                <w:rFonts w:ascii="仿宋" w:eastAsia="仿宋" w:hAnsi="仿宋" w:cs="仿宋"/>
                <w:sz w:val="24"/>
              </w:rPr>
            </w:pPr>
            <w:r>
              <w:rPr>
                <w:rFonts w:ascii="仿宋" w:eastAsia="仿宋" w:hAnsi="仿宋" w:cs="仿宋" w:hint="eastAsia"/>
                <w:sz w:val="24"/>
              </w:rPr>
              <w:t>威</w:t>
            </w:r>
            <w:proofErr w:type="gramStart"/>
            <w:r>
              <w:rPr>
                <w:rFonts w:ascii="仿宋" w:eastAsia="仿宋" w:hAnsi="仿宋" w:cs="仿宋" w:hint="eastAsia"/>
                <w:sz w:val="24"/>
              </w:rPr>
              <w:t>凯</w:t>
            </w:r>
            <w:proofErr w:type="gramEnd"/>
            <w:r>
              <w:rPr>
                <w:rFonts w:ascii="仿宋" w:eastAsia="仿宋" w:hAnsi="仿宋" w:cs="仿宋" w:hint="eastAsia"/>
                <w:sz w:val="24"/>
              </w:rPr>
              <w:t>认证检测有限公司</w:t>
            </w:r>
          </w:p>
          <w:p w:rsidR="00BC28AC" w:rsidRDefault="00B62811">
            <w:pPr>
              <w:rPr>
                <w:rFonts w:ascii="仿宋" w:eastAsia="仿宋" w:hAnsi="仿宋" w:cs="仿宋"/>
                <w:sz w:val="24"/>
              </w:rPr>
            </w:pPr>
            <w:r>
              <w:rPr>
                <w:rFonts w:ascii="仿宋" w:eastAsia="仿宋" w:hAnsi="仿宋" w:cs="仿宋" w:hint="eastAsia"/>
                <w:sz w:val="24"/>
              </w:rPr>
              <w:t>中家院（北京）检测认证有限公司</w:t>
            </w:r>
          </w:p>
        </w:tc>
      </w:tr>
      <w:tr w:rsidR="00BC28AC">
        <w:trPr>
          <w:trHeight w:val="567"/>
          <w:jc w:val="center"/>
        </w:trPr>
        <w:tc>
          <w:tcPr>
            <w:tcW w:w="609"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51"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196" w:type="dxa"/>
            <w:vMerge/>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A02061808</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热水器</w:t>
            </w:r>
          </w:p>
        </w:tc>
        <w:tc>
          <w:tcPr>
            <w:tcW w:w="3261" w:type="dxa"/>
            <w:shd w:val="clear" w:color="auto" w:fill="FFFFFF"/>
            <w:tcMar>
              <w:left w:w="108" w:type="dxa"/>
              <w:right w:w="108" w:type="dxa"/>
            </w:tcMar>
            <w:vAlign w:val="center"/>
          </w:tcPr>
          <w:p w:rsidR="00BC28AC" w:rsidRDefault="00B62811">
            <w:pPr>
              <w:rPr>
                <w:rFonts w:ascii="仿宋" w:eastAsia="仿宋" w:hAnsi="仿宋" w:cs="仿宋"/>
                <w:sz w:val="24"/>
              </w:rPr>
            </w:pPr>
            <w:r>
              <w:rPr>
                <w:rFonts w:ascii="仿宋" w:eastAsia="仿宋" w:hAnsi="仿宋" w:cs="仿宋" w:hint="eastAsia"/>
                <w:sz w:val="24"/>
              </w:rPr>
              <w:t>中国质量认证中心</w:t>
            </w:r>
          </w:p>
          <w:p w:rsidR="00BC28AC" w:rsidRDefault="00B62811">
            <w:pPr>
              <w:rPr>
                <w:rFonts w:ascii="仿宋" w:eastAsia="仿宋" w:hAnsi="仿宋" w:cs="仿宋"/>
                <w:sz w:val="24"/>
              </w:rPr>
            </w:pPr>
            <w:r>
              <w:rPr>
                <w:rFonts w:ascii="仿宋" w:eastAsia="仿宋" w:hAnsi="仿宋" w:cs="仿宋" w:hint="eastAsia"/>
                <w:sz w:val="24"/>
              </w:rPr>
              <w:t>威</w:t>
            </w:r>
            <w:proofErr w:type="gramStart"/>
            <w:r>
              <w:rPr>
                <w:rFonts w:ascii="仿宋" w:eastAsia="仿宋" w:hAnsi="仿宋" w:cs="仿宋" w:hint="eastAsia"/>
                <w:sz w:val="24"/>
              </w:rPr>
              <w:t>凯</w:t>
            </w:r>
            <w:proofErr w:type="gramEnd"/>
            <w:r>
              <w:rPr>
                <w:rFonts w:ascii="仿宋" w:eastAsia="仿宋" w:hAnsi="仿宋" w:cs="仿宋" w:hint="eastAsia"/>
                <w:sz w:val="24"/>
              </w:rPr>
              <w:t>认证检测有限公司</w:t>
            </w:r>
          </w:p>
          <w:p w:rsidR="00BC28AC" w:rsidRDefault="00B62811">
            <w:pPr>
              <w:rPr>
                <w:rFonts w:ascii="仿宋" w:eastAsia="仿宋" w:hAnsi="仿宋" w:cs="仿宋"/>
                <w:sz w:val="24"/>
              </w:rPr>
            </w:pPr>
            <w:r>
              <w:rPr>
                <w:rFonts w:ascii="仿宋" w:eastAsia="仿宋" w:hAnsi="仿宋" w:cs="仿宋" w:hint="eastAsia"/>
                <w:sz w:val="24"/>
              </w:rPr>
              <w:t>中家院（北京）检测认证有限公司</w:t>
            </w:r>
          </w:p>
          <w:p w:rsidR="00BC28AC" w:rsidRDefault="00B62811">
            <w:pPr>
              <w:rPr>
                <w:rFonts w:ascii="仿宋" w:eastAsia="仿宋" w:hAnsi="仿宋" w:cs="仿宋"/>
                <w:sz w:val="24"/>
              </w:rPr>
            </w:pPr>
            <w:r>
              <w:rPr>
                <w:rFonts w:ascii="仿宋" w:eastAsia="仿宋" w:hAnsi="仿宋" w:cs="仿宋" w:hint="eastAsia"/>
                <w:sz w:val="24"/>
              </w:rPr>
              <w:t>合肥通用机械产品认证有限公司</w:t>
            </w:r>
            <w:r>
              <w:rPr>
                <w:rFonts w:ascii="仿宋" w:eastAsia="仿宋" w:hAnsi="仿宋" w:cs="仿宋" w:hint="eastAsia"/>
                <w:sz w:val="24"/>
              </w:rPr>
              <w:t>(</w:t>
            </w:r>
            <w:r>
              <w:rPr>
                <w:rFonts w:ascii="仿宋" w:eastAsia="仿宋" w:hAnsi="仿宋" w:cs="仿宋" w:hint="eastAsia"/>
                <w:sz w:val="24"/>
              </w:rPr>
              <w:t>范围仅限于“热泵热水器”</w:t>
            </w:r>
            <w:r>
              <w:rPr>
                <w:rFonts w:ascii="仿宋" w:eastAsia="仿宋" w:hAnsi="仿宋" w:cs="仿宋" w:hint="eastAsia"/>
                <w:sz w:val="24"/>
              </w:rPr>
              <w:t>)</w:t>
            </w:r>
          </w:p>
        </w:tc>
      </w:tr>
      <w:tr w:rsidR="00BC28AC">
        <w:trPr>
          <w:trHeight w:val="567"/>
          <w:jc w:val="center"/>
        </w:trPr>
        <w:tc>
          <w:tcPr>
            <w:tcW w:w="609"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11</w:t>
            </w:r>
          </w:p>
        </w:tc>
        <w:tc>
          <w:tcPr>
            <w:tcW w:w="1151"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A020619</w:t>
            </w:r>
          </w:p>
        </w:tc>
        <w:tc>
          <w:tcPr>
            <w:tcW w:w="1196"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照明设备</w:t>
            </w:r>
          </w:p>
        </w:tc>
        <w:tc>
          <w:tcPr>
            <w:tcW w:w="134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5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3261" w:type="dxa"/>
            <w:shd w:val="clear" w:color="auto" w:fill="FFFFFF"/>
            <w:tcMar>
              <w:left w:w="108" w:type="dxa"/>
              <w:right w:w="108" w:type="dxa"/>
            </w:tcMar>
            <w:vAlign w:val="center"/>
          </w:tcPr>
          <w:p w:rsidR="00BC28AC" w:rsidRDefault="00B62811">
            <w:pPr>
              <w:rPr>
                <w:rFonts w:ascii="仿宋" w:eastAsia="仿宋" w:hAnsi="仿宋" w:cs="仿宋"/>
                <w:sz w:val="24"/>
              </w:rPr>
            </w:pPr>
            <w:r>
              <w:rPr>
                <w:rFonts w:ascii="仿宋" w:eastAsia="仿宋" w:hAnsi="仿宋" w:cs="仿宋" w:hint="eastAsia"/>
                <w:sz w:val="24"/>
              </w:rPr>
              <w:t>中国质量认证中心</w:t>
            </w:r>
          </w:p>
          <w:p w:rsidR="00BC28AC" w:rsidRDefault="00B62811">
            <w:pPr>
              <w:rPr>
                <w:rFonts w:ascii="仿宋" w:eastAsia="仿宋" w:hAnsi="仿宋" w:cs="仿宋"/>
                <w:sz w:val="24"/>
              </w:rPr>
            </w:pPr>
            <w:r>
              <w:rPr>
                <w:rFonts w:ascii="仿宋" w:eastAsia="仿宋" w:hAnsi="仿宋" w:cs="仿宋" w:hint="eastAsia"/>
                <w:sz w:val="24"/>
              </w:rPr>
              <w:t>深圳市计量质量检测研究院</w:t>
            </w:r>
          </w:p>
          <w:p w:rsidR="00BC28AC" w:rsidRDefault="00B62811">
            <w:pPr>
              <w:rPr>
                <w:rFonts w:ascii="仿宋" w:eastAsia="仿宋" w:hAnsi="仿宋" w:cs="仿宋"/>
                <w:sz w:val="24"/>
              </w:rPr>
            </w:pPr>
            <w:r>
              <w:rPr>
                <w:rFonts w:ascii="仿宋" w:eastAsia="仿宋" w:hAnsi="仿宋" w:cs="仿宋" w:hint="eastAsia"/>
                <w:sz w:val="24"/>
              </w:rPr>
              <w:t>中标合信（北京）认证有限公司</w:t>
            </w:r>
          </w:p>
        </w:tc>
      </w:tr>
      <w:tr w:rsidR="00BC28AC">
        <w:trPr>
          <w:trHeight w:val="567"/>
          <w:jc w:val="center"/>
        </w:trPr>
        <w:tc>
          <w:tcPr>
            <w:tcW w:w="609"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12</w:t>
            </w:r>
          </w:p>
        </w:tc>
        <w:tc>
          <w:tcPr>
            <w:tcW w:w="1151"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A020910</w:t>
            </w:r>
          </w:p>
        </w:tc>
        <w:tc>
          <w:tcPr>
            <w:tcW w:w="1196"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电视设备</w:t>
            </w: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A02091001</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普通电视设备（电视机）</w:t>
            </w:r>
          </w:p>
        </w:tc>
        <w:tc>
          <w:tcPr>
            <w:tcW w:w="3261" w:type="dxa"/>
            <w:vMerge w:val="restart"/>
            <w:shd w:val="clear" w:color="auto" w:fill="FFFFFF"/>
            <w:tcMar>
              <w:left w:w="108" w:type="dxa"/>
              <w:right w:w="108" w:type="dxa"/>
            </w:tcMar>
            <w:vAlign w:val="center"/>
          </w:tcPr>
          <w:p w:rsidR="00BC28AC" w:rsidRDefault="00B62811">
            <w:pPr>
              <w:rPr>
                <w:rFonts w:ascii="仿宋" w:eastAsia="仿宋" w:hAnsi="仿宋" w:cs="仿宋"/>
                <w:sz w:val="24"/>
              </w:rPr>
            </w:pPr>
            <w:r>
              <w:rPr>
                <w:rFonts w:ascii="仿宋" w:eastAsia="仿宋" w:hAnsi="仿宋" w:cs="仿宋" w:hint="eastAsia"/>
                <w:sz w:val="24"/>
              </w:rPr>
              <w:t>中国质量认证中心</w:t>
            </w:r>
          </w:p>
          <w:p w:rsidR="00BC28AC" w:rsidRDefault="00B62811">
            <w:pPr>
              <w:rPr>
                <w:rFonts w:ascii="仿宋" w:eastAsia="仿宋" w:hAnsi="仿宋" w:cs="仿宋"/>
                <w:sz w:val="24"/>
              </w:rPr>
            </w:pPr>
            <w:r>
              <w:rPr>
                <w:rFonts w:ascii="仿宋" w:eastAsia="仿宋" w:hAnsi="仿宋" w:cs="仿宋" w:hint="eastAsia"/>
                <w:sz w:val="24"/>
              </w:rPr>
              <w:t>北京泰瑞特认证有限责任公司</w:t>
            </w:r>
          </w:p>
          <w:p w:rsidR="00BC28AC" w:rsidRDefault="00B62811">
            <w:pPr>
              <w:rPr>
                <w:rFonts w:ascii="仿宋" w:eastAsia="仿宋" w:hAnsi="仿宋" w:cs="仿宋"/>
                <w:sz w:val="24"/>
              </w:rPr>
            </w:pPr>
            <w:r>
              <w:rPr>
                <w:rFonts w:ascii="仿宋" w:eastAsia="仿宋" w:hAnsi="仿宋" w:cs="仿宋" w:hint="eastAsia"/>
                <w:sz w:val="24"/>
              </w:rPr>
              <w:t>广州赛宝认证中心服务有限公司</w:t>
            </w:r>
          </w:p>
        </w:tc>
      </w:tr>
      <w:tr w:rsidR="00BC28AC">
        <w:trPr>
          <w:trHeight w:val="567"/>
          <w:jc w:val="center"/>
        </w:trPr>
        <w:tc>
          <w:tcPr>
            <w:tcW w:w="609"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13</w:t>
            </w:r>
          </w:p>
        </w:tc>
        <w:tc>
          <w:tcPr>
            <w:tcW w:w="1151"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A020911</w:t>
            </w:r>
          </w:p>
        </w:tc>
        <w:tc>
          <w:tcPr>
            <w:tcW w:w="1196"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视频设备</w:t>
            </w:r>
          </w:p>
        </w:tc>
        <w:tc>
          <w:tcPr>
            <w:tcW w:w="134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A02091107</w:t>
            </w:r>
          </w:p>
        </w:tc>
        <w:tc>
          <w:tcPr>
            <w:tcW w:w="1354"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视频监</w:t>
            </w:r>
          </w:p>
          <w:p w:rsidR="00BC28AC" w:rsidRDefault="00B62811">
            <w:pPr>
              <w:jc w:val="center"/>
              <w:rPr>
                <w:rFonts w:ascii="仿宋" w:eastAsia="仿宋" w:hAnsi="仿宋" w:cs="仿宋"/>
                <w:sz w:val="24"/>
              </w:rPr>
            </w:pPr>
            <w:proofErr w:type="gramStart"/>
            <w:r>
              <w:rPr>
                <w:rFonts w:ascii="仿宋" w:eastAsia="仿宋" w:hAnsi="仿宋" w:cs="仿宋" w:hint="eastAsia"/>
                <w:sz w:val="24"/>
              </w:rPr>
              <w:t>控设备</w:t>
            </w:r>
            <w:proofErr w:type="gramEnd"/>
          </w:p>
        </w:tc>
        <w:tc>
          <w:tcPr>
            <w:tcW w:w="3261" w:type="dxa"/>
            <w:vMerge/>
            <w:shd w:val="clear" w:color="auto" w:fill="FFFFFF"/>
            <w:tcMar>
              <w:left w:w="108" w:type="dxa"/>
              <w:right w:w="108" w:type="dxa"/>
            </w:tcMar>
            <w:vAlign w:val="center"/>
          </w:tcPr>
          <w:p w:rsidR="00BC28AC" w:rsidRDefault="00BC28AC">
            <w:pPr>
              <w:rPr>
                <w:rFonts w:ascii="仿宋" w:eastAsia="仿宋" w:hAnsi="仿宋" w:cs="仿宋"/>
                <w:sz w:val="24"/>
              </w:rPr>
            </w:pPr>
          </w:p>
        </w:tc>
      </w:tr>
      <w:tr w:rsidR="00BC28AC">
        <w:trPr>
          <w:trHeight w:val="567"/>
          <w:jc w:val="center"/>
        </w:trPr>
        <w:tc>
          <w:tcPr>
            <w:tcW w:w="609"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lastRenderedPageBreak/>
              <w:t>14</w:t>
            </w:r>
          </w:p>
        </w:tc>
        <w:tc>
          <w:tcPr>
            <w:tcW w:w="1151"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A031210</w:t>
            </w:r>
          </w:p>
        </w:tc>
        <w:tc>
          <w:tcPr>
            <w:tcW w:w="1196"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饮食</w:t>
            </w:r>
            <w:proofErr w:type="gramStart"/>
            <w:r>
              <w:rPr>
                <w:rFonts w:ascii="仿宋" w:eastAsia="仿宋" w:hAnsi="仿宋" w:cs="仿宋" w:hint="eastAsia"/>
                <w:sz w:val="24"/>
              </w:rPr>
              <w:t>炊</w:t>
            </w:r>
            <w:proofErr w:type="gramEnd"/>
          </w:p>
          <w:p w:rsidR="00BC28AC" w:rsidRDefault="00B62811">
            <w:pPr>
              <w:jc w:val="center"/>
              <w:rPr>
                <w:rFonts w:ascii="仿宋" w:eastAsia="仿宋" w:hAnsi="仿宋" w:cs="仿宋"/>
                <w:sz w:val="24"/>
              </w:rPr>
            </w:pPr>
            <w:r>
              <w:rPr>
                <w:rFonts w:ascii="仿宋" w:eastAsia="仿宋" w:hAnsi="仿宋" w:cs="仿宋" w:hint="eastAsia"/>
                <w:sz w:val="24"/>
              </w:rPr>
              <w:t>事机械</w:t>
            </w:r>
          </w:p>
        </w:tc>
        <w:tc>
          <w:tcPr>
            <w:tcW w:w="134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5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3261" w:type="dxa"/>
            <w:shd w:val="clear" w:color="auto" w:fill="FFFFFF"/>
            <w:tcMar>
              <w:left w:w="108" w:type="dxa"/>
              <w:right w:w="108" w:type="dxa"/>
            </w:tcMar>
            <w:vAlign w:val="center"/>
          </w:tcPr>
          <w:p w:rsidR="00BC28AC" w:rsidRDefault="00B62811">
            <w:pPr>
              <w:rPr>
                <w:rFonts w:ascii="仿宋" w:eastAsia="仿宋" w:hAnsi="仿宋" w:cs="仿宋"/>
                <w:sz w:val="24"/>
              </w:rPr>
            </w:pPr>
            <w:r>
              <w:rPr>
                <w:rFonts w:ascii="仿宋" w:eastAsia="仿宋" w:hAnsi="仿宋" w:cs="仿宋" w:hint="eastAsia"/>
                <w:sz w:val="24"/>
              </w:rPr>
              <w:t>中国质量认证中心</w:t>
            </w:r>
          </w:p>
          <w:p w:rsidR="00BC28AC" w:rsidRDefault="00B62811">
            <w:pPr>
              <w:rPr>
                <w:rFonts w:ascii="仿宋" w:eastAsia="仿宋" w:hAnsi="仿宋" w:cs="仿宋"/>
                <w:sz w:val="24"/>
              </w:rPr>
            </w:pPr>
            <w:r>
              <w:rPr>
                <w:rFonts w:ascii="仿宋" w:eastAsia="仿宋" w:hAnsi="仿宋" w:cs="仿宋" w:hint="eastAsia"/>
                <w:sz w:val="24"/>
              </w:rPr>
              <w:t>北京鉴衡认证中心</w:t>
            </w:r>
          </w:p>
          <w:p w:rsidR="00BC28AC" w:rsidRDefault="00B62811">
            <w:pPr>
              <w:rPr>
                <w:rFonts w:ascii="仿宋" w:eastAsia="仿宋" w:hAnsi="仿宋" w:cs="仿宋"/>
                <w:sz w:val="24"/>
              </w:rPr>
            </w:pPr>
            <w:r>
              <w:rPr>
                <w:rFonts w:ascii="仿宋" w:eastAsia="仿宋" w:hAnsi="仿宋" w:cs="仿宋" w:hint="eastAsia"/>
                <w:sz w:val="24"/>
              </w:rPr>
              <w:t>中国市政工程华北设计研究总院有限公司</w:t>
            </w:r>
          </w:p>
        </w:tc>
      </w:tr>
      <w:tr w:rsidR="00BC28AC">
        <w:trPr>
          <w:trHeight w:val="567"/>
          <w:jc w:val="center"/>
        </w:trPr>
        <w:tc>
          <w:tcPr>
            <w:tcW w:w="609"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15</w:t>
            </w:r>
          </w:p>
        </w:tc>
        <w:tc>
          <w:tcPr>
            <w:tcW w:w="1151"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A060805</w:t>
            </w:r>
          </w:p>
        </w:tc>
        <w:tc>
          <w:tcPr>
            <w:tcW w:w="1196"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便器</w:t>
            </w:r>
          </w:p>
        </w:tc>
        <w:tc>
          <w:tcPr>
            <w:tcW w:w="134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5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3261" w:type="dxa"/>
            <w:vMerge w:val="restart"/>
            <w:shd w:val="clear" w:color="auto" w:fill="FFFFFF"/>
            <w:tcMar>
              <w:left w:w="108" w:type="dxa"/>
              <w:right w:w="108" w:type="dxa"/>
            </w:tcMar>
            <w:vAlign w:val="center"/>
          </w:tcPr>
          <w:p w:rsidR="00BC28AC" w:rsidRDefault="00B62811">
            <w:pPr>
              <w:rPr>
                <w:rFonts w:ascii="仿宋" w:eastAsia="仿宋" w:hAnsi="仿宋" w:cs="仿宋"/>
                <w:sz w:val="24"/>
              </w:rPr>
            </w:pPr>
            <w:r>
              <w:rPr>
                <w:rFonts w:ascii="仿宋" w:eastAsia="仿宋" w:hAnsi="仿宋" w:cs="仿宋" w:hint="eastAsia"/>
                <w:sz w:val="24"/>
              </w:rPr>
              <w:t>中国质量认证中心</w:t>
            </w:r>
          </w:p>
          <w:p w:rsidR="00BC28AC" w:rsidRDefault="00B62811">
            <w:pPr>
              <w:rPr>
                <w:rFonts w:ascii="仿宋" w:eastAsia="仿宋" w:hAnsi="仿宋" w:cs="仿宋"/>
                <w:sz w:val="24"/>
              </w:rPr>
            </w:pPr>
            <w:r>
              <w:rPr>
                <w:rFonts w:ascii="仿宋" w:eastAsia="仿宋" w:hAnsi="仿宋" w:cs="仿宋" w:hint="eastAsia"/>
                <w:sz w:val="24"/>
              </w:rPr>
              <w:t>北京新华节水产品认证有限公司</w:t>
            </w:r>
          </w:p>
          <w:p w:rsidR="00BC28AC" w:rsidRDefault="00B62811">
            <w:pPr>
              <w:rPr>
                <w:rFonts w:ascii="仿宋" w:eastAsia="仿宋" w:hAnsi="仿宋" w:cs="仿宋"/>
                <w:sz w:val="24"/>
              </w:rPr>
            </w:pPr>
            <w:r>
              <w:rPr>
                <w:rFonts w:ascii="仿宋" w:eastAsia="仿宋" w:hAnsi="仿宋" w:cs="仿宋" w:hint="eastAsia"/>
                <w:sz w:val="24"/>
              </w:rPr>
              <w:t>方圆标志认证集团有限公司</w:t>
            </w:r>
          </w:p>
        </w:tc>
      </w:tr>
      <w:tr w:rsidR="00BC28AC">
        <w:trPr>
          <w:trHeight w:val="567"/>
          <w:jc w:val="center"/>
        </w:trPr>
        <w:tc>
          <w:tcPr>
            <w:tcW w:w="609"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16</w:t>
            </w:r>
          </w:p>
        </w:tc>
        <w:tc>
          <w:tcPr>
            <w:tcW w:w="1151"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A060806</w:t>
            </w:r>
          </w:p>
        </w:tc>
        <w:tc>
          <w:tcPr>
            <w:tcW w:w="1196"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水嘴</w:t>
            </w:r>
          </w:p>
        </w:tc>
        <w:tc>
          <w:tcPr>
            <w:tcW w:w="134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5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3261" w:type="dxa"/>
            <w:vMerge/>
            <w:shd w:val="clear" w:color="auto" w:fill="FFFFFF"/>
            <w:tcMar>
              <w:left w:w="108" w:type="dxa"/>
              <w:right w:w="108" w:type="dxa"/>
            </w:tcMar>
            <w:vAlign w:val="center"/>
          </w:tcPr>
          <w:p w:rsidR="00BC28AC" w:rsidRDefault="00BC28AC">
            <w:pPr>
              <w:rPr>
                <w:rFonts w:ascii="仿宋" w:eastAsia="仿宋" w:hAnsi="仿宋" w:cs="仿宋"/>
                <w:sz w:val="24"/>
              </w:rPr>
            </w:pPr>
          </w:p>
        </w:tc>
      </w:tr>
      <w:tr w:rsidR="00BC28AC">
        <w:trPr>
          <w:trHeight w:val="567"/>
          <w:jc w:val="center"/>
        </w:trPr>
        <w:tc>
          <w:tcPr>
            <w:tcW w:w="609"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17</w:t>
            </w:r>
          </w:p>
        </w:tc>
        <w:tc>
          <w:tcPr>
            <w:tcW w:w="1151"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A060807</w:t>
            </w:r>
          </w:p>
        </w:tc>
        <w:tc>
          <w:tcPr>
            <w:tcW w:w="1196"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便器</w:t>
            </w:r>
          </w:p>
          <w:p w:rsidR="00BC28AC" w:rsidRDefault="00B62811">
            <w:pPr>
              <w:jc w:val="center"/>
              <w:rPr>
                <w:rFonts w:ascii="仿宋" w:eastAsia="仿宋" w:hAnsi="仿宋" w:cs="仿宋"/>
                <w:sz w:val="24"/>
              </w:rPr>
            </w:pPr>
            <w:r>
              <w:rPr>
                <w:rFonts w:ascii="仿宋" w:eastAsia="仿宋" w:hAnsi="仿宋" w:cs="仿宋" w:hint="eastAsia"/>
                <w:sz w:val="24"/>
              </w:rPr>
              <w:t>冲洗阀</w:t>
            </w:r>
          </w:p>
        </w:tc>
        <w:tc>
          <w:tcPr>
            <w:tcW w:w="134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5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3261" w:type="dxa"/>
            <w:vMerge/>
            <w:shd w:val="clear" w:color="auto" w:fill="FFFFFF"/>
            <w:tcMar>
              <w:left w:w="108" w:type="dxa"/>
              <w:right w:w="108" w:type="dxa"/>
            </w:tcMar>
            <w:vAlign w:val="center"/>
          </w:tcPr>
          <w:p w:rsidR="00BC28AC" w:rsidRDefault="00BC28AC">
            <w:pPr>
              <w:rPr>
                <w:rFonts w:ascii="仿宋" w:eastAsia="仿宋" w:hAnsi="仿宋" w:cs="仿宋"/>
                <w:sz w:val="24"/>
              </w:rPr>
            </w:pPr>
          </w:p>
        </w:tc>
      </w:tr>
      <w:tr w:rsidR="00BC28AC">
        <w:trPr>
          <w:trHeight w:val="567"/>
          <w:jc w:val="center"/>
        </w:trPr>
        <w:tc>
          <w:tcPr>
            <w:tcW w:w="609"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18</w:t>
            </w:r>
          </w:p>
        </w:tc>
        <w:tc>
          <w:tcPr>
            <w:tcW w:w="1151"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A060810</w:t>
            </w:r>
          </w:p>
        </w:tc>
        <w:tc>
          <w:tcPr>
            <w:tcW w:w="1196"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淋浴器</w:t>
            </w:r>
          </w:p>
        </w:tc>
        <w:tc>
          <w:tcPr>
            <w:tcW w:w="134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1354" w:type="dxa"/>
            <w:shd w:val="clear" w:color="auto" w:fill="FFFFFF"/>
            <w:tcMar>
              <w:left w:w="108" w:type="dxa"/>
              <w:right w:w="108" w:type="dxa"/>
            </w:tcMar>
            <w:vAlign w:val="center"/>
          </w:tcPr>
          <w:p w:rsidR="00BC28AC" w:rsidRDefault="00BC28AC">
            <w:pPr>
              <w:jc w:val="center"/>
              <w:rPr>
                <w:rFonts w:ascii="仿宋" w:eastAsia="仿宋" w:hAnsi="仿宋" w:cs="仿宋"/>
                <w:sz w:val="24"/>
              </w:rPr>
            </w:pPr>
          </w:p>
        </w:tc>
        <w:tc>
          <w:tcPr>
            <w:tcW w:w="3261" w:type="dxa"/>
            <w:vMerge/>
            <w:shd w:val="clear" w:color="auto" w:fill="FFFFFF"/>
            <w:tcMar>
              <w:left w:w="108" w:type="dxa"/>
              <w:right w:w="108" w:type="dxa"/>
            </w:tcMar>
            <w:vAlign w:val="center"/>
          </w:tcPr>
          <w:p w:rsidR="00BC28AC" w:rsidRDefault="00BC28AC">
            <w:pPr>
              <w:rPr>
                <w:rFonts w:ascii="仿宋" w:eastAsia="仿宋" w:hAnsi="仿宋" w:cs="仿宋"/>
                <w:sz w:val="24"/>
              </w:rPr>
            </w:pPr>
          </w:p>
        </w:tc>
      </w:tr>
    </w:tbl>
    <w:p w:rsidR="00BC28AC" w:rsidRDefault="00B62811">
      <w:pPr>
        <w:rPr>
          <w:rFonts w:ascii="仿宋" w:eastAsia="仿宋" w:hAnsi="仿宋" w:cs="仿宋"/>
        </w:rPr>
      </w:pPr>
      <w:r>
        <w:rPr>
          <w:rFonts w:ascii="仿宋" w:eastAsia="仿宋" w:hAnsi="仿宋" w:cs="仿宋" w:hint="eastAsia"/>
        </w:rPr>
        <w:br w:type="page"/>
      </w:r>
    </w:p>
    <w:p w:rsidR="00BC28AC" w:rsidRDefault="00B62811">
      <w:pPr>
        <w:rPr>
          <w:rFonts w:ascii="仿宋" w:eastAsia="仿宋" w:hAnsi="仿宋" w:cs="仿宋"/>
          <w:sz w:val="28"/>
          <w:szCs w:val="28"/>
        </w:rPr>
      </w:pPr>
      <w:r>
        <w:rPr>
          <w:rFonts w:ascii="仿宋" w:eastAsia="仿宋" w:hAnsi="仿宋" w:cs="仿宋" w:hint="eastAsia"/>
          <w:sz w:val="28"/>
          <w:szCs w:val="28"/>
        </w:rPr>
        <w:lastRenderedPageBreak/>
        <w:t>附表</w:t>
      </w:r>
      <w:r>
        <w:rPr>
          <w:rFonts w:ascii="仿宋" w:eastAsia="仿宋" w:hAnsi="仿宋" w:cs="仿宋" w:hint="eastAsia"/>
          <w:sz w:val="28"/>
          <w:szCs w:val="28"/>
        </w:rPr>
        <w:t>3</w:t>
      </w:r>
    </w:p>
    <w:p w:rsidR="00BC28AC" w:rsidRDefault="00B62811" w:rsidP="00E911C3">
      <w:pPr>
        <w:autoSpaceDE w:val="0"/>
        <w:autoSpaceDN w:val="0"/>
        <w:spacing w:afterLines="100"/>
        <w:jc w:val="center"/>
        <w:rPr>
          <w:rFonts w:ascii="仿宋" w:eastAsia="仿宋" w:hAnsi="仿宋" w:cs="仿宋"/>
          <w:sz w:val="40"/>
          <w:szCs w:val="40"/>
        </w:rPr>
      </w:pPr>
      <w:r>
        <w:rPr>
          <w:rFonts w:ascii="仿宋" w:eastAsia="仿宋" w:hAnsi="仿宋" w:cs="仿宋" w:hint="eastAsia"/>
          <w:sz w:val="40"/>
          <w:szCs w:val="40"/>
        </w:rPr>
        <w:t>参与实施政府采购环境标志产品认证机构名录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3"/>
        <w:gridCol w:w="2046"/>
        <w:gridCol w:w="5787"/>
      </w:tblGrid>
      <w:tr w:rsidR="00BC28AC">
        <w:trPr>
          <w:trHeight w:val="567"/>
          <w:jc w:val="center"/>
        </w:trPr>
        <w:tc>
          <w:tcPr>
            <w:tcW w:w="866" w:type="dxa"/>
            <w:shd w:val="clear" w:color="auto" w:fill="FFFFFF"/>
            <w:tcMar>
              <w:left w:w="108" w:type="dxa"/>
              <w:right w:w="108" w:type="dxa"/>
            </w:tcMar>
            <w:vAlign w:val="center"/>
          </w:tcPr>
          <w:p w:rsidR="00BC28AC" w:rsidRDefault="00B62811">
            <w:pPr>
              <w:jc w:val="center"/>
              <w:rPr>
                <w:rFonts w:ascii="仿宋" w:eastAsia="仿宋" w:hAnsi="仿宋" w:cs="仿宋"/>
                <w:b/>
                <w:bCs/>
                <w:sz w:val="24"/>
              </w:rPr>
            </w:pPr>
            <w:r>
              <w:rPr>
                <w:rFonts w:ascii="仿宋" w:eastAsia="仿宋" w:hAnsi="仿宋" w:cs="仿宋" w:hint="eastAsia"/>
                <w:b/>
                <w:bCs/>
                <w:sz w:val="24"/>
              </w:rPr>
              <w:t>序号</w:t>
            </w:r>
          </w:p>
        </w:tc>
        <w:tc>
          <w:tcPr>
            <w:tcW w:w="3326" w:type="dxa"/>
            <w:shd w:val="clear" w:color="auto" w:fill="FFFFFF"/>
            <w:tcMar>
              <w:left w:w="108" w:type="dxa"/>
              <w:right w:w="108" w:type="dxa"/>
            </w:tcMar>
            <w:vAlign w:val="center"/>
          </w:tcPr>
          <w:p w:rsidR="00BC28AC" w:rsidRDefault="00B62811">
            <w:pPr>
              <w:jc w:val="center"/>
              <w:rPr>
                <w:rFonts w:ascii="仿宋" w:eastAsia="仿宋" w:hAnsi="仿宋" w:cs="仿宋"/>
                <w:b/>
                <w:bCs/>
                <w:sz w:val="24"/>
              </w:rPr>
            </w:pPr>
            <w:r>
              <w:rPr>
                <w:rFonts w:ascii="仿宋" w:eastAsia="仿宋" w:hAnsi="仿宋" w:cs="仿宋" w:hint="eastAsia"/>
                <w:b/>
                <w:bCs/>
                <w:sz w:val="24"/>
              </w:rPr>
              <w:t>目录</w:t>
            </w:r>
          </w:p>
        </w:tc>
        <w:tc>
          <w:tcPr>
            <w:tcW w:w="9889" w:type="dxa"/>
            <w:shd w:val="clear" w:color="auto" w:fill="FFFFFF"/>
            <w:tcMar>
              <w:left w:w="108" w:type="dxa"/>
              <w:right w:w="108" w:type="dxa"/>
            </w:tcMar>
            <w:vAlign w:val="center"/>
          </w:tcPr>
          <w:p w:rsidR="00BC28AC" w:rsidRDefault="00B62811">
            <w:pPr>
              <w:jc w:val="center"/>
              <w:rPr>
                <w:rFonts w:ascii="仿宋" w:eastAsia="仿宋" w:hAnsi="仿宋" w:cs="仿宋"/>
                <w:b/>
                <w:bCs/>
                <w:sz w:val="24"/>
              </w:rPr>
            </w:pPr>
            <w:r>
              <w:rPr>
                <w:rFonts w:ascii="仿宋" w:eastAsia="仿宋" w:hAnsi="仿宋" w:cs="仿宋" w:hint="eastAsia"/>
                <w:b/>
                <w:bCs/>
                <w:sz w:val="24"/>
              </w:rPr>
              <w:t>认证机构名录</w:t>
            </w:r>
          </w:p>
        </w:tc>
      </w:tr>
      <w:tr w:rsidR="00BC28AC">
        <w:trPr>
          <w:trHeight w:val="567"/>
          <w:jc w:val="center"/>
        </w:trPr>
        <w:tc>
          <w:tcPr>
            <w:tcW w:w="866"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1</w:t>
            </w:r>
          </w:p>
        </w:tc>
        <w:tc>
          <w:tcPr>
            <w:tcW w:w="3326"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环境标志产品</w:t>
            </w:r>
          </w:p>
        </w:tc>
        <w:tc>
          <w:tcPr>
            <w:tcW w:w="9889" w:type="dxa"/>
            <w:shd w:val="clear" w:color="auto" w:fill="FFFFFF"/>
            <w:tcMar>
              <w:left w:w="108" w:type="dxa"/>
              <w:right w:w="108" w:type="dxa"/>
            </w:tcMar>
            <w:vAlign w:val="center"/>
          </w:tcPr>
          <w:p w:rsidR="00BC28AC" w:rsidRDefault="00B62811">
            <w:pPr>
              <w:jc w:val="center"/>
              <w:rPr>
                <w:rFonts w:ascii="仿宋" w:eastAsia="仿宋" w:hAnsi="仿宋" w:cs="仿宋"/>
                <w:sz w:val="24"/>
              </w:rPr>
            </w:pPr>
            <w:r>
              <w:rPr>
                <w:rFonts w:ascii="仿宋" w:eastAsia="仿宋" w:hAnsi="仿宋" w:cs="仿宋" w:hint="eastAsia"/>
                <w:sz w:val="24"/>
              </w:rPr>
              <w:t>中环联合（北京）认证中心有限公司</w:t>
            </w:r>
          </w:p>
          <w:p w:rsidR="00BC28AC" w:rsidRDefault="00B62811">
            <w:pPr>
              <w:jc w:val="center"/>
              <w:rPr>
                <w:rFonts w:ascii="仿宋" w:eastAsia="仿宋" w:hAnsi="仿宋" w:cs="仿宋"/>
                <w:sz w:val="24"/>
              </w:rPr>
            </w:pPr>
            <w:r>
              <w:rPr>
                <w:rFonts w:ascii="仿宋" w:eastAsia="仿宋" w:hAnsi="仿宋" w:cs="仿宋" w:hint="eastAsia"/>
                <w:sz w:val="24"/>
              </w:rPr>
              <w:t>中标合信（北京）认证有限公司</w:t>
            </w:r>
          </w:p>
          <w:p w:rsidR="00BC28AC" w:rsidRDefault="00B62811">
            <w:pPr>
              <w:jc w:val="center"/>
              <w:rPr>
                <w:rFonts w:ascii="仿宋" w:eastAsia="仿宋" w:hAnsi="仿宋" w:cs="仿宋"/>
                <w:sz w:val="24"/>
              </w:rPr>
            </w:pPr>
            <w:r>
              <w:rPr>
                <w:rFonts w:ascii="仿宋" w:eastAsia="仿宋" w:hAnsi="仿宋" w:cs="仿宋" w:hint="eastAsia"/>
                <w:sz w:val="24"/>
              </w:rPr>
              <w:t>中环协（北京）认证中心</w:t>
            </w:r>
          </w:p>
          <w:p w:rsidR="00BC28AC" w:rsidRDefault="00B62811">
            <w:pPr>
              <w:jc w:val="center"/>
              <w:rPr>
                <w:rFonts w:ascii="仿宋" w:eastAsia="仿宋" w:hAnsi="仿宋" w:cs="仿宋"/>
                <w:sz w:val="24"/>
              </w:rPr>
            </w:pPr>
            <w:r>
              <w:rPr>
                <w:rFonts w:ascii="仿宋" w:eastAsia="仿宋" w:hAnsi="仿宋" w:cs="仿宋" w:hint="eastAsia"/>
                <w:sz w:val="24"/>
              </w:rPr>
              <w:t>天津华诚认证有限公司</w:t>
            </w:r>
          </w:p>
        </w:tc>
      </w:tr>
    </w:tbl>
    <w:p w:rsidR="00BC28AC" w:rsidRDefault="00B62811">
      <w:pPr>
        <w:rPr>
          <w:rFonts w:ascii="仿宋" w:eastAsia="仿宋" w:hAnsi="仿宋" w:cs="仿宋"/>
          <w:b/>
          <w:bCs/>
        </w:rPr>
      </w:pPr>
      <w:r>
        <w:rPr>
          <w:rFonts w:ascii="仿宋" w:eastAsia="仿宋" w:hAnsi="仿宋" w:cs="仿宋" w:hint="eastAsia"/>
          <w:b/>
          <w:bCs/>
        </w:rPr>
        <w:br w:type="page"/>
      </w:r>
    </w:p>
    <w:p w:rsidR="00BC28AC" w:rsidRDefault="00B62811">
      <w:pPr>
        <w:pStyle w:val="20"/>
        <w:spacing w:before="159" w:after="159"/>
        <w:rPr>
          <w:sz w:val="36"/>
          <w:szCs w:val="28"/>
        </w:rPr>
      </w:pPr>
      <w:r>
        <w:rPr>
          <w:rFonts w:hint="eastAsia"/>
          <w:sz w:val="36"/>
          <w:szCs w:val="28"/>
        </w:rPr>
        <w:lastRenderedPageBreak/>
        <w:t>附件十七：资格证明材料格式（参考）</w:t>
      </w:r>
      <w:bookmarkEnd w:id="64"/>
    </w:p>
    <w:p w:rsidR="00BC28AC" w:rsidRDefault="00B62811">
      <w:pPr>
        <w:snapToGrid w:val="0"/>
        <w:spacing w:line="360" w:lineRule="auto"/>
        <w:rPr>
          <w:rFonts w:ascii="仿宋" w:eastAsia="仿宋" w:hAnsi="仿宋" w:cs="仿宋"/>
          <w:sz w:val="28"/>
          <w:szCs w:val="28"/>
        </w:rPr>
      </w:pPr>
      <w:bookmarkStart w:id="65" w:name="_Toc24753"/>
      <w:r>
        <w:rPr>
          <w:rFonts w:ascii="仿宋" w:eastAsia="仿宋" w:hAnsi="仿宋" w:cs="仿宋" w:hint="eastAsia"/>
          <w:sz w:val="28"/>
          <w:szCs w:val="28"/>
        </w:rPr>
        <w:t>供应商应提供能够证明符合资格条件的下列材料：</w:t>
      </w:r>
    </w:p>
    <w:p w:rsidR="00BC28AC" w:rsidRDefault="00B62811">
      <w:pPr>
        <w:snapToGrid w:val="0"/>
        <w:spacing w:line="36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）供应商须具有独立承担民事责任的能力，向采购人提供服务的法人、其他组织或自然人，须提供相关证明材料，其中：</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供应商是企业（包括合伙企业）的，应提供其在市场监督管理局注册的有效“企业法人营业执照”或“营业执照”的复印件；</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供应商是事业单位的，应提供其有效的“事业单位法人证书”复印件；</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供应商是非企业专业服务机构的，应提供其有效的执业许可证复印件；</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供应商是个体工商户的，应提供其有效的“个体工商户营业执照”复印件；</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供应商是自然人的，应提供其有效的自然人身份证明。</w:t>
      </w:r>
    </w:p>
    <w:p w:rsidR="00BC28AC" w:rsidRDefault="00B62811">
      <w:pPr>
        <w:snapToGrid w:val="0"/>
        <w:spacing w:line="36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）供应商须具有良好的商业信誉和健全的财务会计制度，须提供相关证明材料，其中：</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供应商是法人的，应提供</w:t>
      </w:r>
      <w:r>
        <w:rPr>
          <w:rFonts w:ascii="仿宋" w:eastAsia="仿宋" w:hAnsi="仿宋" w:cs="仿宋" w:hint="eastAsia"/>
          <w:sz w:val="28"/>
          <w:szCs w:val="28"/>
        </w:rPr>
        <w:t>202</w:t>
      </w:r>
      <w:r>
        <w:rPr>
          <w:rFonts w:ascii="仿宋" w:eastAsia="仿宋" w:hAnsi="仿宋" w:cs="仿宋" w:hint="eastAsia"/>
          <w:sz w:val="28"/>
          <w:szCs w:val="28"/>
        </w:rPr>
        <w:t>2</w:t>
      </w:r>
      <w:r>
        <w:rPr>
          <w:rFonts w:ascii="仿宋" w:eastAsia="仿宋" w:hAnsi="仿宋" w:cs="仿宋" w:hint="eastAsia"/>
          <w:sz w:val="28"/>
          <w:szCs w:val="28"/>
        </w:rPr>
        <w:t>年度财务状况或其基本开户银行出具的提交投标文件截止时间前三个月内的资信证明（若资信证明注明复印件无效，需提交原件）；</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供应商是其他组织或自然人的，应提供银行出具的提交投标文件截止时间前三个月内的资信证明（若资信证明注明</w:t>
      </w:r>
      <w:r>
        <w:rPr>
          <w:rFonts w:ascii="仿宋" w:eastAsia="仿宋" w:hAnsi="仿宋" w:cs="仿宋" w:hint="eastAsia"/>
          <w:sz w:val="28"/>
          <w:szCs w:val="28"/>
        </w:rPr>
        <w:t>复印件无效，需提交原件）。</w:t>
      </w:r>
    </w:p>
    <w:p w:rsidR="00BC28AC" w:rsidRDefault="00B62811">
      <w:pPr>
        <w:snapToGrid w:val="0"/>
        <w:spacing w:line="36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）供应商须具有履行合同所必需的设备和专业技术能力，须附相关证明材料或书面声明。</w:t>
      </w:r>
    </w:p>
    <w:p w:rsidR="00BC28AC" w:rsidRDefault="00B62811">
      <w:pPr>
        <w:snapToGrid w:val="0"/>
        <w:spacing w:line="36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）供应商须具有依法缴纳税收和社会保障资金的良好记录，须提供相关证明材料，其中：</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供应商是法人的，缴纳税收的证明材料，应提供开标前三个月内任意一个月的依法缴税凭据复印件；</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供应商是法人的，缴纳社会保障资金的证明材料，应提供开标前三个月内任意一个月的缴纳社会保险的凭据（专用收据或社会保险缴纳清单）复印件；</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供应商是其他组织和自然人的，需要提供开标前三个月内任意一个月的缴纳税收和社会保险的凭据。</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rPr>
        <w:t>：依法免税或不需要缴纳社会保障资金的供应商，须提供相应文件证明其依法免税或不需要缴纳社会保障资金。</w:t>
      </w:r>
    </w:p>
    <w:p w:rsidR="00BC28AC" w:rsidRDefault="00B62811">
      <w:pPr>
        <w:snapToGrid w:val="0"/>
        <w:spacing w:line="36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）近三年内（本项目投标截止日前）供应商在经营活动中没有重大违法记录，其中：</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重大违法记录是指供应商因违法经营受到刑事处罚或者责令停产停业、吊销许可证或者执照、较大数额罚款等行政处罚；</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供应商须提供参与本采购活动前三年内在经营活动中没有重大违法记录的书面声明。</w:t>
      </w:r>
    </w:p>
    <w:p w:rsidR="00BC28AC" w:rsidRDefault="00B62811">
      <w:pPr>
        <w:snapToGrid w:val="0"/>
        <w:spacing w:line="36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）供应商在“信用中国”网站（</w:t>
      </w:r>
      <w:r>
        <w:rPr>
          <w:rFonts w:ascii="仿宋" w:eastAsia="仿宋" w:hAnsi="仿宋" w:cs="仿宋" w:hint="eastAsia"/>
          <w:sz w:val="28"/>
          <w:szCs w:val="28"/>
        </w:rPr>
        <w:t>www.creditchina.gov.cn</w:t>
      </w:r>
      <w:r>
        <w:rPr>
          <w:rFonts w:ascii="仿宋" w:eastAsia="仿宋" w:hAnsi="仿宋" w:cs="仿宋" w:hint="eastAsia"/>
          <w:sz w:val="28"/>
          <w:szCs w:val="28"/>
        </w:rPr>
        <w:t>）、“中国政府采购网”网站（</w:t>
      </w:r>
      <w:r>
        <w:rPr>
          <w:rFonts w:ascii="仿宋" w:eastAsia="仿宋" w:hAnsi="仿宋" w:cs="仿宋" w:hint="eastAsia"/>
          <w:sz w:val="28"/>
          <w:szCs w:val="28"/>
        </w:rPr>
        <w:t>www.ccgp.gov.cn</w:t>
      </w:r>
      <w:r>
        <w:rPr>
          <w:rFonts w:ascii="仿宋" w:eastAsia="仿宋" w:hAnsi="仿宋" w:cs="仿宋" w:hint="eastAsia"/>
          <w:sz w:val="28"/>
          <w:szCs w:val="28"/>
        </w:rPr>
        <w:t>）被列入失信被</w:t>
      </w:r>
      <w:r>
        <w:rPr>
          <w:rFonts w:ascii="仿宋" w:eastAsia="仿宋" w:hAnsi="仿宋" w:cs="仿宋" w:hint="eastAsia"/>
          <w:sz w:val="28"/>
          <w:szCs w:val="28"/>
        </w:rPr>
        <w:t>执行人、重大税收违法案件当事人名单的、政府采购严重违法失信行为记录名单（处罚期限尚未届满的）的，不得参与本项目的政府采购活动。</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采购代理机构依法对供应商的资格进行审查时，将在“信用中国”和“中国政府采购网”网站上对供应商进行查询并打印查询记录，查询截止时点为：本项目投标截止期当日。对经查询被“信用中国”网站（</w:t>
      </w:r>
      <w:r>
        <w:rPr>
          <w:rFonts w:ascii="仿宋" w:eastAsia="仿宋" w:hAnsi="仿宋" w:cs="仿宋" w:hint="eastAsia"/>
          <w:sz w:val="28"/>
          <w:szCs w:val="28"/>
        </w:rPr>
        <w:t>www.creditchina.gov.cn</w:t>
      </w:r>
      <w:r>
        <w:rPr>
          <w:rFonts w:ascii="仿宋" w:eastAsia="仿宋" w:hAnsi="仿宋" w:cs="仿宋" w:hint="eastAsia"/>
          <w:sz w:val="28"/>
          <w:szCs w:val="28"/>
        </w:rPr>
        <w:t>）、“中国政府采购网”网站（</w:t>
      </w:r>
      <w:r>
        <w:rPr>
          <w:rFonts w:ascii="仿宋" w:eastAsia="仿宋" w:hAnsi="仿宋" w:cs="仿宋" w:hint="eastAsia"/>
          <w:sz w:val="28"/>
          <w:szCs w:val="28"/>
        </w:rPr>
        <w:t>www.ccgp.gov.cn</w:t>
      </w:r>
      <w:r>
        <w:rPr>
          <w:rFonts w:ascii="仿宋" w:eastAsia="仿宋" w:hAnsi="仿宋" w:cs="仿宋" w:hint="eastAsia"/>
          <w:sz w:val="28"/>
          <w:szCs w:val="28"/>
        </w:rPr>
        <w:t>）被列入失信被执行人、重大税收违法案件当事人名单的、政府采购严重违法失信行为记录名单（处罚期限尚未届</w:t>
      </w:r>
      <w:r>
        <w:rPr>
          <w:rFonts w:ascii="仿宋" w:eastAsia="仿宋" w:hAnsi="仿宋" w:cs="仿宋" w:hint="eastAsia"/>
          <w:sz w:val="28"/>
          <w:szCs w:val="28"/>
        </w:rPr>
        <w:t>满</w:t>
      </w:r>
      <w:r>
        <w:rPr>
          <w:rFonts w:ascii="仿宋" w:eastAsia="仿宋" w:hAnsi="仿宋" w:cs="仿宋" w:hint="eastAsia"/>
          <w:sz w:val="28"/>
          <w:szCs w:val="28"/>
        </w:rPr>
        <w:lastRenderedPageBreak/>
        <w:t>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rsidR="00BC28AC" w:rsidRDefault="00B62811">
      <w:pPr>
        <w:snapToGrid w:val="0"/>
        <w:spacing w:line="36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）单位负责人为同一人或者存在直接控股、管理关系的不同供应商，不得参加同一包的投标或者未划分包的同一招标项目的投标，供应商须提供书面声明。</w:t>
      </w:r>
    </w:p>
    <w:p w:rsidR="00BC28AC" w:rsidRDefault="00B62811">
      <w:pPr>
        <w:snapToGrid w:val="0"/>
        <w:spacing w:line="36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）供应商为制造商的，应按照《医疗器械生产监督管理办法》（国家市场监督管理总局令第</w:t>
      </w:r>
      <w:r>
        <w:rPr>
          <w:rFonts w:ascii="仿宋" w:eastAsia="仿宋" w:hAnsi="仿宋" w:cs="仿宋" w:hint="eastAsia"/>
          <w:sz w:val="28"/>
          <w:szCs w:val="28"/>
        </w:rPr>
        <w:t>53</w:t>
      </w:r>
      <w:r>
        <w:rPr>
          <w:rFonts w:ascii="仿宋" w:eastAsia="仿宋" w:hAnsi="仿宋" w:cs="仿宋" w:hint="eastAsia"/>
          <w:sz w:val="28"/>
          <w:szCs w:val="28"/>
        </w:rPr>
        <w:t>号公布）的规定提供医疗器械生产许可证或生产备案凭证；</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供应商为代理商或经销商的</w:t>
      </w:r>
      <w:r>
        <w:rPr>
          <w:rFonts w:ascii="仿宋" w:eastAsia="仿宋" w:hAnsi="仿宋" w:cs="仿宋" w:hint="eastAsia"/>
          <w:sz w:val="28"/>
          <w:szCs w:val="28"/>
        </w:rPr>
        <w:t>应按照《医疗器械经营监督管理办法》（国家市场监督管理总局令第</w:t>
      </w:r>
      <w:r>
        <w:rPr>
          <w:rFonts w:ascii="仿宋" w:eastAsia="仿宋" w:hAnsi="仿宋" w:cs="仿宋" w:hint="eastAsia"/>
          <w:sz w:val="28"/>
          <w:szCs w:val="28"/>
        </w:rPr>
        <w:t>54</w:t>
      </w:r>
      <w:r>
        <w:rPr>
          <w:rFonts w:ascii="仿宋" w:eastAsia="仿宋" w:hAnsi="仿宋" w:cs="仿宋" w:hint="eastAsia"/>
          <w:sz w:val="28"/>
          <w:szCs w:val="28"/>
        </w:rPr>
        <w:t>号）的规定提供有效的医疗器械产品经营许可证或经营备案凭证。</w:t>
      </w:r>
    </w:p>
    <w:p w:rsidR="00BC28AC" w:rsidRDefault="00B62811">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供应商须按照《医疗器械注册与备案管理办法》（国家市场监督管理总局令第</w:t>
      </w:r>
      <w:r>
        <w:rPr>
          <w:rFonts w:ascii="仿宋" w:eastAsia="仿宋" w:hAnsi="仿宋" w:cs="仿宋" w:hint="eastAsia"/>
          <w:sz w:val="28"/>
          <w:szCs w:val="28"/>
        </w:rPr>
        <w:t>47</w:t>
      </w:r>
      <w:r>
        <w:rPr>
          <w:rFonts w:ascii="仿宋" w:eastAsia="仿宋" w:hAnsi="仿宋" w:cs="仿宋" w:hint="eastAsia"/>
          <w:sz w:val="28"/>
          <w:szCs w:val="28"/>
        </w:rPr>
        <w:t>号）的规定提供所投设备的医疗器械注册证（如有附表，需提供附表）或产品备案表。</w:t>
      </w:r>
    </w:p>
    <w:p w:rsidR="00BC28AC" w:rsidRDefault="00B62811">
      <w:pPr>
        <w:snapToGrid w:val="0"/>
        <w:spacing w:line="360" w:lineRule="auto"/>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6"/>
          <w:szCs w:val="26"/>
        </w:rPr>
        <w:t>供应商所投产品为进口产品的，须提供制造商授权委托书。</w:t>
      </w:r>
    </w:p>
    <w:p w:rsidR="00BC28AC" w:rsidRDefault="00B62811">
      <w:pPr>
        <w:spacing w:line="360" w:lineRule="auto"/>
        <w:rPr>
          <w:sz w:val="32"/>
          <w:szCs w:val="28"/>
        </w:rPr>
      </w:pP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）供应</w:t>
      </w:r>
      <w:proofErr w:type="gramStart"/>
      <w:r>
        <w:rPr>
          <w:rFonts w:ascii="仿宋" w:eastAsia="仿宋" w:hAnsi="仿宋" w:cs="仿宋" w:hint="eastAsia"/>
          <w:sz w:val="28"/>
          <w:szCs w:val="28"/>
        </w:rPr>
        <w:t>商符合</w:t>
      </w:r>
      <w:proofErr w:type="gramEnd"/>
      <w:r>
        <w:rPr>
          <w:rFonts w:ascii="仿宋" w:eastAsia="仿宋" w:hAnsi="仿宋" w:cs="仿宋" w:hint="eastAsia"/>
          <w:sz w:val="28"/>
          <w:szCs w:val="28"/>
        </w:rPr>
        <w:t>法律、行政法规规定的其它要求。</w:t>
      </w:r>
      <w:r>
        <w:rPr>
          <w:rFonts w:hint="eastAsia"/>
          <w:sz w:val="32"/>
          <w:szCs w:val="28"/>
        </w:rPr>
        <w:br w:type="page"/>
      </w:r>
    </w:p>
    <w:p w:rsidR="00BC28AC" w:rsidRDefault="00B62811">
      <w:pPr>
        <w:pStyle w:val="3"/>
        <w:numPr>
          <w:ilvl w:val="0"/>
          <w:numId w:val="25"/>
        </w:numPr>
        <w:ind w:firstLine="643"/>
        <w:rPr>
          <w:sz w:val="32"/>
          <w:szCs w:val="28"/>
        </w:rPr>
      </w:pPr>
      <w:r>
        <w:rPr>
          <w:rFonts w:hint="eastAsia"/>
          <w:sz w:val="32"/>
          <w:szCs w:val="28"/>
        </w:rPr>
        <w:lastRenderedPageBreak/>
        <w:t>参加政府采购活动前三年内在经营活动中没有重大违法记录的书面声明</w:t>
      </w:r>
      <w:bookmarkEnd w:id="65"/>
    </w:p>
    <w:p w:rsidR="00BC28AC" w:rsidRDefault="00B62811">
      <w:pPr>
        <w:rPr>
          <w:rFonts w:ascii="仿宋" w:eastAsia="仿宋" w:hAnsi="仿宋" w:cs="仿宋"/>
          <w:sz w:val="28"/>
          <w:szCs w:val="28"/>
        </w:rPr>
      </w:pPr>
      <w:r>
        <w:rPr>
          <w:rFonts w:ascii="仿宋" w:eastAsia="仿宋" w:hAnsi="仿宋" w:cs="仿宋" w:hint="eastAsia"/>
          <w:sz w:val="28"/>
          <w:szCs w:val="28"/>
        </w:rPr>
        <w:t>（采购人名称）：</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我单位郑重声明：自本项目开标之日起向前追溯三年，我单位没有以下重大违法记录：因违法经营受到刑事处罚或者责令停产停业、吊销许可证或者执照、较大数额罚款等行政处罚。</w:t>
      </w:r>
    </w:p>
    <w:p w:rsidR="00BC28AC" w:rsidRDefault="00BC28AC">
      <w:pPr>
        <w:rPr>
          <w:rFonts w:ascii="仿宋" w:eastAsia="仿宋" w:hAnsi="仿宋" w:cs="仿宋"/>
          <w:sz w:val="28"/>
          <w:szCs w:val="28"/>
        </w:rPr>
      </w:pPr>
    </w:p>
    <w:p w:rsidR="00BC28AC" w:rsidRDefault="00BC28AC">
      <w:pPr>
        <w:rPr>
          <w:rFonts w:ascii="仿宋" w:eastAsia="仿宋" w:hAnsi="仿宋" w:cs="仿宋"/>
          <w:sz w:val="28"/>
          <w:szCs w:val="28"/>
        </w:rPr>
      </w:pP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供应商名称（盖章）：</w:t>
      </w: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法定代表人或授权代理人签字或盖章：</w:t>
      </w: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C28AC" w:rsidRDefault="00BC28AC">
      <w:pPr>
        <w:rPr>
          <w:rFonts w:ascii="仿宋" w:eastAsia="仿宋" w:hAnsi="仿宋" w:cs="仿宋"/>
          <w:sz w:val="28"/>
          <w:szCs w:val="28"/>
        </w:rPr>
      </w:pPr>
    </w:p>
    <w:p w:rsidR="00BC28AC" w:rsidRDefault="00B62811">
      <w:pPr>
        <w:rPr>
          <w:rFonts w:ascii="仿宋" w:eastAsia="仿宋" w:hAnsi="仿宋" w:cs="仿宋"/>
          <w:b/>
          <w:bCs/>
          <w:sz w:val="28"/>
          <w:szCs w:val="28"/>
        </w:rPr>
      </w:pPr>
      <w:r>
        <w:rPr>
          <w:rFonts w:ascii="仿宋" w:eastAsia="仿宋" w:hAnsi="仿宋" w:cs="仿宋" w:hint="eastAsia"/>
          <w:b/>
          <w:bCs/>
          <w:sz w:val="28"/>
          <w:szCs w:val="28"/>
        </w:rPr>
        <w:t>注：</w:t>
      </w:r>
      <w:r>
        <w:rPr>
          <w:rFonts w:ascii="仿宋" w:eastAsia="仿宋" w:hAnsi="仿宋" w:cs="仿宋" w:hint="eastAsia"/>
          <w:b/>
          <w:bCs/>
          <w:sz w:val="28"/>
          <w:szCs w:val="28"/>
        </w:rPr>
        <w:t>1.</w:t>
      </w:r>
      <w:r>
        <w:rPr>
          <w:rFonts w:ascii="仿宋" w:eastAsia="仿宋" w:hAnsi="仿宋" w:cs="仿宋" w:hint="eastAsia"/>
          <w:b/>
          <w:bCs/>
          <w:sz w:val="28"/>
          <w:szCs w:val="28"/>
        </w:rPr>
        <w:t>如不提供本声明函，将作无效投标处理。</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投标供应商对其所声明内容的真实性负责。如投标供应商所声明内容不真实，应承担相应的法律责任。</w:t>
      </w:r>
    </w:p>
    <w:p w:rsidR="00BC28AC" w:rsidRDefault="00B62811">
      <w:pPr>
        <w:rPr>
          <w:sz w:val="22"/>
          <w:szCs w:val="28"/>
        </w:rPr>
      </w:pPr>
      <w:r>
        <w:rPr>
          <w:rFonts w:hint="eastAsia"/>
          <w:sz w:val="22"/>
          <w:szCs w:val="28"/>
        </w:rPr>
        <w:br w:type="page"/>
      </w:r>
    </w:p>
    <w:p w:rsidR="00BC28AC" w:rsidRDefault="00B62811">
      <w:pPr>
        <w:pStyle w:val="3"/>
        <w:numPr>
          <w:ilvl w:val="0"/>
          <w:numId w:val="25"/>
        </w:numPr>
        <w:ind w:firstLine="643"/>
        <w:rPr>
          <w:sz w:val="32"/>
          <w:szCs w:val="28"/>
        </w:rPr>
      </w:pPr>
      <w:bookmarkStart w:id="66" w:name="_Toc23872"/>
      <w:r>
        <w:rPr>
          <w:rFonts w:hint="eastAsia"/>
          <w:sz w:val="32"/>
          <w:szCs w:val="28"/>
        </w:rPr>
        <w:lastRenderedPageBreak/>
        <w:t>供应商不存在关联关系声明</w:t>
      </w:r>
      <w:bookmarkEnd w:id="66"/>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供应商应当如实披露与本单位存在下列关联关系的单位名称，如无，请填写“无”：</w:t>
      </w:r>
    </w:p>
    <w:p w:rsidR="00BC28AC" w:rsidRDefault="00B62811">
      <w:pPr>
        <w:numPr>
          <w:ilvl w:val="0"/>
          <w:numId w:val="26"/>
        </w:numPr>
        <w:ind w:firstLineChars="200" w:firstLine="560"/>
        <w:rPr>
          <w:rFonts w:ascii="仿宋" w:eastAsia="仿宋" w:hAnsi="仿宋" w:cs="仿宋"/>
          <w:sz w:val="28"/>
          <w:szCs w:val="28"/>
        </w:rPr>
      </w:pPr>
      <w:r>
        <w:rPr>
          <w:rFonts w:ascii="仿宋" w:eastAsia="仿宋" w:hAnsi="仿宋" w:cs="仿宋" w:hint="eastAsia"/>
          <w:sz w:val="28"/>
          <w:szCs w:val="28"/>
        </w:rPr>
        <w:t>与</w:t>
      </w:r>
      <w:r>
        <w:rPr>
          <w:rFonts w:ascii="仿宋" w:eastAsia="仿宋" w:hAnsi="仿宋" w:cs="仿宋" w:hint="eastAsia"/>
          <w:sz w:val="28"/>
          <w:szCs w:val="28"/>
        </w:rPr>
        <w:t>供应商单位负责人为同一人的其他单位：</w:t>
      </w:r>
    </w:p>
    <w:p w:rsidR="00BC28AC" w:rsidRDefault="00BC28AC">
      <w:pPr>
        <w:ind w:firstLineChars="200" w:firstLine="560"/>
        <w:rPr>
          <w:rFonts w:ascii="仿宋" w:eastAsia="仿宋" w:hAnsi="仿宋" w:cs="仿宋"/>
          <w:sz w:val="28"/>
          <w:szCs w:val="28"/>
        </w:rPr>
      </w:pPr>
    </w:p>
    <w:p w:rsidR="00BC28AC" w:rsidRDefault="00BC28AC">
      <w:pPr>
        <w:ind w:firstLineChars="200" w:firstLine="560"/>
        <w:rPr>
          <w:rFonts w:ascii="仿宋" w:eastAsia="仿宋" w:hAnsi="仿宋" w:cs="仿宋"/>
          <w:sz w:val="28"/>
          <w:szCs w:val="28"/>
        </w:rPr>
      </w:pPr>
    </w:p>
    <w:p w:rsidR="00BC28AC" w:rsidRDefault="00B62811">
      <w:pPr>
        <w:numPr>
          <w:ilvl w:val="0"/>
          <w:numId w:val="26"/>
        </w:numPr>
        <w:ind w:firstLineChars="200" w:firstLine="560"/>
        <w:rPr>
          <w:rFonts w:ascii="仿宋" w:eastAsia="仿宋" w:hAnsi="仿宋" w:cs="仿宋"/>
          <w:sz w:val="28"/>
          <w:szCs w:val="28"/>
        </w:rPr>
      </w:pPr>
      <w:r>
        <w:rPr>
          <w:rFonts w:ascii="仿宋" w:eastAsia="仿宋" w:hAnsi="仿宋" w:cs="仿宋" w:hint="eastAsia"/>
          <w:sz w:val="28"/>
          <w:szCs w:val="28"/>
        </w:rPr>
        <w:t>与供应</w:t>
      </w:r>
      <w:proofErr w:type="gramStart"/>
      <w:r>
        <w:rPr>
          <w:rFonts w:ascii="仿宋" w:eastAsia="仿宋" w:hAnsi="仿宋" w:cs="仿宋" w:hint="eastAsia"/>
          <w:sz w:val="28"/>
          <w:szCs w:val="28"/>
        </w:rPr>
        <w:t>商存在</w:t>
      </w:r>
      <w:proofErr w:type="gramEnd"/>
      <w:r>
        <w:rPr>
          <w:rFonts w:ascii="仿宋" w:eastAsia="仿宋" w:hAnsi="仿宋" w:cs="仿宋" w:hint="eastAsia"/>
          <w:sz w:val="28"/>
          <w:szCs w:val="28"/>
        </w:rPr>
        <w:t>直接控股、管理关系的其他单位：</w:t>
      </w:r>
    </w:p>
    <w:p w:rsidR="00BC28AC" w:rsidRDefault="00BC28AC">
      <w:pPr>
        <w:ind w:firstLineChars="200" w:firstLine="560"/>
        <w:rPr>
          <w:rFonts w:ascii="仿宋" w:eastAsia="仿宋" w:hAnsi="仿宋" w:cs="仿宋"/>
          <w:sz w:val="28"/>
          <w:szCs w:val="28"/>
        </w:rPr>
      </w:pPr>
    </w:p>
    <w:p w:rsidR="00BC28AC" w:rsidRDefault="00BC28AC">
      <w:pPr>
        <w:ind w:firstLineChars="200" w:firstLine="560"/>
        <w:rPr>
          <w:rFonts w:ascii="仿宋" w:eastAsia="仿宋" w:hAnsi="仿宋" w:cs="仿宋"/>
          <w:sz w:val="28"/>
          <w:szCs w:val="28"/>
        </w:rPr>
      </w:pP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我单位郑重声明：我单位未与上述存在关联关系的单位同时参加本项目同一合同项下（同一包号）的政府采购活动。</w:t>
      </w:r>
    </w:p>
    <w:p w:rsidR="00BC28AC" w:rsidRDefault="00BC28AC">
      <w:pPr>
        <w:ind w:firstLineChars="200" w:firstLine="560"/>
        <w:rPr>
          <w:rFonts w:ascii="仿宋" w:eastAsia="仿宋" w:hAnsi="仿宋" w:cs="仿宋"/>
          <w:sz w:val="28"/>
          <w:szCs w:val="28"/>
        </w:rPr>
      </w:pPr>
    </w:p>
    <w:p w:rsidR="00BC28AC" w:rsidRDefault="00BC28AC">
      <w:pPr>
        <w:ind w:firstLineChars="200" w:firstLine="560"/>
        <w:rPr>
          <w:rFonts w:ascii="仿宋" w:eastAsia="仿宋" w:hAnsi="仿宋" w:cs="仿宋"/>
          <w:sz w:val="28"/>
          <w:szCs w:val="28"/>
        </w:rPr>
      </w:pP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供应商名称（盖章）：</w:t>
      </w: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法定代表人或授权代理人签字或盖章：</w:t>
      </w: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C28AC" w:rsidRDefault="00BC28AC">
      <w:pPr>
        <w:ind w:leftChars="1000" w:left="2100"/>
        <w:rPr>
          <w:rFonts w:ascii="仿宋" w:eastAsia="仿宋" w:hAnsi="仿宋" w:cs="仿宋"/>
          <w:sz w:val="28"/>
          <w:szCs w:val="28"/>
        </w:rPr>
      </w:pPr>
    </w:p>
    <w:p w:rsidR="00BC28AC" w:rsidRDefault="00B62811">
      <w:pPr>
        <w:rPr>
          <w:rFonts w:ascii="仿宋" w:eastAsia="仿宋" w:hAnsi="仿宋" w:cs="仿宋"/>
          <w:b/>
          <w:bCs/>
          <w:sz w:val="28"/>
          <w:szCs w:val="28"/>
        </w:rPr>
      </w:pPr>
      <w:r>
        <w:rPr>
          <w:rFonts w:ascii="仿宋" w:eastAsia="仿宋" w:hAnsi="仿宋" w:cs="仿宋"/>
          <w:b/>
          <w:bCs/>
          <w:sz w:val="28"/>
          <w:szCs w:val="28"/>
        </w:rPr>
        <w:t>注：</w:t>
      </w:r>
      <w:r>
        <w:rPr>
          <w:rFonts w:ascii="仿宋" w:eastAsia="仿宋" w:hAnsi="仿宋" w:cs="仿宋"/>
          <w:b/>
          <w:bCs/>
          <w:sz w:val="28"/>
          <w:szCs w:val="28"/>
        </w:rPr>
        <w:t>1.</w:t>
      </w:r>
      <w:r>
        <w:rPr>
          <w:rFonts w:ascii="仿宋" w:eastAsia="仿宋" w:hAnsi="仿宋" w:cs="仿宋"/>
          <w:b/>
          <w:bCs/>
          <w:sz w:val="28"/>
          <w:szCs w:val="28"/>
        </w:rPr>
        <w:t>如不提供本声明函，将作无效投标处理。</w:t>
      </w:r>
      <w:r>
        <w:rPr>
          <w:rFonts w:ascii="仿宋" w:eastAsia="仿宋" w:hAnsi="仿宋" w:cs="仿宋"/>
          <w:b/>
          <w:bCs/>
          <w:sz w:val="28"/>
          <w:szCs w:val="28"/>
        </w:rPr>
        <w:t xml:space="preserve"> </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供应商</w:t>
      </w:r>
      <w:r>
        <w:rPr>
          <w:rFonts w:ascii="仿宋" w:eastAsia="仿宋" w:hAnsi="仿宋" w:cs="仿宋"/>
          <w:sz w:val="28"/>
          <w:szCs w:val="28"/>
        </w:rPr>
        <w:t>应对其所声明内容的真实性负责。如</w:t>
      </w:r>
      <w:r>
        <w:rPr>
          <w:rFonts w:ascii="仿宋" w:eastAsia="仿宋" w:hAnsi="仿宋" w:cs="仿宋" w:hint="eastAsia"/>
          <w:sz w:val="28"/>
          <w:szCs w:val="28"/>
        </w:rPr>
        <w:t>供应商</w:t>
      </w:r>
      <w:r>
        <w:rPr>
          <w:rFonts w:ascii="仿宋" w:eastAsia="仿宋" w:hAnsi="仿宋" w:cs="仿宋"/>
          <w:sz w:val="28"/>
          <w:szCs w:val="28"/>
        </w:rPr>
        <w:t>所声明内容不真实，则应承担相应的法律责任</w:t>
      </w:r>
      <w:r>
        <w:rPr>
          <w:rFonts w:ascii="仿宋" w:eastAsia="仿宋" w:hAnsi="仿宋" w:cs="仿宋" w:hint="eastAsia"/>
          <w:sz w:val="28"/>
          <w:szCs w:val="28"/>
        </w:rPr>
        <w:t>。</w:t>
      </w:r>
    </w:p>
    <w:p w:rsidR="00BC28AC" w:rsidRDefault="00B62811">
      <w:pPr>
        <w:rPr>
          <w:sz w:val="22"/>
          <w:szCs w:val="28"/>
        </w:rPr>
      </w:pPr>
      <w:r>
        <w:rPr>
          <w:rFonts w:hint="eastAsia"/>
          <w:sz w:val="22"/>
          <w:szCs w:val="28"/>
        </w:rPr>
        <w:br w:type="page"/>
      </w:r>
    </w:p>
    <w:p w:rsidR="00BC28AC" w:rsidRDefault="00B62811">
      <w:pPr>
        <w:pStyle w:val="3"/>
        <w:numPr>
          <w:ilvl w:val="0"/>
          <w:numId w:val="25"/>
        </w:numPr>
        <w:ind w:firstLine="643"/>
        <w:rPr>
          <w:sz w:val="32"/>
          <w:szCs w:val="28"/>
        </w:rPr>
      </w:pPr>
      <w:bookmarkStart w:id="67" w:name="_Toc11401"/>
      <w:r>
        <w:rPr>
          <w:sz w:val="32"/>
          <w:szCs w:val="28"/>
        </w:rPr>
        <w:lastRenderedPageBreak/>
        <w:t>不存在禁止参加政府采购活动情形的书面声明</w:t>
      </w:r>
      <w:bookmarkEnd w:id="67"/>
    </w:p>
    <w:p w:rsidR="00BC28AC" w:rsidRDefault="00B62811">
      <w:pPr>
        <w:rPr>
          <w:rFonts w:ascii="仿宋" w:eastAsia="仿宋" w:hAnsi="仿宋" w:cs="仿宋"/>
          <w:sz w:val="28"/>
          <w:szCs w:val="28"/>
        </w:rPr>
      </w:pPr>
      <w:r>
        <w:rPr>
          <w:rFonts w:ascii="仿宋" w:eastAsia="仿宋" w:hAnsi="仿宋" w:cs="仿宋" w:hint="eastAsia"/>
          <w:sz w:val="28"/>
          <w:szCs w:val="28"/>
        </w:rPr>
        <w:t>（采购人名称）：</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《中华人民共和国政府采购法实施条例》第十八条第二款“为采购项目提供整体设计、规范编制或者项目管理、监理、检测等服务的供应商，不得再参加该采购项目的其他采购活动。”</w:t>
      </w:r>
    </w:p>
    <w:p w:rsidR="00BC28AC" w:rsidRDefault="00B62811">
      <w:pPr>
        <w:ind w:firstLineChars="200" w:firstLine="560"/>
        <w:rPr>
          <w:rFonts w:ascii="仿宋" w:eastAsia="仿宋" w:hAnsi="仿宋" w:cs="仿宋"/>
          <w:sz w:val="28"/>
          <w:szCs w:val="28"/>
        </w:rPr>
      </w:pPr>
      <w:r>
        <w:rPr>
          <w:rFonts w:ascii="仿宋" w:eastAsia="仿宋" w:hAnsi="仿宋" w:cs="仿宋" w:hint="eastAsia"/>
          <w:sz w:val="28"/>
          <w:szCs w:val="28"/>
        </w:rPr>
        <w:t>我单位郑重声明：我单位不存在上述禁止参加政府采购活动的情形。</w:t>
      </w:r>
    </w:p>
    <w:p w:rsidR="00BC28AC" w:rsidRDefault="00BC28AC">
      <w:pPr>
        <w:ind w:firstLineChars="200" w:firstLine="560"/>
        <w:rPr>
          <w:rFonts w:ascii="仿宋" w:eastAsia="仿宋" w:hAnsi="仿宋" w:cs="仿宋"/>
          <w:sz w:val="28"/>
          <w:szCs w:val="28"/>
        </w:rPr>
      </w:pPr>
    </w:p>
    <w:p w:rsidR="00BC28AC" w:rsidRDefault="00BC28AC">
      <w:pPr>
        <w:ind w:firstLineChars="200" w:firstLine="560"/>
        <w:rPr>
          <w:rFonts w:ascii="仿宋" w:eastAsia="仿宋" w:hAnsi="仿宋" w:cs="仿宋"/>
          <w:sz w:val="28"/>
          <w:szCs w:val="28"/>
        </w:rPr>
      </w:pP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供应商名称（盖章）：</w:t>
      </w: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法定代表人或授权代理人签字或盖章：</w:t>
      </w: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C28AC" w:rsidRDefault="00BC28AC">
      <w:pPr>
        <w:ind w:leftChars="1000" w:left="2100"/>
        <w:rPr>
          <w:rFonts w:ascii="仿宋" w:eastAsia="仿宋" w:hAnsi="仿宋" w:cs="仿宋"/>
          <w:sz w:val="28"/>
          <w:szCs w:val="28"/>
        </w:rPr>
      </w:pPr>
    </w:p>
    <w:p w:rsidR="00BC28AC" w:rsidRDefault="00B62811">
      <w:pPr>
        <w:rPr>
          <w:rFonts w:ascii="仿宋" w:eastAsia="仿宋" w:hAnsi="仿宋" w:cs="仿宋"/>
          <w:b/>
          <w:bCs/>
          <w:sz w:val="28"/>
          <w:szCs w:val="28"/>
        </w:rPr>
      </w:pPr>
      <w:r>
        <w:rPr>
          <w:rFonts w:ascii="仿宋" w:eastAsia="仿宋" w:hAnsi="仿宋" w:cs="仿宋"/>
          <w:b/>
          <w:bCs/>
          <w:sz w:val="28"/>
          <w:szCs w:val="28"/>
        </w:rPr>
        <w:t>注：</w:t>
      </w:r>
      <w:r>
        <w:rPr>
          <w:rFonts w:ascii="仿宋" w:eastAsia="仿宋" w:hAnsi="仿宋" w:cs="仿宋"/>
          <w:b/>
          <w:bCs/>
          <w:sz w:val="28"/>
          <w:szCs w:val="28"/>
        </w:rPr>
        <w:t>1.</w:t>
      </w:r>
      <w:r>
        <w:rPr>
          <w:rFonts w:ascii="仿宋" w:eastAsia="仿宋" w:hAnsi="仿宋" w:cs="仿宋"/>
          <w:b/>
          <w:bCs/>
          <w:sz w:val="28"/>
          <w:szCs w:val="28"/>
        </w:rPr>
        <w:t>如不提供本声明函，将作无效投标处理。</w:t>
      </w:r>
      <w:r>
        <w:rPr>
          <w:rFonts w:ascii="仿宋" w:eastAsia="仿宋" w:hAnsi="仿宋" w:cs="仿宋"/>
          <w:b/>
          <w:bCs/>
          <w:sz w:val="28"/>
          <w:szCs w:val="28"/>
        </w:rPr>
        <w:t xml:space="preserve"> </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供应商</w:t>
      </w:r>
      <w:r>
        <w:rPr>
          <w:rFonts w:ascii="仿宋" w:eastAsia="仿宋" w:hAnsi="仿宋" w:cs="仿宋"/>
          <w:sz w:val="28"/>
          <w:szCs w:val="28"/>
        </w:rPr>
        <w:t>应对其所声明内容的真实性负责。如</w:t>
      </w:r>
      <w:r>
        <w:rPr>
          <w:rFonts w:ascii="仿宋" w:eastAsia="仿宋" w:hAnsi="仿宋" w:cs="仿宋" w:hint="eastAsia"/>
          <w:sz w:val="28"/>
          <w:szCs w:val="28"/>
        </w:rPr>
        <w:t>供应商</w:t>
      </w:r>
      <w:r>
        <w:rPr>
          <w:rFonts w:ascii="仿宋" w:eastAsia="仿宋" w:hAnsi="仿宋" w:cs="仿宋"/>
          <w:sz w:val="28"/>
          <w:szCs w:val="28"/>
        </w:rPr>
        <w:t>所声明内容不真实，则应承担相应的法律责任</w:t>
      </w:r>
      <w:r>
        <w:rPr>
          <w:rFonts w:ascii="仿宋" w:eastAsia="仿宋" w:hAnsi="仿宋" w:cs="仿宋" w:hint="eastAsia"/>
          <w:sz w:val="28"/>
          <w:szCs w:val="28"/>
        </w:rPr>
        <w:t>。</w:t>
      </w:r>
    </w:p>
    <w:p w:rsidR="00BC28AC" w:rsidRDefault="00B62811">
      <w:r>
        <w:rPr>
          <w:rFonts w:hint="eastAsia"/>
        </w:rPr>
        <w:br w:type="page"/>
      </w:r>
    </w:p>
    <w:p w:rsidR="00BC28AC" w:rsidRDefault="00B62811">
      <w:pPr>
        <w:pStyle w:val="3"/>
        <w:numPr>
          <w:ilvl w:val="0"/>
          <w:numId w:val="25"/>
        </w:numPr>
        <w:ind w:firstLine="643"/>
        <w:rPr>
          <w:sz w:val="32"/>
          <w:szCs w:val="28"/>
        </w:rPr>
      </w:pPr>
      <w:bookmarkStart w:id="68" w:name="_Toc19709"/>
      <w:r>
        <w:rPr>
          <w:rFonts w:hint="eastAsia"/>
          <w:sz w:val="32"/>
          <w:szCs w:val="28"/>
        </w:rPr>
        <w:lastRenderedPageBreak/>
        <w:t>具备履行合同所必需的设备和专业技术能力承诺</w:t>
      </w:r>
      <w:r>
        <w:rPr>
          <w:rFonts w:hint="eastAsia"/>
          <w:sz w:val="32"/>
          <w:szCs w:val="28"/>
        </w:rPr>
        <w:t>书</w:t>
      </w:r>
    </w:p>
    <w:p w:rsidR="00BC28AC" w:rsidRDefault="00B62811">
      <w:pPr>
        <w:spacing w:line="6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书声明：本公司参与贵方组织的</w:t>
      </w:r>
      <w:r>
        <w:rPr>
          <w:rFonts w:ascii="仿宋" w:eastAsia="仿宋" w:hAnsi="仿宋" w:cs="仿宋" w:hint="eastAsia"/>
          <w:sz w:val="28"/>
          <w:szCs w:val="28"/>
        </w:rPr>
        <w:t xml:space="preserve"> </w:t>
      </w:r>
      <w:r>
        <w:rPr>
          <w:rFonts w:ascii="仿宋" w:eastAsia="仿宋" w:hAnsi="仿宋" w:cs="仿宋" w:hint="eastAsia"/>
          <w:sz w:val="28"/>
          <w:szCs w:val="28"/>
        </w:rPr>
        <w:t>（项目名称）项目（项目编号、包号：</w:t>
      </w:r>
      <w:r>
        <w:rPr>
          <w:rFonts w:ascii="仿宋" w:eastAsia="仿宋" w:hAnsi="仿宋" w:cs="仿宋" w:hint="eastAsia"/>
          <w:sz w:val="28"/>
          <w:szCs w:val="28"/>
        </w:rPr>
        <w:t xml:space="preserve"> </w:t>
      </w:r>
      <w:r>
        <w:rPr>
          <w:rFonts w:ascii="仿宋" w:eastAsia="仿宋" w:hAnsi="仿宋" w:cs="仿宋" w:hint="eastAsia"/>
          <w:sz w:val="28"/>
          <w:szCs w:val="28"/>
        </w:rPr>
        <w:t>）</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如下承诺：</w:t>
      </w:r>
    </w:p>
    <w:p w:rsidR="00BC28AC" w:rsidRDefault="00B62811">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本公司完全具备履行本项目合同所必需的设备和专业技术能力，随时接受采查验证。</w:t>
      </w:r>
      <w:r>
        <w:rPr>
          <w:rFonts w:ascii="仿宋" w:eastAsia="仿宋" w:hAnsi="仿宋" w:cs="仿宋" w:hint="eastAsia"/>
          <w:sz w:val="28"/>
          <w:szCs w:val="28"/>
        </w:rPr>
        <w:t>如我方中标，我方承诺</w:t>
      </w:r>
      <w:proofErr w:type="gramStart"/>
      <w:r>
        <w:rPr>
          <w:rFonts w:ascii="仿宋" w:eastAsia="仿宋" w:hAnsi="仿宋" w:cs="仿宋" w:hint="eastAsia"/>
          <w:sz w:val="28"/>
          <w:szCs w:val="28"/>
        </w:rPr>
        <w:t>完全响应</w:t>
      </w:r>
      <w:proofErr w:type="gramEnd"/>
      <w:r>
        <w:rPr>
          <w:rFonts w:ascii="仿宋" w:eastAsia="仿宋" w:hAnsi="仿宋" w:cs="仿宋" w:hint="eastAsia"/>
          <w:sz w:val="28"/>
          <w:szCs w:val="28"/>
        </w:rPr>
        <w:t>招标文件服务要求，根据服务要求及我方投标文件配备履行本合同所需设备及人员，</w:t>
      </w:r>
      <w:r>
        <w:rPr>
          <w:rFonts w:ascii="仿宋" w:eastAsia="仿宋" w:hAnsi="仿宋" w:cs="仿宋" w:hint="eastAsia"/>
          <w:sz w:val="28"/>
          <w:szCs w:val="28"/>
        </w:rPr>
        <w:t>如违反上述承诺，本公司将按照政府采购法有关规定接受处罚。</w:t>
      </w:r>
    </w:p>
    <w:p w:rsidR="00BC28AC" w:rsidRDefault="00B62811">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其他需要说明的事项（如无可不填报）：</w:t>
      </w:r>
    </w:p>
    <w:p w:rsidR="00BC28AC" w:rsidRDefault="00B62811">
      <w:pPr>
        <w:spacing w:line="600" w:lineRule="exac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BC28AC" w:rsidRDefault="00B62811">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另外，如需，本公司将按照要求的时间和方式提供拟投入本项目的设备购置合同或发票或说明材料，以及拟投入本项目的工作人员用工合同等材料。</w:t>
      </w:r>
    </w:p>
    <w:p w:rsidR="00BC28AC" w:rsidRDefault="00B62811">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特此承诺。</w:t>
      </w: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供应商名称（盖章）：</w:t>
      </w: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法定代表人或授权代理人签字或盖章：</w:t>
      </w:r>
    </w:p>
    <w:p w:rsidR="00BC28AC" w:rsidRDefault="00B62811">
      <w:pPr>
        <w:ind w:leftChars="1000" w:left="210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BC28AC" w:rsidRDefault="00BC28AC">
      <w:pPr>
        <w:ind w:leftChars="1000" w:left="2100"/>
        <w:rPr>
          <w:rFonts w:ascii="仿宋" w:eastAsia="仿宋" w:hAnsi="仿宋" w:cs="仿宋"/>
          <w:sz w:val="28"/>
          <w:szCs w:val="28"/>
        </w:rPr>
      </w:pPr>
    </w:p>
    <w:p w:rsidR="00BC28AC" w:rsidRDefault="00B62811">
      <w:pPr>
        <w:rPr>
          <w:rFonts w:ascii="仿宋" w:eastAsia="仿宋" w:hAnsi="仿宋" w:cs="仿宋"/>
          <w:b/>
          <w:bCs/>
          <w:sz w:val="28"/>
          <w:szCs w:val="28"/>
        </w:rPr>
      </w:pPr>
      <w:r>
        <w:rPr>
          <w:rFonts w:ascii="仿宋" w:eastAsia="仿宋" w:hAnsi="仿宋" w:cs="仿宋"/>
          <w:b/>
          <w:bCs/>
          <w:sz w:val="28"/>
          <w:szCs w:val="28"/>
        </w:rPr>
        <w:t>注：</w:t>
      </w:r>
      <w:r>
        <w:rPr>
          <w:rFonts w:ascii="仿宋" w:eastAsia="仿宋" w:hAnsi="仿宋" w:cs="仿宋"/>
          <w:b/>
          <w:bCs/>
          <w:sz w:val="28"/>
          <w:szCs w:val="28"/>
        </w:rPr>
        <w:t>1.</w:t>
      </w:r>
      <w:r>
        <w:rPr>
          <w:rFonts w:ascii="仿宋" w:eastAsia="仿宋" w:hAnsi="仿宋" w:cs="仿宋"/>
          <w:b/>
          <w:bCs/>
          <w:sz w:val="28"/>
          <w:szCs w:val="28"/>
        </w:rPr>
        <w:t>如不提供本声明函，将作无效投标处理。</w:t>
      </w:r>
      <w:r>
        <w:rPr>
          <w:rFonts w:ascii="仿宋" w:eastAsia="仿宋" w:hAnsi="仿宋" w:cs="仿宋"/>
          <w:b/>
          <w:bCs/>
          <w:sz w:val="28"/>
          <w:szCs w:val="28"/>
        </w:rPr>
        <w:t xml:space="preserve"> </w:t>
      </w:r>
    </w:p>
    <w:p w:rsidR="00BC28AC" w:rsidRDefault="00B62811">
      <w:pPr>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供应商</w:t>
      </w:r>
      <w:r>
        <w:rPr>
          <w:rFonts w:ascii="仿宋" w:eastAsia="仿宋" w:hAnsi="仿宋" w:cs="仿宋"/>
          <w:sz w:val="28"/>
          <w:szCs w:val="28"/>
        </w:rPr>
        <w:t>应对其所声明内容的真实性负责。如</w:t>
      </w:r>
      <w:r>
        <w:rPr>
          <w:rFonts w:ascii="仿宋" w:eastAsia="仿宋" w:hAnsi="仿宋" w:cs="仿宋" w:hint="eastAsia"/>
          <w:sz w:val="28"/>
          <w:szCs w:val="28"/>
        </w:rPr>
        <w:t>供应商</w:t>
      </w:r>
      <w:r>
        <w:rPr>
          <w:rFonts w:ascii="仿宋" w:eastAsia="仿宋" w:hAnsi="仿宋" w:cs="仿宋"/>
          <w:sz w:val="28"/>
          <w:szCs w:val="28"/>
        </w:rPr>
        <w:t>所声明内容不真实，则应承担相应的法律责任</w:t>
      </w:r>
      <w:r>
        <w:rPr>
          <w:rFonts w:ascii="仿宋" w:eastAsia="仿宋" w:hAnsi="仿宋" w:cs="仿宋" w:hint="eastAsia"/>
          <w:sz w:val="28"/>
          <w:szCs w:val="28"/>
        </w:rPr>
        <w:t>。</w:t>
      </w:r>
    </w:p>
    <w:p w:rsidR="00BC28AC" w:rsidRDefault="00BC28AC">
      <w:pPr>
        <w:rPr>
          <w:sz w:val="36"/>
          <w:szCs w:val="28"/>
        </w:rPr>
      </w:pPr>
    </w:p>
    <w:p w:rsidR="00BC28AC" w:rsidRDefault="00B62811">
      <w:pPr>
        <w:rPr>
          <w:sz w:val="36"/>
          <w:szCs w:val="28"/>
        </w:rPr>
      </w:pPr>
      <w:r>
        <w:rPr>
          <w:rFonts w:hint="eastAsia"/>
          <w:sz w:val="36"/>
          <w:szCs w:val="28"/>
        </w:rPr>
        <w:br w:type="page"/>
      </w:r>
    </w:p>
    <w:p w:rsidR="00BC28AC" w:rsidRDefault="00B62811">
      <w:pPr>
        <w:pStyle w:val="20"/>
        <w:spacing w:before="159" w:after="159"/>
        <w:rPr>
          <w:sz w:val="36"/>
          <w:szCs w:val="28"/>
        </w:rPr>
      </w:pPr>
      <w:r>
        <w:rPr>
          <w:rFonts w:hint="eastAsia"/>
          <w:sz w:val="36"/>
          <w:szCs w:val="28"/>
        </w:rPr>
        <w:lastRenderedPageBreak/>
        <w:t>附件十八：投标文件密封封套标记格式</w:t>
      </w:r>
      <w:bookmarkEnd w:id="68"/>
    </w:p>
    <w:tbl>
      <w:tblPr>
        <w:tblStyle w:val="aa"/>
        <w:tblW w:w="0" w:type="auto"/>
        <w:tblLook w:val="04A0"/>
      </w:tblPr>
      <w:tblGrid>
        <w:gridCol w:w="4258"/>
        <w:gridCol w:w="4258"/>
      </w:tblGrid>
      <w:tr w:rsidR="00BC28AC">
        <w:tc>
          <w:tcPr>
            <w:tcW w:w="4258" w:type="dxa"/>
          </w:tcPr>
          <w:p w:rsidR="00BC28AC" w:rsidRDefault="00B62811">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投标文件</w:t>
            </w:r>
          </w:p>
          <w:p w:rsidR="00BC28AC" w:rsidRDefault="00B62811">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（正本）</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项目编号：</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项目名称：</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包号：</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供应商名称（公章）：</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地址：</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电话：</w:t>
            </w:r>
          </w:p>
        </w:tc>
        <w:tc>
          <w:tcPr>
            <w:tcW w:w="4258" w:type="dxa"/>
          </w:tcPr>
          <w:p w:rsidR="00BC28AC" w:rsidRDefault="00B62811">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投标文件</w:t>
            </w:r>
          </w:p>
          <w:p w:rsidR="00BC28AC" w:rsidRDefault="00B62811">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（副本）</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项目编号：</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项目名称：</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包号：</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供应商名称（公章）：</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地址：</w:t>
            </w:r>
          </w:p>
          <w:p w:rsidR="00BC28AC" w:rsidRDefault="00B62811">
            <w:pPr>
              <w:rPr>
                <w:sz w:val="22"/>
                <w:szCs w:val="28"/>
              </w:rPr>
            </w:pPr>
            <w:r>
              <w:rPr>
                <w:rFonts w:ascii="华文中宋" w:eastAsia="华文中宋" w:hAnsi="华文中宋" w:cs="华文中宋" w:hint="eastAsia"/>
                <w:sz w:val="28"/>
                <w:szCs w:val="28"/>
              </w:rPr>
              <w:t>电话：</w:t>
            </w:r>
          </w:p>
        </w:tc>
      </w:tr>
      <w:tr w:rsidR="00BC28AC">
        <w:tc>
          <w:tcPr>
            <w:tcW w:w="4258" w:type="dxa"/>
          </w:tcPr>
          <w:p w:rsidR="00BC28AC" w:rsidRDefault="00B62811">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投标文件</w:t>
            </w:r>
          </w:p>
          <w:p w:rsidR="00BC28AC" w:rsidRDefault="00B62811">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（开标一览表）</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项目编号：</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项目名称：</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包号：</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供应商名称（公章）：</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地址：</w:t>
            </w:r>
          </w:p>
          <w:p w:rsidR="00BC28AC" w:rsidRDefault="00B62811">
            <w:pPr>
              <w:rPr>
                <w:sz w:val="22"/>
                <w:szCs w:val="28"/>
              </w:rPr>
            </w:pPr>
            <w:r>
              <w:rPr>
                <w:rFonts w:ascii="华文中宋" w:eastAsia="华文中宋" w:hAnsi="华文中宋" w:cs="华文中宋" w:hint="eastAsia"/>
                <w:sz w:val="28"/>
                <w:szCs w:val="28"/>
              </w:rPr>
              <w:t>电话：</w:t>
            </w:r>
          </w:p>
        </w:tc>
        <w:tc>
          <w:tcPr>
            <w:tcW w:w="4258" w:type="dxa"/>
          </w:tcPr>
          <w:p w:rsidR="00BC28AC" w:rsidRDefault="00B62811">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投标文件</w:t>
            </w:r>
          </w:p>
          <w:p w:rsidR="00BC28AC" w:rsidRDefault="00B62811">
            <w:pPr>
              <w:jc w:val="center"/>
              <w:rPr>
                <w:rFonts w:ascii="华文中宋" w:eastAsia="华文中宋" w:hAnsi="华文中宋" w:cs="华文中宋"/>
                <w:sz w:val="28"/>
                <w:szCs w:val="28"/>
              </w:rPr>
            </w:pPr>
            <w:r>
              <w:rPr>
                <w:rFonts w:ascii="华文中宋" w:eastAsia="华文中宋" w:hAnsi="华文中宋" w:cs="华文中宋" w:hint="eastAsia"/>
                <w:sz w:val="28"/>
                <w:szCs w:val="28"/>
              </w:rPr>
              <w:t>（电子版）</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项目编号：</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项目名称：</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包号：</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供应商名称（公章）：</w:t>
            </w:r>
          </w:p>
          <w:p w:rsidR="00BC28AC" w:rsidRDefault="00B62811">
            <w:pPr>
              <w:rPr>
                <w:rFonts w:ascii="华文中宋" w:eastAsia="华文中宋" w:hAnsi="华文中宋" w:cs="华文中宋"/>
                <w:sz w:val="28"/>
                <w:szCs w:val="28"/>
              </w:rPr>
            </w:pPr>
            <w:r>
              <w:rPr>
                <w:rFonts w:ascii="华文中宋" w:eastAsia="华文中宋" w:hAnsi="华文中宋" w:cs="华文中宋" w:hint="eastAsia"/>
                <w:sz w:val="28"/>
                <w:szCs w:val="28"/>
              </w:rPr>
              <w:t>地址：</w:t>
            </w:r>
          </w:p>
          <w:p w:rsidR="00BC28AC" w:rsidRDefault="00B62811">
            <w:pPr>
              <w:rPr>
                <w:sz w:val="22"/>
                <w:szCs w:val="28"/>
              </w:rPr>
            </w:pPr>
            <w:r>
              <w:rPr>
                <w:rFonts w:ascii="华文中宋" w:eastAsia="华文中宋" w:hAnsi="华文中宋" w:cs="华文中宋" w:hint="eastAsia"/>
                <w:sz w:val="28"/>
                <w:szCs w:val="28"/>
              </w:rPr>
              <w:t>电话：</w:t>
            </w:r>
          </w:p>
        </w:tc>
      </w:tr>
    </w:tbl>
    <w:p w:rsidR="00BC28AC" w:rsidRDefault="00BC28AC">
      <w:pPr>
        <w:rPr>
          <w:rFonts w:ascii="黑体" w:eastAsia="黑体" w:hAnsi="黑体" w:cs="黑体"/>
          <w:sz w:val="32"/>
          <w:szCs w:val="32"/>
        </w:rPr>
      </w:pPr>
    </w:p>
    <w:p w:rsidR="00BC28AC" w:rsidRDefault="00B62811">
      <w:pPr>
        <w:rPr>
          <w:rFonts w:ascii="黑体" w:eastAsia="黑体" w:hAnsi="黑体" w:cs="黑体"/>
          <w:sz w:val="32"/>
          <w:szCs w:val="32"/>
        </w:rPr>
      </w:pPr>
      <w:r>
        <w:rPr>
          <w:rFonts w:ascii="黑体" w:eastAsia="黑体" w:hAnsi="黑体" w:cs="黑体" w:hint="eastAsia"/>
          <w:sz w:val="32"/>
          <w:szCs w:val="32"/>
        </w:rPr>
        <w:t>封条格式</w:t>
      </w:r>
    </w:p>
    <w:tbl>
      <w:tblPr>
        <w:tblStyle w:val="aa"/>
        <w:tblW w:w="0" w:type="auto"/>
        <w:tblLook w:val="04A0"/>
      </w:tblPr>
      <w:tblGrid>
        <w:gridCol w:w="8516"/>
      </w:tblGrid>
      <w:tr w:rsidR="00BC28AC">
        <w:tc>
          <w:tcPr>
            <w:tcW w:w="8516" w:type="dxa"/>
            <w:vAlign w:val="center"/>
          </w:tcPr>
          <w:p w:rsidR="00BC28AC" w:rsidRDefault="00B62811">
            <w:pPr>
              <w:jc w:val="center"/>
              <w:rPr>
                <w:rFonts w:ascii="华文中宋" w:eastAsia="华文中宋" w:hAnsi="华文中宋" w:cs="华文中宋"/>
                <w:sz w:val="24"/>
              </w:rPr>
            </w:pPr>
            <w:r>
              <w:rPr>
                <w:rFonts w:ascii="华文中宋" w:eastAsia="华文中宋" w:hAnsi="华文中宋" w:cs="华文中宋" w:hint="eastAsia"/>
                <w:sz w:val="24"/>
              </w:rPr>
              <w:t>……</w:t>
            </w:r>
            <w:proofErr w:type="gramStart"/>
            <w:r>
              <w:rPr>
                <w:rFonts w:ascii="华文中宋" w:eastAsia="华文中宋" w:hAnsi="华文中宋" w:cs="华文中宋" w:hint="eastAsia"/>
                <w:sz w:val="24"/>
              </w:rPr>
              <w:t>…</w:t>
            </w:r>
            <w:proofErr w:type="gramEnd"/>
            <w:r>
              <w:rPr>
                <w:rFonts w:ascii="华文中宋" w:eastAsia="华文中宋" w:hAnsi="华文中宋" w:cs="华文中宋" w:hint="eastAsia"/>
                <w:sz w:val="24"/>
              </w:rPr>
              <w:t>于</w:t>
            </w:r>
            <w:r>
              <w:rPr>
                <w:rFonts w:ascii="华文中宋" w:eastAsia="华文中宋" w:hAnsi="华文中宋" w:cs="华文中宋" w:hint="eastAsia"/>
                <w:sz w:val="24"/>
              </w:rPr>
              <w:t xml:space="preserve">    </w:t>
            </w:r>
            <w:r>
              <w:rPr>
                <w:rFonts w:ascii="华文中宋" w:eastAsia="华文中宋" w:hAnsi="华文中宋" w:cs="华文中宋" w:hint="eastAsia"/>
                <w:sz w:val="24"/>
              </w:rPr>
              <w:t>年</w:t>
            </w:r>
            <w:r>
              <w:rPr>
                <w:rFonts w:ascii="华文中宋" w:eastAsia="华文中宋" w:hAnsi="华文中宋" w:cs="华文中宋" w:hint="eastAsia"/>
                <w:sz w:val="24"/>
              </w:rPr>
              <w:t xml:space="preserve">   </w:t>
            </w:r>
            <w:r>
              <w:rPr>
                <w:rFonts w:ascii="华文中宋" w:eastAsia="华文中宋" w:hAnsi="华文中宋" w:cs="华文中宋" w:hint="eastAsia"/>
                <w:sz w:val="24"/>
              </w:rPr>
              <w:t>月</w:t>
            </w:r>
            <w:r>
              <w:rPr>
                <w:rFonts w:ascii="华文中宋" w:eastAsia="华文中宋" w:hAnsi="华文中宋" w:cs="华文中宋" w:hint="eastAsia"/>
                <w:sz w:val="24"/>
              </w:rPr>
              <w:t xml:space="preserve">   </w:t>
            </w:r>
            <w:r>
              <w:rPr>
                <w:rFonts w:ascii="华文中宋" w:eastAsia="华文中宋" w:hAnsi="华文中宋" w:cs="华文中宋" w:hint="eastAsia"/>
                <w:sz w:val="24"/>
              </w:rPr>
              <w:t>日</w:t>
            </w:r>
            <w:r>
              <w:rPr>
                <w:rFonts w:ascii="华文中宋" w:eastAsia="华文中宋" w:hAnsi="华文中宋" w:cs="华文中宋" w:hint="eastAsia"/>
                <w:sz w:val="24"/>
              </w:rPr>
              <w:t xml:space="preserve">   </w:t>
            </w:r>
            <w:r>
              <w:rPr>
                <w:rFonts w:ascii="华文中宋" w:eastAsia="华文中宋" w:hAnsi="华文中宋" w:cs="华文中宋" w:hint="eastAsia"/>
                <w:sz w:val="24"/>
              </w:rPr>
              <w:t>时</w:t>
            </w:r>
            <w:r>
              <w:rPr>
                <w:rFonts w:ascii="华文中宋" w:eastAsia="华文中宋" w:hAnsi="华文中宋" w:cs="华文中宋" w:hint="eastAsia"/>
                <w:sz w:val="24"/>
              </w:rPr>
              <w:t xml:space="preserve">   </w:t>
            </w:r>
            <w:r>
              <w:rPr>
                <w:rFonts w:ascii="华文中宋" w:eastAsia="华文中宋" w:hAnsi="华文中宋" w:cs="华文中宋" w:hint="eastAsia"/>
                <w:sz w:val="24"/>
              </w:rPr>
              <w:t>分之前不准启封（公章）……</w:t>
            </w:r>
            <w:proofErr w:type="gramStart"/>
            <w:r>
              <w:rPr>
                <w:rFonts w:ascii="华文中宋" w:eastAsia="华文中宋" w:hAnsi="华文中宋" w:cs="华文中宋" w:hint="eastAsia"/>
                <w:sz w:val="24"/>
              </w:rPr>
              <w:t>…</w:t>
            </w:r>
            <w:proofErr w:type="gramEnd"/>
          </w:p>
        </w:tc>
      </w:tr>
    </w:tbl>
    <w:p w:rsidR="00BC28AC" w:rsidRDefault="00BC28AC"/>
    <w:sectPr w:rsidR="00BC28AC" w:rsidSect="00BC28AC">
      <w:pgSz w:w="11906" w:h="16838"/>
      <w:pgMar w:top="1440" w:right="1803" w:bottom="1440" w:left="1803"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811" w:rsidRDefault="00B62811" w:rsidP="00BC28AC">
      <w:r>
        <w:separator/>
      </w:r>
    </w:p>
  </w:endnote>
  <w:endnote w:type="continuationSeparator" w:id="0">
    <w:p w:rsidR="00B62811" w:rsidRDefault="00B62811" w:rsidP="00BC2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8AC" w:rsidRDefault="00BC28AC">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BC28AC" w:rsidRDefault="00BC28AC">
                <w:pPr>
                  <w:pStyle w:val="a7"/>
                </w:pPr>
                <w:r>
                  <w:fldChar w:fldCharType="begin"/>
                </w:r>
                <w:r w:rsidR="00B62811">
                  <w:instrText xml:space="preserve"> PAGE  \* MERGEFORMAT </w:instrText>
                </w:r>
                <w:r>
                  <w:fldChar w:fldCharType="separate"/>
                </w:r>
                <w:r w:rsidR="00E911C3">
                  <w:rPr>
                    <w:noProof/>
                  </w:rPr>
                  <w:t>- 17 -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811" w:rsidRDefault="00B62811" w:rsidP="00BC28AC">
      <w:r>
        <w:separator/>
      </w:r>
    </w:p>
  </w:footnote>
  <w:footnote w:type="continuationSeparator" w:id="0">
    <w:p w:rsidR="00B62811" w:rsidRDefault="00B62811" w:rsidP="00BC2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F74473"/>
    <w:multiLevelType w:val="singleLevel"/>
    <w:tmpl w:val="86F74473"/>
    <w:lvl w:ilvl="0">
      <w:start w:val="1"/>
      <w:numFmt w:val="decimal"/>
      <w:suff w:val="nothing"/>
      <w:lvlText w:val="%1、"/>
      <w:lvlJc w:val="left"/>
    </w:lvl>
  </w:abstractNum>
  <w:abstractNum w:abstractNumId="1">
    <w:nsid w:val="9317E74F"/>
    <w:multiLevelType w:val="singleLevel"/>
    <w:tmpl w:val="9317E74F"/>
    <w:lvl w:ilvl="0">
      <w:start w:val="1"/>
      <w:numFmt w:val="decimal"/>
      <w:lvlText w:val="%1."/>
      <w:lvlJc w:val="left"/>
      <w:pPr>
        <w:ind w:left="425" w:hanging="425"/>
      </w:pPr>
      <w:rPr>
        <w:rFonts w:hint="default"/>
      </w:rPr>
    </w:lvl>
  </w:abstractNum>
  <w:abstractNum w:abstractNumId="2">
    <w:nsid w:val="94FAF84E"/>
    <w:multiLevelType w:val="singleLevel"/>
    <w:tmpl w:val="94FAF84E"/>
    <w:lvl w:ilvl="0">
      <w:start w:val="1"/>
      <w:numFmt w:val="decimal"/>
      <w:suff w:val="nothing"/>
      <w:lvlText w:val="（%1）"/>
      <w:lvlJc w:val="left"/>
    </w:lvl>
  </w:abstractNum>
  <w:abstractNum w:abstractNumId="3">
    <w:nsid w:val="BBEAC1AD"/>
    <w:multiLevelType w:val="singleLevel"/>
    <w:tmpl w:val="BBEAC1AD"/>
    <w:lvl w:ilvl="0">
      <w:start w:val="1"/>
      <w:numFmt w:val="decimal"/>
      <w:suff w:val="nothing"/>
      <w:lvlText w:val="%1"/>
      <w:lvlJc w:val="left"/>
      <w:pPr>
        <w:ind w:left="17" w:firstLine="403"/>
      </w:pPr>
      <w:rPr>
        <w:rFonts w:hint="default"/>
      </w:rPr>
    </w:lvl>
  </w:abstractNum>
  <w:abstractNum w:abstractNumId="4">
    <w:nsid w:val="BDA6F62C"/>
    <w:multiLevelType w:val="singleLevel"/>
    <w:tmpl w:val="BDA6F62C"/>
    <w:lvl w:ilvl="0">
      <w:start w:val="1"/>
      <w:numFmt w:val="decimal"/>
      <w:lvlText w:val="%1"/>
      <w:lvlJc w:val="left"/>
      <w:pPr>
        <w:tabs>
          <w:tab w:val="left" w:pos="420"/>
        </w:tabs>
        <w:ind w:left="425" w:hanging="425"/>
      </w:pPr>
      <w:rPr>
        <w:rFonts w:hint="default"/>
      </w:rPr>
    </w:lvl>
  </w:abstractNum>
  <w:abstractNum w:abstractNumId="5">
    <w:nsid w:val="C767AEF2"/>
    <w:multiLevelType w:val="singleLevel"/>
    <w:tmpl w:val="C767AEF2"/>
    <w:lvl w:ilvl="0">
      <w:start w:val="1"/>
      <w:numFmt w:val="decimal"/>
      <w:suff w:val="nothing"/>
      <w:lvlText w:val="%1"/>
      <w:lvlJc w:val="left"/>
      <w:pPr>
        <w:ind w:left="17" w:firstLine="403"/>
      </w:pPr>
      <w:rPr>
        <w:rFonts w:hint="default"/>
      </w:rPr>
    </w:lvl>
  </w:abstractNum>
  <w:abstractNum w:abstractNumId="6">
    <w:nsid w:val="E2B6C38B"/>
    <w:multiLevelType w:val="singleLevel"/>
    <w:tmpl w:val="E2B6C38B"/>
    <w:lvl w:ilvl="0">
      <w:start w:val="1"/>
      <w:numFmt w:val="decimal"/>
      <w:suff w:val="nothing"/>
      <w:lvlText w:val="%1"/>
      <w:lvlJc w:val="left"/>
      <w:pPr>
        <w:ind w:left="17" w:firstLine="403"/>
      </w:pPr>
      <w:rPr>
        <w:rFonts w:hint="default"/>
      </w:rPr>
    </w:lvl>
  </w:abstractNum>
  <w:abstractNum w:abstractNumId="7">
    <w:nsid w:val="E99DE957"/>
    <w:multiLevelType w:val="singleLevel"/>
    <w:tmpl w:val="E99DE957"/>
    <w:lvl w:ilvl="0">
      <w:start w:val="1"/>
      <w:numFmt w:val="chineseCounting"/>
      <w:suff w:val="nothing"/>
      <w:lvlText w:val="%1、"/>
      <w:lvlJc w:val="left"/>
      <w:rPr>
        <w:rFonts w:hint="eastAsia"/>
      </w:rPr>
    </w:lvl>
  </w:abstractNum>
  <w:abstractNum w:abstractNumId="8">
    <w:nsid w:val="F06F0C77"/>
    <w:multiLevelType w:val="singleLevel"/>
    <w:tmpl w:val="F06F0C77"/>
    <w:lvl w:ilvl="0">
      <w:start w:val="1"/>
      <w:numFmt w:val="decimal"/>
      <w:suff w:val="nothing"/>
      <w:lvlText w:val="%1、"/>
      <w:lvlJc w:val="left"/>
    </w:lvl>
  </w:abstractNum>
  <w:abstractNum w:abstractNumId="9">
    <w:nsid w:val="FD0A8E95"/>
    <w:multiLevelType w:val="singleLevel"/>
    <w:tmpl w:val="FD0A8E95"/>
    <w:lvl w:ilvl="0">
      <w:start w:val="1"/>
      <w:numFmt w:val="decimal"/>
      <w:lvlText w:val="%1."/>
      <w:lvlJc w:val="left"/>
      <w:pPr>
        <w:ind w:left="425" w:hanging="425"/>
      </w:pPr>
      <w:rPr>
        <w:rFonts w:hint="default"/>
      </w:rPr>
    </w:lvl>
  </w:abstractNum>
  <w:abstractNum w:abstractNumId="10">
    <w:nsid w:val="04C278FB"/>
    <w:multiLevelType w:val="singleLevel"/>
    <w:tmpl w:val="04C278FB"/>
    <w:lvl w:ilvl="0">
      <w:start w:val="1"/>
      <w:numFmt w:val="decimal"/>
      <w:suff w:val="nothing"/>
      <w:lvlText w:val="%1"/>
      <w:lvlJc w:val="left"/>
      <w:pPr>
        <w:ind w:left="17" w:firstLine="403"/>
      </w:pPr>
      <w:rPr>
        <w:rFonts w:hint="default"/>
      </w:rPr>
    </w:lvl>
  </w:abstractNum>
  <w:abstractNum w:abstractNumId="11">
    <w:nsid w:val="092C0995"/>
    <w:multiLevelType w:val="singleLevel"/>
    <w:tmpl w:val="092C0995"/>
    <w:lvl w:ilvl="0">
      <w:start w:val="1"/>
      <w:numFmt w:val="decimal"/>
      <w:suff w:val="nothing"/>
      <w:lvlText w:val="（%1）"/>
      <w:lvlJc w:val="left"/>
    </w:lvl>
  </w:abstractNum>
  <w:abstractNum w:abstractNumId="12">
    <w:nsid w:val="09FD4165"/>
    <w:multiLevelType w:val="singleLevel"/>
    <w:tmpl w:val="09FD4165"/>
    <w:lvl w:ilvl="0">
      <w:start w:val="1"/>
      <w:numFmt w:val="decimal"/>
      <w:suff w:val="nothing"/>
      <w:lvlText w:val="（%1）"/>
      <w:lvlJc w:val="left"/>
    </w:lvl>
  </w:abstractNum>
  <w:abstractNum w:abstractNumId="13">
    <w:nsid w:val="1198D91C"/>
    <w:multiLevelType w:val="singleLevel"/>
    <w:tmpl w:val="1198D91C"/>
    <w:lvl w:ilvl="0">
      <w:start w:val="1"/>
      <w:numFmt w:val="decimal"/>
      <w:lvlText w:val="%1."/>
      <w:lvlJc w:val="left"/>
      <w:pPr>
        <w:ind w:left="425" w:hanging="425"/>
      </w:pPr>
      <w:rPr>
        <w:rFonts w:hint="default"/>
      </w:rPr>
    </w:lvl>
  </w:abstractNum>
  <w:abstractNum w:abstractNumId="14">
    <w:nsid w:val="1CAE17B4"/>
    <w:multiLevelType w:val="singleLevel"/>
    <w:tmpl w:val="1CAE17B4"/>
    <w:lvl w:ilvl="0">
      <w:start w:val="1"/>
      <w:numFmt w:val="decimal"/>
      <w:lvlText w:val="%1."/>
      <w:lvlJc w:val="left"/>
      <w:pPr>
        <w:ind w:left="425" w:hanging="425"/>
      </w:pPr>
      <w:rPr>
        <w:rFonts w:hint="default"/>
      </w:rPr>
    </w:lvl>
  </w:abstractNum>
  <w:abstractNum w:abstractNumId="15">
    <w:nsid w:val="2A74090B"/>
    <w:multiLevelType w:val="singleLevel"/>
    <w:tmpl w:val="2A74090B"/>
    <w:lvl w:ilvl="0">
      <w:start w:val="1"/>
      <w:numFmt w:val="decimal"/>
      <w:suff w:val="nothing"/>
      <w:lvlText w:val="（%1）"/>
      <w:lvlJc w:val="left"/>
      <w:pPr>
        <w:tabs>
          <w:tab w:val="left" w:pos="0"/>
        </w:tabs>
      </w:pPr>
      <w:rPr>
        <w:rFonts w:ascii="宋体" w:eastAsia="宋体" w:hAnsi="宋体" w:cs="宋体" w:hint="default"/>
      </w:rPr>
    </w:lvl>
  </w:abstractNum>
  <w:abstractNum w:abstractNumId="16">
    <w:nsid w:val="2DCC2DCF"/>
    <w:multiLevelType w:val="multilevel"/>
    <w:tmpl w:val="2DCC2DC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2E6C82FE"/>
    <w:multiLevelType w:val="singleLevel"/>
    <w:tmpl w:val="2E6C82FE"/>
    <w:lvl w:ilvl="0">
      <w:start w:val="1"/>
      <w:numFmt w:val="chineseCounting"/>
      <w:suff w:val="nothing"/>
      <w:lvlText w:val="%1、"/>
      <w:lvlJc w:val="left"/>
      <w:rPr>
        <w:rFonts w:hint="eastAsia"/>
      </w:rPr>
    </w:lvl>
  </w:abstractNum>
  <w:abstractNum w:abstractNumId="18">
    <w:nsid w:val="3E2AC779"/>
    <w:multiLevelType w:val="singleLevel"/>
    <w:tmpl w:val="3E2AC779"/>
    <w:lvl w:ilvl="0">
      <w:start w:val="1"/>
      <w:numFmt w:val="decimal"/>
      <w:suff w:val="nothing"/>
      <w:lvlText w:val="（%1）"/>
      <w:lvlJc w:val="left"/>
    </w:lvl>
  </w:abstractNum>
  <w:abstractNum w:abstractNumId="19">
    <w:nsid w:val="3E3D6081"/>
    <w:multiLevelType w:val="singleLevel"/>
    <w:tmpl w:val="3E3D6081"/>
    <w:lvl w:ilvl="0">
      <w:start w:val="1"/>
      <w:numFmt w:val="decimal"/>
      <w:suff w:val="nothing"/>
      <w:lvlText w:val="（%1）"/>
      <w:lvlJc w:val="left"/>
    </w:lvl>
  </w:abstractNum>
  <w:abstractNum w:abstractNumId="20">
    <w:nsid w:val="42B27805"/>
    <w:multiLevelType w:val="singleLevel"/>
    <w:tmpl w:val="42B27805"/>
    <w:lvl w:ilvl="0">
      <w:start w:val="1"/>
      <w:numFmt w:val="decimal"/>
      <w:suff w:val="nothing"/>
      <w:lvlText w:val="%1、"/>
      <w:lvlJc w:val="left"/>
    </w:lvl>
  </w:abstractNum>
  <w:abstractNum w:abstractNumId="21">
    <w:nsid w:val="48117AEE"/>
    <w:multiLevelType w:val="singleLevel"/>
    <w:tmpl w:val="48117AEE"/>
    <w:lvl w:ilvl="0">
      <w:start w:val="1"/>
      <w:numFmt w:val="chineseCounting"/>
      <w:suff w:val="nothing"/>
      <w:lvlText w:val="（%1）"/>
      <w:lvlJc w:val="left"/>
      <w:rPr>
        <w:rFonts w:hint="eastAsia"/>
      </w:rPr>
    </w:lvl>
  </w:abstractNum>
  <w:abstractNum w:abstractNumId="22">
    <w:nsid w:val="535DF3F7"/>
    <w:multiLevelType w:val="singleLevel"/>
    <w:tmpl w:val="535DF3F7"/>
    <w:lvl w:ilvl="0">
      <w:start w:val="1"/>
      <w:numFmt w:val="chineseCounting"/>
      <w:suff w:val="nothing"/>
      <w:lvlText w:val="%1、"/>
      <w:lvlJc w:val="left"/>
      <w:rPr>
        <w:rFonts w:hint="eastAsia"/>
      </w:rPr>
    </w:lvl>
  </w:abstractNum>
  <w:abstractNum w:abstractNumId="23">
    <w:nsid w:val="6A22B432"/>
    <w:multiLevelType w:val="singleLevel"/>
    <w:tmpl w:val="6A22B432"/>
    <w:lvl w:ilvl="0">
      <w:start w:val="1"/>
      <w:numFmt w:val="decimal"/>
      <w:suff w:val="nothing"/>
      <w:lvlText w:val="%1"/>
      <w:lvlJc w:val="left"/>
      <w:pPr>
        <w:tabs>
          <w:tab w:val="left" w:pos="0"/>
        </w:tabs>
        <w:ind w:left="420"/>
      </w:pPr>
      <w:rPr>
        <w:rFonts w:ascii="宋体" w:eastAsia="宋体" w:hAnsi="宋体" w:cs="宋体" w:hint="default"/>
      </w:rPr>
    </w:lvl>
  </w:abstractNum>
  <w:abstractNum w:abstractNumId="24">
    <w:nsid w:val="6BB823B2"/>
    <w:multiLevelType w:val="singleLevel"/>
    <w:tmpl w:val="6BB823B2"/>
    <w:lvl w:ilvl="0">
      <w:start w:val="2"/>
      <w:numFmt w:val="chineseCounting"/>
      <w:suff w:val="space"/>
      <w:lvlText w:val="第%1章"/>
      <w:lvlJc w:val="left"/>
      <w:rPr>
        <w:rFonts w:hint="eastAsia"/>
      </w:rPr>
    </w:lvl>
  </w:abstractNum>
  <w:abstractNum w:abstractNumId="25">
    <w:nsid w:val="74FB255C"/>
    <w:multiLevelType w:val="singleLevel"/>
    <w:tmpl w:val="74FB255C"/>
    <w:lvl w:ilvl="0">
      <w:start w:val="1"/>
      <w:numFmt w:val="chineseCounting"/>
      <w:suff w:val="space"/>
      <w:lvlText w:val="第%1部分"/>
      <w:lvlJc w:val="left"/>
      <w:rPr>
        <w:rFonts w:hint="eastAsia"/>
      </w:rPr>
    </w:lvl>
  </w:abstractNum>
  <w:num w:numId="1">
    <w:abstractNumId w:val="25"/>
  </w:num>
  <w:num w:numId="2">
    <w:abstractNumId w:val="7"/>
  </w:num>
  <w:num w:numId="3">
    <w:abstractNumId w:val="0"/>
  </w:num>
  <w:num w:numId="4">
    <w:abstractNumId w:val="15"/>
  </w:num>
  <w:num w:numId="5">
    <w:abstractNumId w:val="8"/>
  </w:num>
  <w:num w:numId="6">
    <w:abstractNumId w:val="24"/>
  </w:num>
  <w:num w:numId="7">
    <w:abstractNumId w:val="23"/>
  </w:num>
  <w:num w:numId="8">
    <w:abstractNumId w:val="14"/>
  </w:num>
  <w:num w:numId="9">
    <w:abstractNumId w:val="19"/>
  </w:num>
  <w:num w:numId="10">
    <w:abstractNumId w:val="2"/>
  </w:num>
  <w:num w:numId="11">
    <w:abstractNumId w:val="22"/>
  </w:num>
  <w:num w:numId="12">
    <w:abstractNumId w:val="18"/>
  </w:num>
  <w:num w:numId="13">
    <w:abstractNumId w:val="11"/>
  </w:num>
  <w:num w:numId="14">
    <w:abstractNumId w:val="17"/>
  </w:num>
  <w:num w:numId="15">
    <w:abstractNumId w:val="4"/>
  </w:num>
  <w:num w:numId="16">
    <w:abstractNumId w:val="21"/>
  </w:num>
  <w:num w:numId="17">
    <w:abstractNumId w:val="16"/>
  </w:num>
  <w:num w:numId="18">
    <w:abstractNumId w:val="13"/>
  </w:num>
  <w:num w:numId="19">
    <w:abstractNumId w:val="1"/>
  </w:num>
  <w:num w:numId="20">
    <w:abstractNumId w:val="9"/>
  </w:num>
  <w:num w:numId="21">
    <w:abstractNumId w:val="5"/>
  </w:num>
  <w:num w:numId="22">
    <w:abstractNumId w:val="3"/>
  </w:num>
  <w:num w:numId="23">
    <w:abstractNumId w:val="6"/>
  </w:num>
  <w:num w:numId="24">
    <w:abstractNumId w:val="10"/>
  </w:num>
  <w:num w:numId="25">
    <w:abstractNumId w:val="20"/>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420"/>
  <w:drawingGridVerticalSpacing w:val="159"/>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DU5MDg4YzE2OGRjN2MyNDJkNzhiNDQ2OWIzNjU2MzEifQ=="/>
  </w:docVars>
  <w:rsids>
    <w:rsidRoot w:val="0F9E6945"/>
    <w:rsid w:val="00042DC2"/>
    <w:rsid w:val="0025161E"/>
    <w:rsid w:val="003F2474"/>
    <w:rsid w:val="00793413"/>
    <w:rsid w:val="008F6CDF"/>
    <w:rsid w:val="00B01A4E"/>
    <w:rsid w:val="00B62811"/>
    <w:rsid w:val="00BC28AC"/>
    <w:rsid w:val="00BC2FD6"/>
    <w:rsid w:val="00E911C3"/>
    <w:rsid w:val="010B4C70"/>
    <w:rsid w:val="010B4D5B"/>
    <w:rsid w:val="0166176F"/>
    <w:rsid w:val="017316D6"/>
    <w:rsid w:val="017338C8"/>
    <w:rsid w:val="017D3C54"/>
    <w:rsid w:val="01856EBB"/>
    <w:rsid w:val="01891A58"/>
    <w:rsid w:val="01914207"/>
    <w:rsid w:val="02045673"/>
    <w:rsid w:val="02423C4A"/>
    <w:rsid w:val="02677FB9"/>
    <w:rsid w:val="02CA26DC"/>
    <w:rsid w:val="02D45F6D"/>
    <w:rsid w:val="030E6D56"/>
    <w:rsid w:val="0367585D"/>
    <w:rsid w:val="03ED646F"/>
    <w:rsid w:val="03FE05ED"/>
    <w:rsid w:val="049108AB"/>
    <w:rsid w:val="04DE6F38"/>
    <w:rsid w:val="04E850BB"/>
    <w:rsid w:val="051017B6"/>
    <w:rsid w:val="05760B31"/>
    <w:rsid w:val="057B56AA"/>
    <w:rsid w:val="05A57610"/>
    <w:rsid w:val="066607A8"/>
    <w:rsid w:val="068E6017"/>
    <w:rsid w:val="06951A2A"/>
    <w:rsid w:val="06BC2EEB"/>
    <w:rsid w:val="06E76A08"/>
    <w:rsid w:val="07BC5F66"/>
    <w:rsid w:val="08042ADE"/>
    <w:rsid w:val="081656C8"/>
    <w:rsid w:val="08630412"/>
    <w:rsid w:val="08B649EF"/>
    <w:rsid w:val="08B77900"/>
    <w:rsid w:val="08C55445"/>
    <w:rsid w:val="08CA79E4"/>
    <w:rsid w:val="08F04086"/>
    <w:rsid w:val="09273D9C"/>
    <w:rsid w:val="09331C3C"/>
    <w:rsid w:val="096430D6"/>
    <w:rsid w:val="09684744"/>
    <w:rsid w:val="09746B49"/>
    <w:rsid w:val="09FF529A"/>
    <w:rsid w:val="0A9A7FC7"/>
    <w:rsid w:val="0AAE008A"/>
    <w:rsid w:val="0AC02960"/>
    <w:rsid w:val="0AEB1055"/>
    <w:rsid w:val="0B166E82"/>
    <w:rsid w:val="0B3227DE"/>
    <w:rsid w:val="0B3A7AAB"/>
    <w:rsid w:val="0B3F244B"/>
    <w:rsid w:val="0B3F2FBC"/>
    <w:rsid w:val="0B44031D"/>
    <w:rsid w:val="0B7A250D"/>
    <w:rsid w:val="0BAF056F"/>
    <w:rsid w:val="0BDF168A"/>
    <w:rsid w:val="0BED19FB"/>
    <w:rsid w:val="0BF721AE"/>
    <w:rsid w:val="0C047F37"/>
    <w:rsid w:val="0C0E1D88"/>
    <w:rsid w:val="0C8676FF"/>
    <w:rsid w:val="0CB16402"/>
    <w:rsid w:val="0CB367E8"/>
    <w:rsid w:val="0D0F50F9"/>
    <w:rsid w:val="0D3222D3"/>
    <w:rsid w:val="0E211C7E"/>
    <w:rsid w:val="0E244923"/>
    <w:rsid w:val="0E76548A"/>
    <w:rsid w:val="0E9252B5"/>
    <w:rsid w:val="0E947FED"/>
    <w:rsid w:val="0EA50A23"/>
    <w:rsid w:val="0EC0770C"/>
    <w:rsid w:val="0EC15FF0"/>
    <w:rsid w:val="0EE83BE3"/>
    <w:rsid w:val="0EEC54CF"/>
    <w:rsid w:val="0F0800EA"/>
    <w:rsid w:val="0F846560"/>
    <w:rsid w:val="0F9E6945"/>
    <w:rsid w:val="0FD40AB1"/>
    <w:rsid w:val="0FE76316"/>
    <w:rsid w:val="104A629A"/>
    <w:rsid w:val="1053332C"/>
    <w:rsid w:val="105519AE"/>
    <w:rsid w:val="10831630"/>
    <w:rsid w:val="110B56B0"/>
    <w:rsid w:val="114C4C3C"/>
    <w:rsid w:val="1161345D"/>
    <w:rsid w:val="119637A3"/>
    <w:rsid w:val="11B76268"/>
    <w:rsid w:val="11CF5A3A"/>
    <w:rsid w:val="11EF609C"/>
    <w:rsid w:val="12226661"/>
    <w:rsid w:val="12282CC2"/>
    <w:rsid w:val="125508A2"/>
    <w:rsid w:val="125D0F08"/>
    <w:rsid w:val="12AF79F1"/>
    <w:rsid w:val="12E71167"/>
    <w:rsid w:val="136372D4"/>
    <w:rsid w:val="139B365F"/>
    <w:rsid w:val="13AD4BF5"/>
    <w:rsid w:val="13BF2B85"/>
    <w:rsid w:val="13C058EC"/>
    <w:rsid w:val="14100E11"/>
    <w:rsid w:val="141677D8"/>
    <w:rsid w:val="14C66AE3"/>
    <w:rsid w:val="14EB372B"/>
    <w:rsid w:val="151C05CE"/>
    <w:rsid w:val="157C0937"/>
    <w:rsid w:val="158C6D67"/>
    <w:rsid w:val="159223E7"/>
    <w:rsid w:val="15965452"/>
    <w:rsid w:val="159A7B3B"/>
    <w:rsid w:val="15A4508C"/>
    <w:rsid w:val="15B6041C"/>
    <w:rsid w:val="1630011F"/>
    <w:rsid w:val="16503FEF"/>
    <w:rsid w:val="165805A1"/>
    <w:rsid w:val="16645AC9"/>
    <w:rsid w:val="16670C5B"/>
    <w:rsid w:val="1675749B"/>
    <w:rsid w:val="169200D9"/>
    <w:rsid w:val="16B714BA"/>
    <w:rsid w:val="16C3705E"/>
    <w:rsid w:val="16CB1F9C"/>
    <w:rsid w:val="16E648E1"/>
    <w:rsid w:val="170065F8"/>
    <w:rsid w:val="17140135"/>
    <w:rsid w:val="177644E5"/>
    <w:rsid w:val="177E6ED8"/>
    <w:rsid w:val="179B2189"/>
    <w:rsid w:val="179E0AB2"/>
    <w:rsid w:val="17A54DC9"/>
    <w:rsid w:val="17B324F3"/>
    <w:rsid w:val="17E66FF6"/>
    <w:rsid w:val="17FB5ED1"/>
    <w:rsid w:val="17FC5CDB"/>
    <w:rsid w:val="185F52BC"/>
    <w:rsid w:val="18CD2D4B"/>
    <w:rsid w:val="190C2310"/>
    <w:rsid w:val="194633D7"/>
    <w:rsid w:val="195D7FB8"/>
    <w:rsid w:val="199145EF"/>
    <w:rsid w:val="1991782E"/>
    <w:rsid w:val="19EE2763"/>
    <w:rsid w:val="1A5F2A47"/>
    <w:rsid w:val="1A7168C2"/>
    <w:rsid w:val="1ACD50FF"/>
    <w:rsid w:val="1AD90757"/>
    <w:rsid w:val="1AE22C33"/>
    <w:rsid w:val="1B001D6F"/>
    <w:rsid w:val="1B063DBD"/>
    <w:rsid w:val="1B1E34D8"/>
    <w:rsid w:val="1B8B17E3"/>
    <w:rsid w:val="1B9F3E3B"/>
    <w:rsid w:val="1C1474DC"/>
    <w:rsid w:val="1C3B1844"/>
    <w:rsid w:val="1C3C7D6D"/>
    <w:rsid w:val="1CB239FA"/>
    <w:rsid w:val="1CE0353F"/>
    <w:rsid w:val="1D9E20B3"/>
    <w:rsid w:val="1E0F2BF2"/>
    <w:rsid w:val="1E4E745E"/>
    <w:rsid w:val="1E9F75C1"/>
    <w:rsid w:val="1EAC7B75"/>
    <w:rsid w:val="1F046865"/>
    <w:rsid w:val="1F8E15B2"/>
    <w:rsid w:val="1F996BEF"/>
    <w:rsid w:val="1FB3612C"/>
    <w:rsid w:val="1FCE7695"/>
    <w:rsid w:val="1FD82C93"/>
    <w:rsid w:val="1FF6054A"/>
    <w:rsid w:val="20222154"/>
    <w:rsid w:val="20403221"/>
    <w:rsid w:val="205E2895"/>
    <w:rsid w:val="20652803"/>
    <w:rsid w:val="207520F5"/>
    <w:rsid w:val="20CD4199"/>
    <w:rsid w:val="218F6E59"/>
    <w:rsid w:val="21A3214D"/>
    <w:rsid w:val="21F17C02"/>
    <w:rsid w:val="22462F38"/>
    <w:rsid w:val="227F5B18"/>
    <w:rsid w:val="22891C77"/>
    <w:rsid w:val="22920ECA"/>
    <w:rsid w:val="229932B8"/>
    <w:rsid w:val="229F1624"/>
    <w:rsid w:val="23307A4C"/>
    <w:rsid w:val="233E2112"/>
    <w:rsid w:val="23632698"/>
    <w:rsid w:val="237164F7"/>
    <w:rsid w:val="23901A3B"/>
    <w:rsid w:val="23A42F15"/>
    <w:rsid w:val="2424538D"/>
    <w:rsid w:val="245A3471"/>
    <w:rsid w:val="24703714"/>
    <w:rsid w:val="24A63BFF"/>
    <w:rsid w:val="24F43D8A"/>
    <w:rsid w:val="2535731C"/>
    <w:rsid w:val="254C2A3F"/>
    <w:rsid w:val="25922771"/>
    <w:rsid w:val="25A61D7E"/>
    <w:rsid w:val="25C8703D"/>
    <w:rsid w:val="25F419CB"/>
    <w:rsid w:val="261B0C3D"/>
    <w:rsid w:val="2627274E"/>
    <w:rsid w:val="26D5381A"/>
    <w:rsid w:val="27026C4C"/>
    <w:rsid w:val="27631D57"/>
    <w:rsid w:val="27916A6C"/>
    <w:rsid w:val="27A03EB6"/>
    <w:rsid w:val="27D730C2"/>
    <w:rsid w:val="280D095E"/>
    <w:rsid w:val="280F00F6"/>
    <w:rsid w:val="2820392C"/>
    <w:rsid w:val="283E2D9E"/>
    <w:rsid w:val="28506F1C"/>
    <w:rsid w:val="288323B7"/>
    <w:rsid w:val="289219F7"/>
    <w:rsid w:val="2893599D"/>
    <w:rsid w:val="2898607F"/>
    <w:rsid w:val="28A61362"/>
    <w:rsid w:val="29187CC6"/>
    <w:rsid w:val="29631B98"/>
    <w:rsid w:val="29B25700"/>
    <w:rsid w:val="29BE5D9B"/>
    <w:rsid w:val="29F560BE"/>
    <w:rsid w:val="2A0665E7"/>
    <w:rsid w:val="2A10391F"/>
    <w:rsid w:val="2A851BED"/>
    <w:rsid w:val="2AC256A3"/>
    <w:rsid w:val="2AD92949"/>
    <w:rsid w:val="2B3B7F4D"/>
    <w:rsid w:val="2B58159A"/>
    <w:rsid w:val="2BC80B80"/>
    <w:rsid w:val="2BE52063"/>
    <w:rsid w:val="2BE65951"/>
    <w:rsid w:val="2BF355D4"/>
    <w:rsid w:val="2C7C418F"/>
    <w:rsid w:val="2C8C2213"/>
    <w:rsid w:val="2CA10829"/>
    <w:rsid w:val="2CB93CF9"/>
    <w:rsid w:val="2D2B79D4"/>
    <w:rsid w:val="2D2D6D36"/>
    <w:rsid w:val="2DA91EFB"/>
    <w:rsid w:val="2DB151A8"/>
    <w:rsid w:val="2DB23901"/>
    <w:rsid w:val="2DC24EC8"/>
    <w:rsid w:val="2DC62603"/>
    <w:rsid w:val="2DCC5B3D"/>
    <w:rsid w:val="2E2D4759"/>
    <w:rsid w:val="2E326F91"/>
    <w:rsid w:val="2E3E0F22"/>
    <w:rsid w:val="2E4A3AC1"/>
    <w:rsid w:val="2E620A42"/>
    <w:rsid w:val="2EC1153B"/>
    <w:rsid w:val="2EC8738C"/>
    <w:rsid w:val="2ECD1469"/>
    <w:rsid w:val="2F4754AB"/>
    <w:rsid w:val="2F564747"/>
    <w:rsid w:val="2FA92CE0"/>
    <w:rsid w:val="2FFB0EDD"/>
    <w:rsid w:val="30391CCE"/>
    <w:rsid w:val="30515F6A"/>
    <w:rsid w:val="3075311F"/>
    <w:rsid w:val="308877BC"/>
    <w:rsid w:val="309A7E37"/>
    <w:rsid w:val="30D61BC6"/>
    <w:rsid w:val="310A3B1A"/>
    <w:rsid w:val="312849BA"/>
    <w:rsid w:val="312D608B"/>
    <w:rsid w:val="319A3819"/>
    <w:rsid w:val="31A21C27"/>
    <w:rsid w:val="31C7551E"/>
    <w:rsid w:val="31F57FCD"/>
    <w:rsid w:val="31FA4FCC"/>
    <w:rsid w:val="321E61D3"/>
    <w:rsid w:val="322120F3"/>
    <w:rsid w:val="32272211"/>
    <w:rsid w:val="326C652B"/>
    <w:rsid w:val="32762D7D"/>
    <w:rsid w:val="32C65482"/>
    <w:rsid w:val="32F220E2"/>
    <w:rsid w:val="3377007E"/>
    <w:rsid w:val="337F1641"/>
    <w:rsid w:val="339A4B8C"/>
    <w:rsid w:val="33B96EB6"/>
    <w:rsid w:val="33F6127A"/>
    <w:rsid w:val="345B4324"/>
    <w:rsid w:val="34CE6601"/>
    <w:rsid w:val="34DC2CBF"/>
    <w:rsid w:val="356F7983"/>
    <w:rsid w:val="35CF6DE4"/>
    <w:rsid w:val="35DE4E4D"/>
    <w:rsid w:val="35EC61BF"/>
    <w:rsid w:val="35F819EA"/>
    <w:rsid w:val="360E4154"/>
    <w:rsid w:val="3611043B"/>
    <w:rsid w:val="368603E6"/>
    <w:rsid w:val="37071202"/>
    <w:rsid w:val="3715401D"/>
    <w:rsid w:val="37214A7E"/>
    <w:rsid w:val="37370EE8"/>
    <w:rsid w:val="374F5875"/>
    <w:rsid w:val="37567086"/>
    <w:rsid w:val="37875BA8"/>
    <w:rsid w:val="37D14BC7"/>
    <w:rsid w:val="37F83A5A"/>
    <w:rsid w:val="3809516D"/>
    <w:rsid w:val="381E5902"/>
    <w:rsid w:val="38442F4B"/>
    <w:rsid w:val="38653669"/>
    <w:rsid w:val="389B54ED"/>
    <w:rsid w:val="38A50216"/>
    <w:rsid w:val="38AD4540"/>
    <w:rsid w:val="38D8249D"/>
    <w:rsid w:val="38F512A1"/>
    <w:rsid w:val="393873DF"/>
    <w:rsid w:val="3A08233C"/>
    <w:rsid w:val="3A4C4FE3"/>
    <w:rsid w:val="3A790434"/>
    <w:rsid w:val="3A7E4D98"/>
    <w:rsid w:val="3A8F4646"/>
    <w:rsid w:val="3A972D83"/>
    <w:rsid w:val="3A9D2A14"/>
    <w:rsid w:val="3AD902FF"/>
    <w:rsid w:val="3B3B68F0"/>
    <w:rsid w:val="3BD83530"/>
    <w:rsid w:val="3C166CDF"/>
    <w:rsid w:val="3C266127"/>
    <w:rsid w:val="3C4D420E"/>
    <w:rsid w:val="3C6F4010"/>
    <w:rsid w:val="3C844DA0"/>
    <w:rsid w:val="3CD32AA5"/>
    <w:rsid w:val="3CE078AF"/>
    <w:rsid w:val="3CE706BA"/>
    <w:rsid w:val="3D104B94"/>
    <w:rsid w:val="3D13433F"/>
    <w:rsid w:val="3D514F5A"/>
    <w:rsid w:val="3D5C70C0"/>
    <w:rsid w:val="3DB34567"/>
    <w:rsid w:val="3DE13CCE"/>
    <w:rsid w:val="3E082A12"/>
    <w:rsid w:val="3E197200"/>
    <w:rsid w:val="3E6871A2"/>
    <w:rsid w:val="3E721387"/>
    <w:rsid w:val="3E8F6702"/>
    <w:rsid w:val="3E9F69EA"/>
    <w:rsid w:val="3EC43B0D"/>
    <w:rsid w:val="3EE87AD4"/>
    <w:rsid w:val="3F050E0A"/>
    <w:rsid w:val="3F176BBD"/>
    <w:rsid w:val="3F475EE9"/>
    <w:rsid w:val="3F5C2A7D"/>
    <w:rsid w:val="40CA0A76"/>
    <w:rsid w:val="40F17BA1"/>
    <w:rsid w:val="40FC2472"/>
    <w:rsid w:val="41306B05"/>
    <w:rsid w:val="4131700C"/>
    <w:rsid w:val="41585D86"/>
    <w:rsid w:val="41803CF6"/>
    <w:rsid w:val="41C468CB"/>
    <w:rsid w:val="42165DE4"/>
    <w:rsid w:val="42433574"/>
    <w:rsid w:val="424402BA"/>
    <w:rsid w:val="42AB0289"/>
    <w:rsid w:val="42D65569"/>
    <w:rsid w:val="42E0752E"/>
    <w:rsid w:val="42F35CC9"/>
    <w:rsid w:val="42FD6935"/>
    <w:rsid w:val="430429A8"/>
    <w:rsid w:val="432112A3"/>
    <w:rsid w:val="437754F8"/>
    <w:rsid w:val="438C5CBB"/>
    <w:rsid w:val="43A018F3"/>
    <w:rsid w:val="43AD31CB"/>
    <w:rsid w:val="43BE68B9"/>
    <w:rsid w:val="43CF1B67"/>
    <w:rsid w:val="446B4A90"/>
    <w:rsid w:val="44B40598"/>
    <w:rsid w:val="455C526C"/>
    <w:rsid w:val="456C15DB"/>
    <w:rsid w:val="45A66DC4"/>
    <w:rsid w:val="45B86916"/>
    <w:rsid w:val="45F768ED"/>
    <w:rsid w:val="463F79C3"/>
    <w:rsid w:val="46930B04"/>
    <w:rsid w:val="46A80BBA"/>
    <w:rsid w:val="46C219AE"/>
    <w:rsid w:val="46DC7B84"/>
    <w:rsid w:val="472F0903"/>
    <w:rsid w:val="476B0845"/>
    <w:rsid w:val="479010AD"/>
    <w:rsid w:val="479877E3"/>
    <w:rsid w:val="47BD4581"/>
    <w:rsid w:val="47E46EB0"/>
    <w:rsid w:val="47FF1DC2"/>
    <w:rsid w:val="4800524E"/>
    <w:rsid w:val="48094F06"/>
    <w:rsid w:val="482374AD"/>
    <w:rsid w:val="483A7FD2"/>
    <w:rsid w:val="48786A4E"/>
    <w:rsid w:val="48895D89"/>
    <w:rsid w:val="4895451F"/>
    <w:rsid w:val="48E20A1A"/>
    <w:rsid w:val="4921695E"/>
    <w:rsid w:val="49745FB9"/>
    <w:rsid w:val="497D3218"/>
    <w:rsid w:val="49CF085F"/>
    <w:rsid w:val="49F94A24"/>
    <w:rsid w:val="4A0F2BFE"/>
    <w:rsid w:val="4A35761F"/>
    <w:rsid w:val="4A4332FB"/>
    <w:rsid w:val="4A95657B"/>
    <w:rsid w:val="4AB6578F"/>
    <w:rsid w:val="4ADF512F"/>
    <w:rsid w:val="4AED6205"/>
    <w:rsid w:val="4B186A5A"/>
    <w:rsid w:val="4B675C46"/>
    <w:rsid w:val="4C01152D"/>
    <w:rsid w:val="4C1D043D"/>
    <w:rsid w:val="4C223033"/>
    <w:rsid w:val="4C3876FA"/>
    <w:rsid w:val="4C8275CE"/>
    <w:rsid w:val="4C903356"/>
    <w:rsid w:val="4C9160AA"/>
    <w:rsid w:val="4CA941B7"/>
    <w:rsid w:val="4CD26278"/>
    <w:rsid w:val="4CF10C63"/>
    <w:rsid w:val="4CF55F89"/>
    <w:rsid w:val="4D271F40"/>
    <w:rsid w:val="4D56027C"/>
    <w:rsid w:val="4D5A78D7"/>
    <w:rsid w:val="4D94085C"/>
    <w:rsid w:val="4DA6341F"/>
    <w:rsid w:val="4DFB41E6"/>
    <w:rsid w:val="4E8A0DDD"/>
    <w:rsid w:val="4E921F30"/>
    <w:rsid w:val="4FAB01FF"/>
    <w:rsid w:val="50027558"/>
    <w:rsid w:val="502A397A"/>
    <w:rsid w:val="502D50C9"/>
    <w:rsid w:val="50594CB7"/>
    <w:rsid w:val="50603DA3"/>
    <w:rsid w:val="508C6054"/>
    <w:rsid w:val="509633B2"/>
    <w:rsid w:val="50A1658E"/>
    <w:rsid w:val="50A60AB8"/>
    <w:rsid w:val="50B548CB"/>
    <w:rsid w:val="50C818C3"/>
    <w:rsid w:val="50EF62BE"/>
    <w:rsid w:val="512E64E4"/>
    <w:rsid w:val="5136609E"/>
    <w:rsid w:val="516C5739"/>
    <w:rsid w:val="51AB0444"/>
    <w:rsid w:val="51D15705"/>
    <w:rsid w:val="52021998"/>
    <w:rsid w:val="523C375A"/>
    <w:rsid w:val="5245371A"/>
    <w:rsid w:val="527F7379"/>
    <w:rsid w:val="529A2C96"/>
    <w:rsid w:val="52C236DB"/>
    <w:rsid w:val="52E910BF"/>
    <w:rsid w:val="531677D2"/>
    <w:rsid w:val="53195734"/>
    <w:rsid w:val="53241BDE"/>
    <w:rsid w:val="534049B3"/>
    <w:rsid w:val="53493E2F"/>
    <w:rsid w:val="5383163E"/>
    <w:rsid w:val="53D67F45"/>
    <w:rsid w:val="54077F0D"/>
    <w:rsid w:val="54196D74"/>
    <w:rsid w:val="547830D6"/>
    <w:rsid w:val="54D43F38"/>
    <w:rsid w:val="54F620B3"/>
    <w:rsid w:val="54FC692E"/>
    <w:rsid w:val="553F0428"/>
    <w:rsid w:val="5546439B"/>
    <w:rsid w:val="55A5355C"/>
    <w:rsid w:val="55E80012"/>
    <w:rsid w:val="55F21EC4"/>
    <w:rsid w:val="56036A94"/>
    <w:rsid w:val="561954A3"/>
    <w:rsid w:val="564065DA"/>
    <w:rsid w:val="564D3B26"/>
    <w:rsid w:val="5662059B"/>
    <w:rsid w:val="56623AB1"/>
    <w:rsid w:val="567943AF"/>
    <w:rsid w:val="56B90EC4"/>
    <w:rsid w:val="56C25BA1"/>
    <w:rsid w:val="56D77CC7"/>
    <w:rsid w:val="56D94653"/>
    <w:rsid w:val="56DC75EF"/>
    <w:rsid w:val="573671FF"/>
    <w:rsid w:val="576777AA"/>
    <w:rsid w:val="577A67C6"/>
    <w:rsid w:val="57D90FB8"/>
    <w:rsid w:val="57DB6D9D"/>
    <w:rsid w:val="581A67FB"/>
    <w:rsid w:val="582E4388"/>
    <w:rsid w:val="584D6874"/>
    <w:rsid w:val="58681E78"/>
    <w:rsid w:val="58785BA8"/>
    <w:rsid w:val="588777F0"/>
    <w:rsid w:val="588B2C33"/>
    <w:rsid w:val="58F12297"/>
    <w:rsid w:val="59454D2A"/>
    <w:rsid w:val="597F25E7"/>
    <w:rsid w:val="59D35625"/>
    <w:rsid w:val="5A0B3642"/>
    <w:rsid w:val="5A272E2C"/>
    <w:rsid w:val="5A320F34"/>
    <w:rsid w:val="5A63523E"/>
    <w:rsid w:val="5A7A6C84"/>
    <w:rsid w:val="5A7C3C6C"/>
    <w:rsid w:val="5AE512C5"/>
    <w:rsid w:val="5AF917B7"/>
    <w:rsid w:val="5B244AAC"/>
    <w:rsid w:val="5B281975"/>
    <w:rsid w:val="5B337346"/>
    <w:rsid w:val="5B5B003C"/>
    <w:rsid w:val="5B9F1535"/>
    <w:rsid w:val="5BA57251"/>
    <w:rsid w:val="5C642FCC"/>
    <w:rsid w:val="5C926652"/>
    <w:rsid w:val="5C9C43BF"/>
    <w:rsid w:val="5CC7167C"/>
    <w:rsid w:val="5CD43B52"/>
    <w:rsid w:val="5D14216D"/>
    <w:rsid w:val="5D170973"/>
    <w:rsid w:val="5D50599E"/>
    <w:rsid w:val="5D736223"/>
    <w:rsid w:val="5DBA34C6"/>
    <w:rsid w:val="5DC76FDA"/>
    <w:rsid w:val="5E0B2794"/>
    <w:rsid w:val="5E1354D4"/>
    <w:rsid w:val="5E18450A"/>
    <w:rsid w:val="5E595C4D"/>
    <w:rsid w:val="5E5D506F"/>
    <w:rsid w:val="5EBE3364"/>
    <w:rsid w:val="5EF90010"/>
    <w:rsid w:val="5F021CEA"/>
    <w:rsid w:val="5F117CD6"/>
    <w:rsid w:val="5F3A449C"/>
    <w:rsid w:val="5F9759D4"/>
    <w:rsid w:val="5F976007"/>
    <w:rsid w:val="5F9D5279"/>
    <w:rsid w:val="60496BD8"/>
    <w:rsid w:val="606D3F8B"/>
    <w:rsid w:val="609F7FC2"/>
    <w:rsid w:val="60AA0313"/>
    <w:rsid w:val="60C9298C"/>
    <w:rsid w:val="60E4627A"/>
    <w:rsid w:val="61525BD6"/>
    <w:rsid w:val="616866C1"/>
    <w:rsid w:val="61BF7429"/>
    <w:rsid w:val="61E513D9"/>
    <w:rsid w:val="61EE67F0"/>
    <w:rsid w:val="61FA7428"/>
    <w:rsid w:val="620C7519"/>
    <w:rsid w:val="622334EE"/>
    <w:rsid w:val="62385852"/>
    <w:rsid w:val="62975D9E"/>
    <w:rsid w:val="62B17A23"/>
    <w:rsid w:val="62D33483"/>
    <w:rsid w:val="62D4154E"/>
    <w:rsid w:val="62E14496"/>
    <w:rsid w:val="62F8697C"/>
    <w:rsid w:val="631733BB"/>
    <w:rsid w:val="633515D4"/>
    <w:rsid w:val="6342396D"/>
    <w:rsid w:val="63704743"/>
    <w:rsid w:val="638D64C6"/>
    <w:rsid w:val="63934981"/>
    <w:rsid w:val="63E45201"/>
    <w:rsid w:val="63F2032E"/>
    <w:rsid w:val="643928B2"/>
    <w:rsid w:val="6439493A"/>
    <w:rsid w:val="64507657"/>
    <w:rsid w:val="645411FD"/>
    <w:rsid w:val="64A47B5E"/>
    <w:rsid w:val="650D4695"/>
    <w:rsid w:val="65DB6668"/>
    <w:rsid w:val="65EC39CF"/>
    <w:rsid w:val="661C405F"/>
    <w:rsid w:val="66687214"/>
    <w:rsid w:val="667D338E"/>
    <w:rsid w:val="66853842"/>
    <w:rsid w:val="66A43ECC"/>
    <w:rsid w:val="66CA2649"/>
    <w:rsid w:val="67846636"/>
    <w:rsid w:val="679B2764"/>
    <w:rsid w:val="67C676E7"/>
    <w:rsid w:val="68596B83"/>
    <w:rsid w:val="685B5978"/>
    <w:rsid w:val="68625513"/>
    <w:rsid w:val="68D95A15"/>
    <w:rsid w:val="69000064"/>
    <w:rsid w:val="69006B8C"/>
    <w:rsid w:val="690B51CD"/>
    <w:rsid w:val="690E5E3F"/>
    <w:rsid w:val="69315102"/>
    <w:rsid w:val="69371F3A"/>
    <w:rsid w:val="693F44CD"/>
    <w:rsid w:val="69D05549"/>
    <w:rsid w:val="69D3452E"/>
    <w:rsid w:val="69D60274"/>
    <w:rsid w:val="69E54242"/>
    <w:rsid w:val="6A5852BE"/>
    <w:rsid w:val="6A6E756A"/>
    <w:rsid w:val="6A77530C"/>
    <w:rsid w:val="6A7B4D63"/>
    <w:rsid w:val="6AC30B7A"/>
    <w:rsid w:val="6AFD409F"/>
    <w:rsid w:val="6B157906"/>
    <w:rsid w:val="6B183BEF"/>
    <w:rsid w:val="6B6536F6"/>
    <w:rsid w:val="6B9C28BF"/>
    <w:rsid w:val="6BD72179"/>
    <w:rsid w:val="6C24420E"/>
    <w:rsid w:val="6C4A55D9"/>
    <w:rsid w:val="6C6106F3"/>
    <w:rsid w:val="6C6D7E8C"/>
    <w:rsid w:val="6D074C05"/>
    <w:rsid w:val="6D0E5548"/>
    <w:rsid w:val="6D611A0A"/>
    <w:rsid w:val="6D7C499B"/>
    <w:rsid w:val="6DA12E2A"/>
    <w:rsid w:val="6DAF3FA6"/>
    <w:rsid w:val="6DC4735B"/>
    <w:rsid w:val="6DC60B4F"/>
    <w:rsid w:val="6DD726D9"/>
    <w:rsid w:val="6DDF162A"/>
    <w:rsid w:val="6E2B75B4"/>
    <w:rsid w:val="6E4A45E0"/>
    <w:rsid w:val="6E596BEF"/>
    <w:rsid w:val="6E755580"/>
    <w:rsid w:val="6EA66DDF"/>
    <w:rsid w:val="6EAE259D"/>
    <w:rsid w:val="6EC2773A"/>
    <w:rsid w:val="6ECB5303"/>
    <w:rsid w:val="6F2C3047"/>
    <w:rsid w:val="6FB05E6A"/>
    <w:rsid w:val="6FBB4A72"/>
    <w:rsid w:val="6FC13F83"/>
    <w:rsid w:val="6FCB3DE5"/>
    <w:rsid w:val="6FE734F8"/>
    <w:rsid w:val="6FF70365"/>
    <w:rsid w:val="701D7FCD"/>
    <w:rsid w:val="705636CC"/>
    <w:rsid w:val="705D2F31"/>
    <w:rsid w:val="70FA6797"/>
    <w:rsid w:val="713F1FE1"/>
    <w:rsid w:val="715E00BC"/>
    <w:rsid w:val="71796F79"/>
    <w:rsid w:val="718113A7"/>
    <w:rsid w:val="71B104EF"/>
    <w:rsid w:val="71B644CD"/>
    <w:rsid w:val="72051A04"/>
    <w:rsid w:val="72066B83"/>
    <w:rsid w:val="7245109B"/>
    <w:rsid w:val="7254121B"/>
    <w:rsid w:val="727E42A8"/>
    <w:rsid w:val="72BC7E71"/>
    <w:rsid w:val="72EC6403"/>
    <w:rsid w:val="72F37B03"/>
    <w:rsid w:val="734F1B35"/>
    <w:rsid w:val="73B00AEB"/>
    <w:rsid w:val="73E27F64"/>
    <w:rsid w:val="74025A20"/>
    <w:rsid w:val="742944BB"/>
    <w:rsid w:val="74AB12E1"/>
    <w:rsid w:val="74C364B4"/>
    <w:rsid w:val="74C91D76"/>
    <w:rsid w:val="74F05765"/>
    <w:rsid w:val="75001F90"/>
    <w:rsid w:val="7536217A"/>
    <w:rsid w:val="758E75B7"/>
    <w:rsid w:val="75AE7645"/>
    <w:rsid w:val="75E562F1"/>
    <w:rsid w:val="760218D5"/>
    <w:rsid w:val="7662159A"/>
    <w:rsid w:val="76C24D26"/>
    <w:rsid w:val="76C35112"/>
    <w:rsid w:val="76DB36A6"/>
    <w:rsid w:val="77420B60"/>
    <w:rsid w:val="7765592F"/>
    <w:rsid w:val="77B603D2"/>
    <w:rsid w:val="77EF67F0"/>
    <w:rsid w:val="787A6F36"/>
    <w:rsid w:val="78B33DB1"/>
    <w:rsid w:val="78BC78C1"/>
    <w:rsid w:val="79010C0C"/>
    <w:rsid w:val="798A420C"/>
    <w:rsid w:val="798C7B1F"/>
    <w:rsid w:val="79A13C0A"/>
    <w:rsid w:val="79F92E99"/>
    <w:rsid w:val="7A2A0D21"/>
    <w:rsid w:val="7A2B129F"/>
    <w:rsid w:val="7A5331B4"/>
    <w:rsid w:val="7A874C91"/>
    <w:rsid w:val="7B5D5BA9"/>
    <w:rsid w:val="7B766476"/>
    <w:rsid w:val="7B822347"/>
    <w:rsid w:val="7BAD35AE"/>
    <w:rsid w:val="7BB42068"/>
    <w:rsid w:val="7BFF6FE3"/>
    <w:rsid w:val="7C135CA8"/>
    <w:rsid w:val="7C170F90"/>
    <w:rsid w:val="7C9912ED"/>
    <w:rsid w:val="7C9956E1"/>
    <w:rsid w:val="7CC6291D"/>
    <w:rsid w:val="7CF17F48"/>
    <w:rsid w:val="7D1F6763"/>
    <w:rsid w:val="7D6210D3"/>
    <w:rsid w:val="7D747508"/>
    <w:rsid w:val="7D924E1F"/>
    <w:rsid w:val="7DBC60D4"/>
    <w:rsid w:val="7DD70A00"/>
    <w:rsid w:val="7DEF1411"/>
    <w:rsid w:val="7E176D34"/>
    <w:rsid w:val="7E28486A"/>
    <w:rsid w:val="7E4049F2"/>
    <w:rsid w:val="7E64708C"/>
    <w:rsid w:val="7E6A0360"/>
    <w:rsid w:val="7E991836"/>
    <w:rsid w:val="7EB82D94"/>
    <w:rsid w:val="7F26278E"/>
    <w:rsid w:val="7F8A5505"/>
    <w:rsid w:val="7FD46F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page number" w:uiPriority="99" w:qFormat="1"/>
    <w:lsdException w:name="List 3" w:uiPriority="99"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C28A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C28AC"/>
    <w:pPr>
      <w:spacing w:afterLines="100"/>
      <w:jc w:val="center"/>
      <w:outlineLvl w:val="0"/>
    </w:pPr>
    <w:rPr>
      <w:rFonts w:eastAsia="宋体"/>
      <w:b/>
      <w:kern w:val="44"/>
      <w:sz w:val="44"/>
    </w:rPr>
  </w:style>
  <w:style w:type="paragraph" w:styleId="20">
    <w:name w:val="heading 2"/>
    <w:basedOn w:val="a"/>
    <w:next w:val="a"/>
    <w:unhideWhenUsed/>
    <w:qFormat/>
    <w:rsid w:val="00BC28AC"/>
    <w:pPr>
      <w:spacing w:beforeLines="50" w:afterLines="50"/>
      <w:outlineLvl w:val="1"/>
    </w:pPr>
    <w:rPr>
      <w:rFonts w:ascii="Arial" w:eastAsia="黑体" w:hAnsi="Arial"/>
      <w:sz w:val="32"/>
    </w:rPr>
  </w:style>
  <w:style w:type="paragraph" w:styleId="3">
    <w:name w:val="heading 3"/>
    <w:basedOn w:val="a"/>
    <w:next w:val="a"/>
    <w:unhideWhenUsed/>
    <w:qFormat/>
    <w:rsid w:val="00BC28AC"/>
    <w:pPr>
      <w:ind w:firstLineChars="200" w:firstLine="420"/>
      <w:outlineLvl w:val="2"/>
    </w:pPr>
    <w:rPr>
      <w:rFonts w:eastAsia="楷体"/>
      <w:b/>
      <w:sz w:val="28"/>
    </w:rPr>
  </w:style>
  <w:style w:type="paragraph" w:styleId="4">
    <w:name w:val="heading 4"/>
    <w:basedOn w:val="a"/>
    <w:next w:val="a"/>
    <w:semiHidden/>
    <w:unhideWhenUsed/>
    <w:qFormat/>
    <w:rsid w:val="00BC28AC"/>
    <w:pPr>
      <w:ind w:firstLineChars="200" w:firstLine="420"/>
      <w:outlineLvl w:val="3"/>
    </w:pPr>
    <w:rPr>
      <w:rFonts w:ascii="Arial" w:eastAsia="仿宋"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rsid w:val="00BC28AC"/>
    <w:pPr>
      <w:ind w:firstLine="560"/>
    </w:pPr>
    <w:rPr>
      <w:rFonts w:eastAsia="仿宋_GB2312" w:cs="宋体"/>
      <w:sz w:val="24"/>
      <w:szCs w:val="20"/>
    </w:rPr>
  </w:style>
  <w:style w:type="paragraph" w:styleId="30">
    <w:name w:val="List 3"/>
    <w:basedOn w:val="a"/>
    <w:uiPriority w:val="99"/>
    <w:qFormat/>
    <w:rsid w:val="00BC28AC"/>
    <w:pPr>
      <w:ind w:leftChars="400" w:left="100" w:hangingChars="200" w:hanging="200"/>
    </w:pPr>
  </w:style>
  <w:style w:type="paragraph" w:styleId="a3">
    <w:name w:val="Document Map"/>
    <w:basedOn w:val="a"/>
    <w:semiHidden/>
    <w:qFormat/>
    <w:rsid w:val="00BC28AC"/>
    <w:pPr>
      <w:shd w:val="clear" w:color="auto" w:fill="000080"/>
    </w:pPr>
  </w:style>
  <w:style w:type="paragraph" w:styleId="a4">
    <w:name w:val="annotation text"/>
    <w:basedOn w:val="a"/>
    <w:qFormat/>
    <w:rsid w:val="00BC28AC"/>
    <w:pPr>
      <w:jc w:val="left"/>
    </w:pPr>
  </w:style>
  <w:style w:type="paragraph" w:styleId="a5">
    <w:name w:val="Body Text"/>
    <w:basedOn w:val="a"/>
    <w:next w:val="a"/>
    <w:qFormat/>
    <w:rsid w:val="00BC28AC"/>
    <w:rPr>
      <w:rFonts w:hAnsi="宋体"/>
      <w:sz w:val="32"/>
      <w:szCs w:val="20"/>
    </w:rPr>
  </w:style>
  <w:style w:type="paragraph" w:styleId="40">
    <w:name w:val="index 4"/>
    <w:basedOn w:val="a"/>
    <w:next w:val="a"/>
    <w:qFormat/>
    <w:rsid w:val="00BC28AC"/>
    <w:pPr>
      <w:adjustRightInd w:val="0"/>
      <w:spacing w:line="360" w:lineRule="auto"/>
      <w:ind w:left="960" w:hanging="240"/>
      <w:jc w:val="left"/>
      <w:textAlignment w:val="baseline"/>
    </w:pPr>
    <w:rPr>
      <w:sz w:val="20"/>
      <w:szCs w:val="20"/>
    </w:rPr>
  </w:style>
  <w:style w:type="paragraph" w:styleId="31">
    <w:name w:val="toc 3"/>
    <w:basedOn w:val="a"/>
    <w:next w:val="a"/>
    <w:qFormat/>
    <w:rsid w:val="00BC28AC"/>
    <w:pPr>
      <w:ind w:leftChars="400" w:left="840"/>
    </w:pPr>
  </w:style>
  <w:style w:type="paragraph" w:styleId="a6">
    <w:name w:val="Balloon Text"/>
    <w:basedOn w:val="a"/>
    <w:link w:val="Char"/>
    <w:qFormat/>
    <w:rsid w:val="00BC28AC"/>
    <w:rPr>
      <w:sz w:val="18"/>
      <w:szCs w:val="18"/>
    </w:rPr>
  </w:style>
  <w:style w:type="paragraph" w:styleId="a7">
    <w:name w:val="footer"/>
    <w:basedOn w:val="a"/>
    <w:qFormat/>
    <w:rsid w:val="00BC28AC"/>
    <w:pPr>
      <w:tabs>
        <w:tab w:val="center" w:pos="4153"/>
        <w:tab w:val="right" w:pos="8306"/>
      </w:tabs>
      <w:snapToGrid w:val="0"/>
      <w:jc w:val="left"/>
    </w:pPr>
    <w:rPr>
      <w:sz w:val="18"/>
    </w:rPr>
  </w:style>
  <w:style w:type="paragraph" w:styleId="a8">
    <w:name w:val="header"/>
    <w:basedOn w:val="a"/>
    <w:qFormat/>
    <w:rsid w:val="00BC28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BC28AC"/>
  </w:style>
  <w:style w:type="paragraph" w:styleId="21">
    <w:name w:val="toc 2"/>
    <w:basedOn w:val="a"/>
    <w:next w:val="a"/>
    <w:qFormat/>
    <w:rsid w:val="00BC28AC"/>
    <w:pPr>
      <w:ind w:leftChars="200" w:left="420"/>
    </w:pPr>
  </w:style>
  <w:style w:type="paragraph" w:styleId="a9">
    <w:name w:val="Normal (Web)"/>
    <w:basedOn w:val="a"/>
    <w:qFormat/>
    <w:rsid w:val="00BC28AC"/>
    <w:pPr>
      <w:widowControl/>
      <w:spacing w:before="100" w:beforeAutospacing="1" w:after="100" w:afterAutospacing="1"/>
      <w:jc w:val="left"/>
    </w:pPr>
    <w:rPr>
      <w:rFonts w:ascii="宋体" w:hAnsi="宋体" w:cs="宋体"/>
      <w:kern w:val="0"/>
      <w:sz w:val="24"/>
    </w:rPr>
  </w:style>
  <w:style w:type="table" w:styleId="aa">
    <w:name w:val="Table Grid"/>
    <w:basedOn w:val="a1"/>
    <w:qFormat/>
    <w:rsid w:val="00BC28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3"/>
    <w:qFormat/>
    <w:rsid w:val="00BC28AC"/>
    <w:pPr>
      <w:adjustRightInd w:val="0"/>
      <w:spacing w:line="436" w:lineRule="exact"/>
      <w:ind w:left="357"/>
      <w:jc w:val="left"/>
      <w:outlineLvl w:val="3"/>
    </w:pPr>
    <w:rPr>
      <w:rFonts w:ascii="Tahoma" w:hAnsi="Tahoma"/>
      <w:b/>
      <w:sz w:val="24"/>
    </w:rPr>
  </w:style>
  <w:style w:type="character" w:styleId="ab">
    <w:name w:val="Strong"/>
    <w:basedOn w:val="a0"/>
    <w:qFormat/>
    <w:rsid w:val="00BC28AC"/>
    <w:rPr>
      <w:bCs/>
    </w:rPr>
  </w:style>
  <w:style w:type="character" w:styleId="ac">
    <w:name w:val="page number"/>
    <w:uiPriority w:val="99"/>
    <w:qFormat/>
    <w:rsid w:val="00BC28AC"/>
    <w:rPr>
      <w:rFonts w:cs="Times New Roman"/>
    </w:rPr>
  </w:style>
  <w:style w:type="character" w:styleId="ad">
    <w:name w:val="Hyperlink"/>
    <w:basedOn w:val="a0"/>
    <w:qFormat/>
    <w:rsid w:val="00BC28AC"/>
    <w:rPr>
      <w:color w:val="0000FF"/>
      <w:u w:val="single"/>
    </w:rPr>
  </w:style>
  <w:style w:type="paragraph" w:customStyle="1" w:styleId="ae">
    <w:name w:val="表格文字"/>
    <w:basedOn w:val="a"/>
    <w:next w:val="a5"/>
    <w:uiPriority w:val="99"/>
    <w:qFormat/>
    <w:rsid w:val="00BC28AC"/>
    <w:pPr>
      <w:spacing w:before="25" w:after="25"/>
      <w:jc w:val="left"/>
    </w:pPr>
    <w:rPr>
      <w:bCs/>
      <w:spacing w:val="10"/>
      <w:kern w:val="0"/>
      <w:sz w:val="24"/>
    </w:rPr>
  </w:style>
  <w:style w:type="paragraph" w:customStyle="1" w:styleId="Style2">
    <w:name w:val="_Style 2"/>
    <w:basedOn w:val="a"/>
    <w:uiPriority w:val="34"/>
    <w:qFormat/>
    <w:rsid w:val="00BC28AC"/>
    <w:pPr>
      <w:widowControl/>
      <w:ind w:firstLineChars="200" w:firstLine="420"/>
      <w:jc w:val="left"/>
    </w:pPr>
    <w:rPr>
      <w:kern w:val="0"/>
      <w:sz w:val="24"/>
    </w:rPr>
  </w:style>
  <w:style w:type="paragraph" w:customStyle="1" w:styleId="TableParagraph">
    <w:name w:val="Table Paragraph"/>
    <w:basedOn w:val="a"/>
    <w:uiPriority w:val="1"/>
    <w:qFormat/>
    <w:rsid w:val="00BC28AC"/>
    <w:rPr>
      <w:rFonts w:ascii="宋体" w:eastAsia="宋体" w:hAnsi="宋体" w:cs="宋体"/>
    </w:rPr>
  </w:style>
  <w:style w:type="paragraph" w:customStyle="1" w:styleId="29">
    <w:name w:val="样式29"/>
    <w:basedOn w:val="9Char"/>
    <w:uiPriority w:val="99"/>
    <w:qFormat/>
    <w:rsid w:val="00BC28AC"/>
    <w:rPr>
      <w:rFonts w:eastAsia="楷体_GB2312"/>
    </w:rPr>
  </w:style>
  <w:style w:type="paragraph" w:customStyle="1" w:styleId="9Char">
    <w:name w:val="样式9 Char"/>
    <w:basedOn w:val="a"/>
    <w:uiPriority w:val="99"/>
    <w:qFormat/>
    <w:rsid w:val="00BC28AC"/>
    <w:pPr>
      <w:widowControl/>
      <w:spacing w:line="440" w:lineRule="exact"/>
      <w:ind w:firstLineChars="200" w:firstLine="200"/>
      <w:jc w:val="left"/>
    </w:pPr>
    <w:rPr>
      <w:spacing w:val="6"/>
      <w:sz w:val="24"/>
      <w:szCs w:val="20"/>
    </w:rPr>
  </w:style>
  <w:style w:type="character" w:customStyle="1" w:styleId="Char">
    <w:name w:val="批注框文本 Char"/>
    <w:basedOn w:val="a0"/>
    <w:link w:val="a6"/>
    <w:qFormat/>
    <w:rsid w:val="00BC28AC"/>
    <w:rPr>
      <w:rFonts w:asciiTheme="minorHAnsi" w:eastAsiaTheme="minorEastAsia" w:hAnsiTheme="minorHAnsi" w:cstheme="minorBidi"/>
      <w:kern w:val="2"/>
      <w:sz w:val="18"/>
      <w:szCs w:val="18"/>
    </w:rPr>
  </w:style>
  <w:style w:type="paragraph" w:styleId="af">
    <w:name w:val="List Paragraph"/>
    <w:basedOn w:val="a"/>
    <w:uiPriority w:val="99"/>
    <w:qFormat/>
    <w:rsid w:val="00BC28A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102</Pages>
  <Words>6259</Words>
  <Characters>35678</Characters>
  <Application>Microsoft Office Word</Application>
  <DocSecurity>0</DocSecurity>
  <Lines>297</Lines>
  <Paragraphs>83</Paragraphs>
  <ScaleCrop>false</ScaleCrop>
  <Company>Microsoft</Company>
  <LinksUpToDate>false</LinksUpToDate>
  <CharactersWithSpaces>41854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小钊</dc:creator>
  <cp:lastModifiedBy>zbb</cp:lastModifiedBy>
  <cp:revision>5</cp:revision>
  <dcterms:created xsi:type="dcterms:W3CDTF">2021-08-24T05:58:00Z</dcterms:created>
  <dcterms:modified xsi:type="dcterms:W3CDTF">2023-07-28T06:01:00Z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A856371F5FA741039475DB143BEE4596</vt:lpwstr>
  </property>
</Properties>
</file>