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001A5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山东大学第二医院</w:t>
      </w:r>
    </w:p>
    <w:p w14:paraId="47644DD1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日间化疗病种</w:t>
      </w:r>
      <w:r>
        <w:rPr>
          <w:rFonts w:hint="eastAsia"/>
          <w:sz w:val="44"/>
          <w:szCs w:val="44"/>
          <w:lang w:eastAsia="zh-CN"/>
        </w:rPr>
        <w:t>、</w:t>
      </w:r>
      <w:r>
        <w:rPr>
          <w:rFonts w:hint="eastAsia"/>
          <w:sz w:val="44"/>
          <w:szCs w:val="44"/>
        </w:rPr>
        <w:t>服务适用范围和医师信息</w:t>
      </w:r>
    </w:p>
    <w:p w14:paraId="729E4E59">
      <w:pPr>
        <w:jc w:val="center"/>
        <w:rPr>
          <w:sz w:val="44"/>
          <w:szCs w:val="44"/>
        </w:rPr>
      </w:pPr>
    </w:p>
    <w:p w14:paraId="3A6B30A7"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根据《中国恶性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肿瘤日间诊疗专家共识（2022版）》、《三级综合医院评审标准实施细则》等相关内容，结合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我</w:t>
      </w:r>
      <w:r>
        <w:rPr>
          <w:rFonts w:hint="eastAsia" w:asciiTheme="minorEastAsia" w:hAnsiTheme="minorEastAsia"/>
          <w:sz w:val="32"/>
          <w:szCs w:val="32"/>
        </w:rPr>
        <w:t>院、科室临床诊疗工作实际情况，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实行以下</w:t>
      </w:r>
      <w:r>
        <w:rPr>
          <w:rFonts w:hint="eastAsia" w:asciiTheme="minorEastAsia" w:hAnsiTheme="minorEastAsia"/>
          <w:sz w:val="32"/>
          <w:szCs w:val="32"/>
        </w:rPr>
        <w:t>日间化疗病种及服务范围</w:t>
      </w:r>
      <w:r>
        <w:rPr>
          <w:rFonts w:hint="eastAsia" w:asciiTheme="minorEastAsia" w:hAnsiTheme="minorEastAsia"/>
          <w:sz w:val="32"/>
          <w:szCs w:val="32"/>
          <w:lang w:eastAsia="zh-CN"/>
        </w:rPr>
        <w:t>：</w:t>
      </w:r>
    </w:p>
    <w:p w14:paraId="009E7053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/>
          <w:sz w:val="32"/>
          <w:szCs w:val="32"/>
        </w:rPr>
        <w:t>日间化疗收治病种：肺癌、食管癌、乳腺癌、肝癌、胆系肿瘤、胰腺癌、胃癌、结直肠癌、肾癌、输尿管癌、膀胱癌、子宫恶性肿瘤、卵巢癌、输卵管癌、头颈部癌、黑色素瘤等。</w:t>
      </w:r>
    </w:p>
    <w:p w14:paraId="494C354D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/>
          <w:sz w:val="32"/>
          <w:szCs w:val="32"/>
        </w:rPr>
        <w:t>日间化疗服务使用范围：短程化疗、靶向治疗、免疫治疗、内分泌治疗、抗骨转移治疗等。</w:t>
      </w:r>
    </w:p>
    <w:p w14:paraId="70DD4A8C"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/>
          <w:sz w:val="32"/>
          <w:szCs w:val="32"/>
        </w:rPr>
        <w:t>日间化疗医师授权管理：根据医师工作岗位及培训情况，授予日间化疗权限，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相关医师信息如下</w:t>
      </w:r>
      <w:r>
        <w:rPr>
          <w:rFonts w:hint="eastAsia" w:asciiTheme="minorEastAsia" w:hAnsiTheme="minorEastAsia"/>
          <w:sz w:val="32"/>
          <w:szCs w:val="32"/>
        </w:rPr>
        <w:t>。</w:t>
      </w:r>
    </w:p>
    <w:p w14:paraId="45FC317E">
      <w:pPr>
        <w:rPr>
          <w:rFonts w:hint="eastAsia" w:asciiTheme="minorEastAsia" w:hAnsiTheme="minorEastAsia"/>
          <w:sz w:val="32"/>
          <w:szCs w:val="32"/>
        </w:rPr>
      </w:pPr>
    </w:p>
    <w:tbl>
      <w:tblPr>
        <w:tblW w:w="47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71"/>
      </w:tblGrid>
      <w:tr w14:paraId="332F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32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0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F6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07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</w:tr>
      <w:tr w14:paraId="7450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5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9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7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6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主任医师</w:t>
            </w:r>
          </w:p>
        </w:tc>
      </w:tr>
      <w:tr w14:paraId="0761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F3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49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90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90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3998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F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A8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7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E4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0284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E7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ED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C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8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11F7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76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CC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1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2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5A70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6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3C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于理想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F6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D7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04D8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D2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9A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08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AE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6C50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48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26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F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24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1502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B1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1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9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5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2402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87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8F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艾宪程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28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32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</w:tr>
      <w:tr w14:paraId="0119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C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F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窦高婧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F9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</w:tr>
      <w:tr w14:paraId="7988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0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70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2B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3A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0B87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9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6F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5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7B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4022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E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5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傅勤烨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02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9C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主任医师</w:t>
            </w:r>
          </w:p>
        </w:tc>
      </w:tr>
      <w:tr w14:paraId="5C7A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43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F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王涓冬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DA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64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44F7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B4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79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52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7D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主任医师</w:t>
            </w:r>
          </w:p>
        </w:tc>
      </w:tr>
      <w:tr w14:paraId="0843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E6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F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AC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53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主任医师</w:t>
            </w:r>
          </w:p>
        </w:tc>
      </w:tr>
      <w:tr w14:paraId="20D0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DA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21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孔德晓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8B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2C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2578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0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97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22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A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21E2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C8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80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9C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2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5A8A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E9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40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5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80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5CDC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81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1E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D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3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2B8F3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5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6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A9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81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3DBB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A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B4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25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86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6524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A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5B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0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B7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</w:tr>
      <w:tr w14:paraId="404A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7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FB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E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4B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</w:tr>
      <w:tr w14:paraId="0ECC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E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2B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90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FF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</w:tr>
      <w:tr w14:paraId="3BE1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4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A3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5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AB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主任医师</w:t>
            </w:r>
          </w:p>
        </w:tc>
      </w:tr>
      <w:tr w14:paraId="503E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F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10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B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8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主任医师</w:t>
            </w:r>
          </w:p>
        </w:tc>
      </w:tr>
      <w:tr w14:paraId="53D7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8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F4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49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4F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主任医师</w:t>
            </w:r>
          </w:p>
        </w:tc>
      </w:tr>
      <w:tr w14:paraId="15FA9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D7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3F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孙殿水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8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D6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主任医师</w:t>
            </w:r>
          </w:p>
        </w:tc>
      </w:tr>
      <w:tr w14:paraId="26FB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26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65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86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5F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主任医师</w:t>
            </w:r>
          </w:p>
        </w:tc>
      </w:tr>
      <w:tr w14:paraId="474F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E4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8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72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07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4354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8D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B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6B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79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525C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F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66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B9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75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426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17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FF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67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E1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副主任医师</w:t>
            </w:r>
          </w:p>
        </w:tc>
      </w:tr>
      <w:tr w14:paraId="1325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4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CF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3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4C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7609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2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2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9A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26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5664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A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A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36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6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291F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3C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58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B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77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1F30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8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8D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2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28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7CD4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5A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37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F7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E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59EFB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84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60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C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73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77D5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2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DE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A1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4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0014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F3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1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5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C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4A51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9B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2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4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9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5C1F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0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2F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傅润甲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B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32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7CAC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B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3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AE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77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7C5EE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D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BB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84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D0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6D97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5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01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AE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99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  <w:tr w14:paraId="4281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AC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9A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9A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1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主治医师</w:t>
            </w:r>
          </w:p>
        </w:tc>
      </w:tr>
    </w:tbl>
    <w:p w14:paraId="1B33CC7E">
      <w:pPr>
        <w:rPr>
          <w:rFonts w:hint="eastAsia" w:asciiTheme="minorEastAsia" w:hAnsi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7766D1">
      <w:pPr>
        <w:rPr>
          <w:rFonts w:hint="eastAsia"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Y2QwYTc3MGIyYjI2ZDEwNTU1ZjYyMmI1OGJiNmYifQ=="/>
  </w:docVars>
  <w:rsids>
    <w:rsidRoot w:val="005D07AF"/>
    <w:rsid w:val="00032193"/>
    <w:rsid w:val="00523012"/>
    <w:rsid w:val="005D07AF"/>
    <w:rsid w:val="00A04840"/>
    <w:rsid w:val="00AE0FE3"/>
    <w:rsid w:val="00E11643"/>
    <w:rsid w:val="1A4D54A0"/>
    <w:rsid w:val="67A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249</Characters>
  <Lines>1</Lines>
  <Paragraphs>1</Paragraphs>
  <TotalTime>21</TotalTime>
  <ScaleCrop>false</ScaleCrop>
  <LinksUpToDate>false</LinksUpToDate>
  <CharactersWithSpaces>249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2024-05-15T07:04:00Z</dcterms:created>
  <dc:creator>789</dc:creator>
  <cp:lastModifiedBy>杨慧</cp:lastModifiedBy>
  <dcterms:modified xsi:type="dcterms:W3CDTF">2024-09-15T14:49:29Z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BFEF09C63BAC4FC0B4597FEED7D28F5F_13</vt:lpwstr>
  </property>
</Properties>
</file>