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40"/>
          <w:szCs w:val="40"/>
          <w:lang w:val="en-US" w:eastAsia="zh-CN"/>
          <w14:textFill>
            <w14:solidFill>
              <w14:schemeClr w14:val="tx1"/>
            </w14:solidFill>
          </w14:textFill>
        </w:rPr>
        <w:t>医用耗材报名资料详单</w:t>
      </w:r>
    </w:p>
    <w:p>
      <w:pPr>
        <w:numPr>
          <w:ilvl w:val="0"/>
          <w:numId w:val="1"/>
        </w:numPr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医疗器械注册证（包含注册证全部附件）</w:t>
      </w:r>
    </w:p>
    <w:p>
      <w:pPr>
        <w:numPr>
          <w:ilvl w:val="0"/>
          <w:numId w:val="1"/>
        </w:numPr>
        <w:rPr>
          <w:rFonts w:hint="default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供货商资质：营业执照、经营许可证、二类经营备案证</w:t>
      </w:r>
    </w:p>
    <w:p>
      <w:pPr>
        <w:numPr>
          <w:ilvl w:val="0"/>
          <w:numId w:val="1"/>
        </w:numPr>
        <w:rPr>
          <w:rFonts w:hint="default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生产企业资质：营业执照、生产许可证、经营许可证、二类经营备案证</w:t>
      </w:r>
    </w:p>
    <w:p>
      <w:pPr>
        <w:numPr>
          <w:ilvl w:val="0"/>
          <w:numId w:val="1"/>
        </w:numPr>
        <w:rPr>
          <w:rFonts w:hint="default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国内总代资质：营业执照、经营许可证、二类经营备案证</w:t>
      </w:r>
    </w:p>
    <w:p>
      <w:pPr>
        <w:numPr>
          <w:ilvl w:val="0"/>
          <w:numId w:val="1"/>
        </w:numPr>
        <w:rPr>
          <w:rFonts w:hint="default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生产企业给供货商的授权（</w:t>
      </w:r>
      <w:r>
        <w:rPr>
          <w:rFonts w:hint="eastAsia"/>
          <w:color w:val="FF0000"/>
          <w:sz w:val="32"/>
          <w:szCs w:val="32"/>
          <w:lang w:val="en-US" w:eastAsia="zh-CN"/>
        </w:rPr>
        <w:t>至少至本年度12月31日</w:t>
      </w:r>
      <w:r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）</w:t>
      </w:r>
    </w:p>
    <w:p>
      <w:pPr>
        <w:numPr>
          <w:ilvl w:val="0"/>
          <w:numId w:val="1"/>
        </w:numPr>
        <w:rPr>
          <w:rFonts w:hint="default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供货商给业务员的授权（需带有</w:t>
      </w:r>
      <w:r>
        <w:rPr>
          <w:rFonts w:hint="eastAsia"/>
          <w:color w:val="FF0000"/>
          <w:sz w:val="32"/>
          <w:szCs w:val="32"/>
          <w:lang w:val="en-US" w:eastAsia="zh-CN"/>
        </w:rPr>
        <w:t>法人</w:t>
      </w:r>
      <w:r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身份证反正面复印件以及</w:t>
      </w:r>
      <w:r>
        <w:rPr>
          <w:rFonts w:hint="eastAsia"/>
          <w:color w:val="FF0000"/>
          <w:sz w:val="32"/>
          <w:szCs w:val="32"/>
          <w:lang w:val="en-US" w:eastAsia="zh-CN"/>
        </w:rPr>
        <w:t>被授权业务员</w:t>
      </w:r>
      <w:r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的身份证反正面复印件，复印到同一张纸，</w:t>
      </w:r>
      <w:r>
        <w:rPr>
          <w:rFonts w:hint="eastAsia"/>
          <w:color w:val="FF0000"/>
          <w:sz w:val="32"/>
          <w:szCs w:val="32"/>
          <w:lang w:val="en-US" w:eastAsia="zh-CN"/>
        </w:rPr>
        <w:t>至少至本年度12月31日</w:t>
      </w:r>
      <w:r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）</w:t>
      </w:r>
      <w:bookmarkStart w:id="0" w:name="_GoBack"/>
      <w:bookmarkEnd w:id="0"/>
    </w:p>
    <w:p>
      <w:pPr>
        <w:numPr>
          <w:ilvl w:val="0"/>
          <w:numId w:val="1"/>
        </w:numPr>
        <w:rPr>
          <w:rFonts w:hint="default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进口耗材需供货商提供报关单，国产耗材需供货商提供合格证和检验报告</w:t>
      </w:r>
    </w:p>
    <w:p>
      <w:pPr>
        <w:numPr>
          <w:ilvl w:val="0"/>
          <w:numId w:val="1"/>
        </w:numPr>
        <w:rPr>
          <w:rFonts w:hint="default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中国政府采购网“政府采购严重违法失信行为记录名单”中检测无不良信用截图</w:t>
      </w:r>
      <w:r>
        <w:rPr>
          <w:rFonts w:hint="eastAsia" w:asciiTheme="minorEastAsia" w:hAnsiTheme="minorEastAsia" w:cstheme="minorEastAsia"/>
          <w:b/>
          <w:bCs/>
          <w:color w:val="FF0000"/>
          <w:sz w:val="24"/>
          <w:szCs w:val="24"/>
          <w:lang w:val="en-US" w:eastAsia="zh-CN"/>
        </w:rPr>
        <w:t>http://www.ccgp.gov.cn/</w:t>
      </w:r>
      <w:r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（只需提供供货商的）</w:t>
      </w:r>
    </w:p>
    <w:p>
      <w:pPr>
        <w:numPr>
          <w:ilvl w:val="0"/>
          <w:numId w:val="1"/>
        </w:numPr>
        <w:rPr>
          <w:rFonts w:hint="default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信用山东下载的原版信用报告</w:t>
      </w:r>
      <w:r>
        <w:rPr>
          <w:rFonts w:hint="eastAsia" w:asciiTheme="minorEastAsia" w:hAnsiTheme="minorEastAsia" w:cstheme="minorEastAsia"/>
          <w:b/>
          <w:bCs/>
          <w:color w:val="FF0000"/>
          <w:sz w:val="24"/>
          <w:szCs w:val="24"/>
          <w:lang w:val="en-US" w:eastAsia="zh-CN"/>
        </w:rPr>
        <w:t>https://credit.shandong.gov.cn/</w:t>
      </w:r>
      <w:r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（只需提供供货商的）。</w:t>
      </w:r>
    </w:p>
    <w:p>
      <w:pPr>
        <w:numPr>
          <w:ilvl w:val="0"/>
          <w:numId w:val="1"/>
        </w:numPr>
        <w:rPr>
          <w:rFonts w:hint="default"/>
          <w:b/>
          <w:bCs/>
          <w:color w:val="FF0000"/>
          <w:sz w:val="32"/>
          <w:szCs w:val="32"/>
          <w:lang w:val="en-US" w:eastAsia="zh-CN"/>
        </w:rPr>
      </w:pPr>
      <w:r>
        <w:rPr>
          <w:rFonts w:hint="eastAsia"/>
          <w:b/>
          <w:bCs/>
          <w:color w:val="FF0000"/>
          <w:sz w:val="32"/>
          <w:szCs w:val="32"/>
          <w:lang w:val="en-US" w:eastAsia="zh-CN"/>
        </w:rPr>
        <w:t>务必提供真实的近一年内的所有开到医院的供货发票。</w:t>
      </w:r>
    </w:p>
    <w:p>
      <w:pPr>
        <w:numPr>
          <w:ilvl w:val="0"/>
          <w:numId w:val="1"/>
        </w:numPr>
        <w:rPr>
          <w:rFonts w:hint="default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产品相关介绍或彩页（如有视频可单独提供），请携带样品。</w:t>
      </w:r>
    </w:p>
    <w:p>
      <w:pPr>
        <w:numPr>
          <w:ilvl w:val="0"/>
          <w:numId w:val="1"/>
        </w:numPr>
        <w:rPr>
          <w:rFonts w:hint="default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上述所有资料需纸质版盖章，并扫描成电子版，按照以上顺序，制作成一个电子版PDF，报名时与纸质版资料一并提交。</w:t>
      </w:r>
    </w:p>
    <w:p>
      <w:pPr>
        <w:numPr>
          <w:ilvl w:val="0"/>
          <w:numId w:val="0"/>
        </w:numPr>
        <w:rPr>
          <w:rFonts w:hint="default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sectPr>
      <w:pgSz w:w="11906" w:h="16838"/>
      <w:pgMar w:top="1134" w:right="1800" w:bottom="113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C28D430"/>
    <w:multiLevelType w:val="singleLevel"/>
    <w:tmpl w:val="CC28D43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MxODI3ZDYxMjU0YmI2NTFjNGYzNDAwZGZhMTQxNzIifQ=="/>
  </w:docVars>
  <w:rsids>
    <w:rsidRoot w:val="597A3732"/>
    <w:rsid w:val="06305BD9"/>
    <w:rsid w:val="0AF25902"/>
    <w:rsid w:val="0B7E6495"/>
    <w:rsid w:val="0DB826BD"/>
    <w:rsid w:val="14CC20B0"/>
    <w:rsid w:val="15986C7A"/>
    <w:rsid w:val="16842491"/>
    <w:rsid w:val="181A1EDC"/>
    <w:rsid w:val="253418D0"/>
    <w:rsid w:val="2764252F"/>
    <w:rsid w:val="2C7D1A05"/>
    <w:rsid w:val="2D075C78"/>
    <w:rsid w:val="2D6A4DB2"/>
    <w:rsid w:val="41520337"/>
    <w:rsid w:val="44682E47"/>
    <w:rsid w:val="47C54534"/>
    <w:rsid w:val="592C0A29"/>
    <w:rsid w:val="597A3732"/>
    <w:rsid w:val="5F2075A1"/>
    <w:rsid w:val="60544591"/>
    <w:rsid w:val="62273992"/>
    <w:rsid w:val="6A5E4086"/>
    <w:rsid w:val="6EDA0016"/>
    <w:rsid w:val="703012E8"/>
    <w:rsid w:val="757B1E14"/>
    <w:rsid w:val="7D646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482</Words>
  <Characters>538</Characters>
  <Lines>0</Lines>
  <Paragraphs>0</Paragraphs>
  <TotalTime>7</TotalTime>
  <ScaleCrop>false</ScaleCrop>
  <LinksUpToDate>false</LinksUpToDate>
  <CharactersWithSpaces>538</CharactersWithSpaces>
  <Application>WPS Office_11.8.2.11813_F1E327BC-269C-435d-A152-05C5408002CA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2023-12-22T00:10:00Z</dcterms:created>
  <dc:creator>许江滨</dc:creator>
  <cp:lastModifiedBy>许江滨</cp:lastModifiedBy>
  <cp:lastPrinted>2024-08-09T06:20:00Z</cp:lastPrinted>
  <dcterms:modified xsi:type="dcterms:W3CDTF">2025-02-28T01:13:03Z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2052-11.8.2.11813</vt:lpwstr>
  </property>
  <property fmtid="{D5CDD505-2E9C-101B-9397-08002B2CF9AE}" pid="3" name="ICV">
    <vt:lpwstr>165AE3DE8D5944CDA175F472F83A2E9A_13</vt:lpwstr>
  </property>
</Properties>
</file>